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955D34" w14:textId="77777777" w:rsidR="00E43454" w:rsidRPr="00DB334D" w:rsidRDefault="00E43454" w:rsidP="00AF4382">
      <w:pPr>
        <w:tabs>
          <w:tab w:val="left" w:pos="8580"/>
        </w:tabs>
        <w:rPr>
          <w:lang w:val="ro-RO"/>
        </w:rPr>
      </w:pPr>
    </w:p>
    <w:tbl>
      <w:tblPr>
        <w:tblpPr w:leftFromText="180" w:rightFromText="180" w:vertAnchor="text" w:horzAnchor="margin" w:tblpY="613"/>
        <w:tblW w:w="5088" w:type="pct"/>
        <w:shd w:val="pct15" w:color="auto" w:fill="auto"/>
        <w:tblCellMar>
          <w:left w:w="0" w:type="dxa"/>
          <w:right w:w="0" w:type="dxa"/>
        </w:tblCellMar>
        <w:tblLook w:val="04A0" w:firstRow="1" w:lastRow="0" w:firstColumn="1" w:lastColumn="0" w:noHBand="0" w:noVBand="1"/>
      </w:tblPr>
      <w:tblGrid>
        <w:gridCol w:w="9815"/>
      </w:tblGrid>
      <w:tr w:rsidR="007132DE" w:rsidRPr="00303F63" w14:paraId="12934A24" w14:textId="77777777" w:rsidTr="00FE34E9">
        <w:trPr>
          <w:cantSplit/>
          <w:trHeight w:val="7035"/>
        </w:trPr>
        <w:tc>
          <w:tcPr>
            <w:tcW w:w="5000" w:type="pct"/>
            <w:shd w:val="pct15" w:color="auto" w:fill="auto"/>
            <w:vAlign w:val="center"/>
          </w:tcPr>
          <w:p w14:paraId="20259FB6" w14:textId="77777777" w:rsidR="00FE34E9" w:rsidRPr="00FE34E9" w:rsidRDefault="00FE34E9" w:rsidP="00FE34E9">
            <w:pPr>
              <w:tabs>
                <w:tab w:val="left" w:pos="0"/>
              </w:tabs>
              <w:jc w:val="center"/>
              <w:rPr>
                <w:smallCaps/>
                <w:sz w:val="24"/>
                <w:szCs w:val="24"/>
                <w:lang w:val="es-ES_tradnl" w:eastAsia="de-DE"/>
              </w:rPr>
            </w:pPr>
            <w:r w:rsidRPr="00FE34E9">
              <w:rPr>
                <w:smallCaps/>
                <w:sz w:val="24"/>
                <w:szCs w:val="24"/>
                <w:lang w:val="es-ES_tradnl"/>
              </w:rPr>
              <w:t xml:space="preserve">Documentatia de Atribuire </w:t>
            </w:r>
          </w:p>
          <w:p w14:paraId="5E6CBA7E" w14:textId="77777777" w:rsidR="00FE34E9" w:rsidRPr="00FE34E9" w:rsidRDefault="00FE34E9" w:rsidP="00FE34E9">
            <w:pPr>
              <w:tabs>
                <w:tab w:val="left" w:pos="0"/>
              </w:tabs>
              <w:jc w:val="center"/>
              <w:rPr>
                <w:sz w:val="24"/>
                <w:szCs w:val="24"/>
                <w:lang w:val="es-ES_tradnl"/>
              </w:rPr>
            </w:pPr>
            <w:r w:rsidRPr="00FE34E9">
              <w:rPr>
                <w:sz w:val="24"/>
                <w:szCs w:val="24"/>
                <w:lang w:val="es-ES_tradnl"/>
              </w:rPr>
              <w:t>a contractului de lucrari</w:t>
            </w:r>
          </w:p>
          <w:p w14:paraId="0C3B6884" w14:textId="77777777" w:rsidR="00FE34E9" w:rsidRPr="00FE34E9" w:rsidRDefault="00FE34E9" w:rsidP="00FE34E9">
            <w:pPr>
              <w:tabs>
                <w:tab w:val="left" w:pos="0"/>
              </w:tabs>
              <w:jc w:val="center"/>
              <w:rPr>
                <w:sz w:val="24"/>
                <w:szCs w:val="24"/>
                <w:lang w:val="es-ES_tradnl" w:eastAsia="hi-IN"/>
              </w:rPr>
            </w:pPr>
          </w:p>
          <w:p w14:paraId="5E254347" w14:textId="77777777" w:rsidR="00FE34E9" w:rsidRPr="00FE34E9" w:rsidRDefault="00FE34E9" w:rsidP="00FE34E9">
            <w:pPr>
              <w:tabs>
                <w:tab w:val="left" w:pos="0"/>
              </w:tabs>
              <w:jc w:val="center"/>
              <w:rPr>
                <w:b/>
                <w:i/>
                <w:sz w:val="24"/>
                <w:szCs w:val="24"/>
                <w:lang w:val="es-ES_tradnl"/>
              </w:rPr>
            </w:pPr>
            <w:r w:rsidRPr="00FE34E9">
              <w:rPr>
                <w:b/>
                <w:i/>
                <w:sz w:val="24"/>
                <w:szCs w:val="24"/>
                <w:lang w:val="es-ES_tradnl"/>
              </w:rPr>
              <w:t>CONSTRUCTIA GOSPODARIEI DE APA CREVEDIA MICA</w:t>
            </w:r>
          </w:p>
          <w:p w14:paraId="5692E4E4" w14:textId="77777777" w:rsidR="00FE34E9" w:rsidRPr="00FE34E9" w:rsidRDefault="00FE34E9" w:rsidP="00FE34E9">
            <w:pPr>
              <w:tabs>
                <w:tab w:val="left" w:pos="0"/>
              </w:tabs>
              <w:jc w:val="center"/>
              <w:rPr>
                <w:i/>
                <w:sz w:val="24"/>
                <w:szCs w:val="24"/>
                <w:lang w:val="es-ES_tradnl" w:eastAsia="ar-SA"/>
              </w:rPr>
            </w:pPr>
            <w:r w:rsidRPr="00FE34E9">
              <w:rPr>
                <w:i/>
                <w:sz w:val="24"/>
                <w:szCs w:val="24"/>
                <w:lang w:val="es-ES_tradnl" w:eastAsia="ar-SA"/>
              </w:rPr>
              <w:t>Cod de identificare: GR-CL-12</w:t>
            </w:r>
          </w:p>
          <w:p w14:paraId="5C63E075" w14:textId="77777777" w:rsidR="00FE34E9" w:rsidRPr="00FE34E9" w:rsidRDefault="00FE34E9" w:rsidP="00FE34E9">
            <w:pPr>
              <w:tabs>
                <w:tab w:val="left" w:pos="0"/>
              </w:tabs>
              <w:jc w:val="center"/>
              <w:rPr>
                <w:sz w:val="24"/>
                <w:szCs w:val="24"/>
                <w:lang w:val="es-ES_tradnl"/>
              </w:rPr>
            </w:pPr>
          </w:p>
          <w:p w14:paraId="7EA6DC57" w14:textId="77777777" w:rsidR="00FE34E9" w:rsidRPr="00FE34E9" w:rsidRDefault="00FE34E9" w:rsidP="00FE34E9">
            <w:pPr>
              <w:tabs>
                <w:tab w:val="left" w:pos="0"/>
              </w:tabs>
              <w:jc w:val="center"/>
              <w:rPr>
                <w:b/>
                <w:i/>
                <w:sz w:val="24"/>
                <w:szCs w:val="24"/>
                <w:lang w:val="es-ES_tradnl" w:eastAsia="ar-SA"/>
              </w:rPr>
            </w:pPr>
          </w:p>
          <w:p w14:paraId="625FEEC3" w14:textId="77777777" w:rsidR="00FE34E9" w:rsidRPr="00FE34E9" w:rsidRDefault="00FE34E9" w:rsidP="00FE34E9">
            <w:pPr>
              <w:tabs>
                <w:tab w:val="left" w:pos="0"/>
              </w:tabs>
              <w:jc w:val="center"/>
              <w:rPr>
                <w:sz w:val="24"/>
                <w:szCs w:val="24"/>
                <w:lang w:val="es-ES_tradnl"/>
              </w:rPr>
            </w:pPr>
            <w:r w:rsidRPr="00FE34E9">
              <w:rPr>
                <w:sz w:val="24"/>
                <w:szCs w:val="24"/>
                <w:lang w:val="es-ES_tradnl"/>
              </w:rPr>
              <w:t>in cadrul proiectului</w:t>
            </w:r>
          </w:p>
          <w:p w14:paraId="1557A41B" w14:textId="77777777" w:rsidR="00FE34E9" w:rsidRPr="00FE34E9" w:rsidRDefault="00FE34E9" w:rsidP="00FE34E9">
            <w:pPr>
              <w:tabs>
                <w:tab w:val="left" w:pos="0"/>
              </w:tabs>
              <w:jc w:val="center"/>
              <w:rPr>
                <w:sz w:val="24"/>
                <w:szCs w:val="24"/>
                <w:lang w:val="es-ES_tradnl"/>
              </w:rPr>
            </w:pPr>
          </w:p>
          <w:p w14:paraId="5E3F5D8C" w14:textId="77777777" w:rsidR="00FE34E9" w:rsidRPr="00FE34E9" w:rsidRDefault="00FE34E9" w:rsidP="00FE34E9">
            <w:pPr>
              <w:tabs>
                <w:tab w:val="left" w:pos="0"/>
              </w:tabs>
              <w:jc w:val="center"/>
              <w:rPr>
                <w:sz w:val="24"/>
                <w:szCs w:val="24"/>
                <w:lang w:val="es-ES_tradnl"/>
              </w:rPr>
            </w:pPr>
          </w:p>
          <w:p w14:paraId="3FF4B779" w14:textId="77777777" w:rsidR="00FE34E9" w:rsidRDefault="00FE34E9" w:rsidP="00FE34E9">
            <w:pPr>
              <w:tabs>
                <w:tab w:val="left" w:pos="0"/>
              </w:tabs>
              <w:jc w:val="center"/>
              <w:rPr>
                <w:sz w:val="24"/>
                <w:szCs w:val="24"/>
                <w:lang w:val="es-ES_tradnl" w:eastAsia="hi-IN"/>
              </w:rPr>
            </w:pPr>
          </w:p>
          <w:p w14:paraId="2A2F8136" w14:textId="77777777" w:rsidR="00FE34E9" w:rsidRPr="00FE34E9" w:rsidRDefault="00FE34E9" w:rsidP="00FE34E9">
            <w:pPr>
              <w:tabs>
                <w:tab w:val="left" w:pos="0"/>
              </w:tabs>
              <w:jc w:val="center"/>
              <w:rPr>
                <w:sz w:val="24"/>
                <w:szCs w:val="24"/>
                <w:lang w:val="es-ES_tradnl" w:eastAsia="hi-IN"/>
              </w:rPr>
            </w:pPr>
          </w:p>
          <w:p w14:paraId="7B7CCFCD" w14:textId="43FD8BC7" w:rsidR="00FE34E9" w:rsidRPr="00FE34E9" w:rsidRDefault="00FE34E9" w:rsidP="00FE34E9">
            <w:pPr>
              <w:tabs>
                <w:tab w:val="left" w:pos="0"/>
              </w:tabs>
              <w:jc w:val="center"/>
              <w:rPr>
                <w:b/>
                <w:i/>
                <w:sz w:val="24"/>
                <w:szCs w:val="24"/>
                <w:lang w:val="es-ES_tradnl"/>
              </w:rPr>
            </w:pPr>
            <w:r w:rsidRPr="00FE34E9">
              <w:rPr>
                <w:b/>
                <w:i/>
                <w:sz w:val="24"/>
                <w:szCs w:val="24"/>
                <w:lang w:val="es-ES_tradnl"/>
              </w:rPr>
              <w:t xml:space="preserve">PROIECT REGIONAL DE DEZVOLTARE A INFRASTRUCTURII DE APA SI APA UZATA </w:t>
            </w:r>
            <w:r w:rsidR="00D92BAF">
              <w:rPr>
                <w:b/>
                <w:i/>
                <w:sz w:val="24"/>
                <w:szCs w:val="24"/>
                <w:lang w:val="es-ES_tradnl"/>
              </w:rPr>
              <w:t>D</w:t>
            </w:r>
            <w:r w:rsidRPr="00FE34E9">
              <w:rPr>
                <w:b/>
                <w:i/>
                <w:sz w:val="24"/>
                <w:szCs w:val="24"/>
                <w:lang w:val="es-ES_tradnl"/>
              </w:rPr>
              <w:t>IN JUDETUL GIURGIU</w:t>
            </w:r>
          </w:p>
          <w:p w14:paraId="7E3CEDD8" w14:textId="77777777" w:rsidR="00FE34E9" w:rsidRPr="00CE148A" w:rsidRDefault="00FE34E9" w:rsidP="00FE34E9">
            <w:pPr>
              <w:tabs>
                <w:tab w:val="left" w:pos="0"/>
              </w:tabs>
              <w:jc w:val="center"/>
              <w:rPr>
                <w:lang w:val="es-ES_tradnl"/>
              </w:rPr>
            </w:pPr>
          </w:p>
          <w:p w14:paraId="027D79C6" w14:textId="77777777" w:rsidR="00FE34E9" w:rsidRPr="00CE148A" w:rsidRDefault="00FE34E9" w:rsidP="00FE34E9">
            <w:pPr>
              <w:tabs>
                <w:tab w:val="left" w:pos="0"/>
              </w:tabs>
              <w:jc w:val="center"/>
              <w:rPr>
                <w:lang w:val="es-ES_tradnl"/>
              </w:rPr>
            </w:pPr>
          </w:p>
          <w:p w14:paraId="22B54F9D" w14:textId="77777777" w:rsidR="00FE34E9" w:rsidRPr="00CE148A" w:rsidRDefault="00FE34E9" w:rsidP="00FE34E9">
            <w:pPr>
              <w:tabs>
                <w:tab w:val="left" w:pos="0"/>
              </w:tabs>
              <w:jc w:val="center"/>
              <w:rPr>
                <w:lang w:val="es-ES_tradnl"/>
              </w:rPr>
            </w:pPr>
          </w:p>
          <w:p w14:paraId="20BBF3BC" w14:textId="77777777" w:rsidR="00FE34E9" w:rsidRPr="00CE148A" w:rsidRDefault="00FE34E9" w:rsidP="00FE34E9">
            <w:pPr>
              <w:tabs>
                <w:tab w:val="left" w:pos="0"/>
              </w:tabs>
              <w:jc w:val="center"/>
              <w:rPr>
                <w:lang w:val="es-ES_tradnl"/>
              </w:rPr>
            </w:pPr>
          </w:p>
          <w:p w14:paraId="65823887" w14:textId="77777777" w:rsidR="00FE34E9" w:rsidRPr="00CE148A" w:rsidRDefault="00FE34E9" w:rsidP="00FE34E9">
            <w:pPr>
              <w:tabs>
                <w:tab w:val="left" w:pos="0"/>
              </w:tabs>
              <w:jc w:val="center"/>
              <w:rPr>
                <w:lang w:val="es-ES_tradnl"/>
              </w:rPr>
            </w:pPr>
          </w:p>
          <w:p w14:paraId="4FBF8CF3" w14:textId="77777777" w:rsidR="00FE34E9" w:rsidRPr="00CE148A" w:rsidRDefault="00FE34E9" w:rsidP="00FE34E9">
            <w:pPr>
              <w:tabs>
                <w:tab w:val="left" w:pos="0"/>
              </w:tabs>
              <w:jc w:val="center"/>
              <w:rPr>
                <w:lang w:val="es-ES_tradnl"/>
              </w:rPr>
            </w:pPr>
          </w:p>
          <w:p w14:paraId="028F346D" w14:textId="77777777" w:rsidR="00FE34E9" w:rsidRPr="00303F63" w:rsidRDefault="00FE34E9" w:rsidP="00FE34E9">
            <w:pPr>
              <w:tabs>
                <w:tab w:val="left" w:pos="0"/>
              </w:tabs>
              <w:jc w:val="center"/>
              <w:rPr>
                <w:b/>
                <w:bCs/>
                <w:sz w:val="24"/>
                <w:szCs w:val="24"/>
                <w:lang w:val="it-IT"/>
              </w:rPr>
            </w:pPr>
            <w:r w:rsidRPr="00303F63">
              <w:rPr>
                <w:b/>
                <w:bCs/>
                <w:sz w:val="24"/>
                <w:szCs w:val="24"/>
                <w:lang w:val="it-IT"/>
              </w:rPr>
              <w:t>Capitolul 2 – Caiet de Sarcini - Specificatii</w:t>
            </w:r>
          </w:p>
          <w:p w14:paraId="4ADAED86" w14:textId="77777777" w:rsidR="00FE34E9" w:rsidRPr="00303F63" w:rsidRDefault="00FE34E9" w:rsidP="00FE34E9">
            <w:pPr>
              <w:tabs>
                <w:tab w:val="left" w:pos="0"/>
              </w:tabs>
              <w:jc w:val="center"/>
              <w:rPr>
                <w:b/>
                <w:bCs/>
                <w:sz w:val="24"/>
                <w:szCs w:val="24"/>
                <w:lang w:val="it-IT"/>
              </w:rPr>
            </w:pPr>
            <w:r w:rsidRPr="00303F63">
              <w:rPr>
                <w:b/>
                <w:bCs/>
                <w:sz w:val="24"/>
                <w:szCs w:val="24"/>
                <w:lang w:val="it-IT"/>
              </w:rPr>
              <w:t>Sectiunea 1 – Cadrul general – Cerinte Specifice Proiectului</w:t>
            </w:r>
            <w:r w:rsidR="002C0B9B" w:rsidRPr="00303F63">
              <w:rPr>
                <w:b/>
                <w:bCs/>
                <w:sz w:val="24"/>
                <w:szCs w:val="24"/>
                <w:lang w:val="it-IT"/>
              </w:rPr>
              <w:t xml:space="preserve"> – STAP Crevedia</w:t>
            </w:r>
          </w:p>
          <w:p w14:paraId="4BD702CD" w14:textId="77777777" w:rsidR="007132DE" w:rsidRPr="00303F63" w:rsidRDefault="007132DE" w:rsidP="00FE34E9">
            <w:pPr>
              <w:tabs>
                <w:tab w:val="left" w:pos="0"/>
              </w:tabs>
              <w:jc w:val="center"/>
              <w:rPr>
                <w:bCs/>
                <w:lang w:val="it-IT"/>
              </w:rPr>
            </w:pPr>
          </w:p>
        </w:tc>
      </w:tr>
    </w:tbl>
    <w:p w14:paraId="37900E7C" w14:textId="77777777" w:rsidR="002F404F" w:rsidRPr="00571103" w:rsidRDefault="002F404F" w:rsidP="002F404F">
      <w:pPr>
        <w:rPr>
          <w:lang w:val="ro-RO"/>
        </w:rPr>
      </w:pPr>
    </w:p>
    <w:p w14:paraId="2C8888DC" w14:textId="77777777" w:rsidR="00B77B9A" w:rsidRPr="00571103" w:rsidRDefault="0026458D" w:rsidP="002F404F">
      <w:pPr>
        <w:rPr>
          <w:lang w:val="ro-RO"/>
        </w:rPr>
      </w:pPr>
      <w:r>
        <w:rPr>
          <w:noProof/>
          <w:lang w:val="en-US" w:eastAsia="en-US"/>
        </w:rPr>
        <mc:AlternateContent>
          <mc:Choice Requires="wps">
            <w:drawing>
              <wp:anchor distT="45720" distB="45720" distL="114300" distR="114300" simplePos="0" relativeHeight="251672576" behindDoc="1" locked="0" layoutInCell="1" allowOverlap="1" wp14:anchorId="0508583A" wp14:editId="2C2D56A1">
                <wp:simplePos x="0" y="0"/>
                <wp:positionH relativeFrom="margin">
                  <wp:posOffset>198120</wp:posOffset>
                </wp:positionH>
                <wp:positionV relativeFrom="paragraph">
                  <wp:posOffset>6367780</wp:posOffset>
                </wp:positionV>
                <wp:extent cx="5738495" cy="1583055"/>
                <wp:effectExtent l="8255" t="6985" r="6350" b="1016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583055"/>
                        </a:xfrm>
                        <a:prstGeom prst="rect">
                          <a:avLst/>
                        </a:prstGeom>
                        <a:gradFill rotWithShape="0">
                          <a:gsLst>
                            <a:gs pos="0">
                              <a:srgbClr val="F7FAFD"/>
                            </a:gs>
                            <a:gs pos="74001">
                              <a:srgbClr val="B5D2EC"/>
                            </a:gs>
                            <a:gs pos="83000">
                              <a:srgbClr val="B5D2EC"/>
                            </a:gs>
                            <a:gs pos="100000">
                              <a:srgbClr val="CEE1F2"/>
                            </a:gs>
                          </a:gsLst>
                          <a:lin ang="5400000" scaled="1"/>
                        </a:gradFill>
                        <a:ln w="9525">
                          <a:solidFill>
                            <a:srgbClr val="000000"/>
                          </a:solidFill>
                          <a:miter lim="800000"/>
                          <a:headEnd/>
                          <a:tailEnd/>
                        </a:ln>
                      </wps:spPr>
                      <wps:txbx>
                        <w:txbxContent>
                          <w:p w14:paraId="55D53DC7" w14:textId="77777777" w:rsidR="00F70D8B" w:rsidRDefault="00F70D8B" w:rsidP="00FE34E9">
                            <w:pPr>
                              <w:pStyle w:val="bodytextbold"/>
                            </w:pPr>
                            <w:r>
                              <w:rPr>
                                <w:rFonts w:cs="Arial"/>
                              </w:rPr>
                              <w:t>NOTA</w:t>
                            </w:r>
                            <w:r>
                              <w:t>:</w:t>
                            </w:r>
                          </w:p>
                          <w:p w14:paraId="70AFF13A" w14:textId="77777777" w:rsidR="00F70D8B" w:rsidRDefault="00F70D8B" w:rsidP="00FE34E9">
                            <w:pPr>
                              <w:pStyle w:val="bodytextbolditalic"/>
                            </w:pPr>
                            <w:r>
                              <w:t xml:space="preserve">Orice referire din cuprinsul prezentului document, prin care se face trimitere la specificatii tehnice si, ca ordine de prioritate, la standarde nationale care transpun standarde europene, evaluari tehnice europene, specificatii tehnice comune, standarde internationale, alte sisteme de referinta tehnice instituite de catre organismele de standardizare europene sau, in lipsa oricarora dintre acestea, la standarde nationale, la agremente tehnice nationale sau specificatii tehnice nationale referitoare la proiectarea, calcularea si executia lucrarilor si la utilizarea produselor se va citi si interpreta ca fiind insotita de mentiunea </w:t>
                            </w:r>
                            <w:r>
                              <w:rPr>
                                <w:i w:val="0"/>
                              </w:rPr>
                              <w:t>„SAU ECHIVALENT”</w:t>
                            </w:r>
                            <w:r>
                              <w:t>.</w:t>
                            </w:r>
                          </w:p>
                          <w:p w14:paraId="28C63A87" w14:textId="77777777" w:rsidR="00F70D8B" w:rsidRPr="00CE148A" w:rsidRDefault="00F70D8B" w:rsidP="00FE34E9">
                            <w:pPr>
                              <w:rPr>
                                <w:lang w:val="es-ES_trad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0508583A" id="_x0000_t202" coordsize="21600,21600" o:spt="202" path="m,l,21600r21600,l21600,xe">
                <v:stroke joinstyle="miter"/>
                <v:path gradientshapeok="t" o:connecttype="rect"/>
              </v:shapetype>
              <v:shape id="Text Box 6" o:spid="_x0000_s1026" type="#_x0000_t202" style="position:absolute;left:0;text-align:left;margin-left:15.6pt;margin-top:501.4pt;width:451.85pt;height:124.65pt;z-index:-2516439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" fillcolor="#f7fafd">
                <v:fill color2="#cee1f2" colors="0 #f7fafd;48497f #b5d2ec;54395f #b5d2ec;1 #cee1f2" focus="100%" type="gradient"/>
                <v:textbox>
                  <w:txbxContent>
                    <w:p w14:paraId="55D53DC7" w14:textId="77777777" w:rsidR="00F70D8B" w:rsidRDefault="00F70D8B" w:rsidP="00FE34E9">
                      <w:pPr>
                        <w:pStyle w:val="bodytextbold"/>
                      </w:pPr>
                      <w:r>
                        <w:rPr>
                          <w:rFonts w:cs="Arial"/>
                        </w:rPr>
                        <w:t>NOTA</w:t>
                      </w:r>
                      <w:r>
                        <w:t>:</w:t>
                      </w:r>
                    </w:p>
                    <w:p w14:paraId="70AFF13A" w14:textId="77777777" w:rsidR="00F70D8B" w:rsidRDefault="00F70D8B" w:rsidP="00FE34E9">
                      <w:pPr>
                        <w:pStyle w:val="bodytextbolditalic"/>
                      </w:pPr>
                      <w:r>
                        <w:t xml:space="preserve">Orice referire din cuprinsul prezentului document, prin care se face trimitere la specificatii tehnice si, ca ordine de prioritate, la standarde nationale care transpun standarde europene, evaluari tehnice europene, specificatii tehnice comune, standarde internationale, alte sisteme de referinta tehnice instituite de catre organismele de standardizare europene sau, in lipsa oricarora dintre acestea, la standarde nationale, la agremente tehnice nationale sau specificatii tehnice nationale referitoare la proiectarea, calcularea si executia lucrarilor si la utilizarea produselor se va citi si interpreta ca fiind insotita de mentiunea </w:t>
                      </w:r>
                      <w:r>
                        <w:rPr>
                          <w:i w:val="0"/>
                        </w:rPr>
                        <w:t>„SAU ECHIVALENT”</w:t>
                      </w:r>
                      <w:r>
                        <w:t>.</w:t>
                      </w:r>
                    </w:p>
                    <w:p w14:paraId="28C63A87" w14:textId="77777777" w:rsidR="00F70D8B" w:rsidRPr="00CE148A" w:rsidRDefault="00F70D8B" w:rsidP="00FE34E9">
                      <w:pPr>
                        <w:rPr>
                          <w:lang w:val="es-ES_tradnl"/>
                        </w:rPr>
                      </w:pPr>
                    </w:p>
                  </w:txbxContent>
                </v:textbox>
                <w10:wrap anchorx="margin"/>
              </v:shape>
            </w:pict>
          </mc:Fallback>
        </mc:AlternateContent>
      </w:r>
    </w:p>
    <w:p w14:paraId="0CF72349" w14:textId="77777777" w:rsidR="00FE34E9" w:rsidRPr="00303F63" w:rsidRDefault="0026458D" w:rsidP="00FE34E9">
      <w:pPr>
        <w:rPr>
          <w:b/>
          <w:lang w:val="it-IT"/>
        </w:rPr>
      </w:pPr>
      <w:r>
        <w:rPr>
          <w:noProof/>
          <w:lang w:val="en-US" w:eastAsia="en-US"/>
        </w:rPr>
        <mc:AlternateContent>
          <mc:Choice Requires="wps">
            <w:drawing>
              <wp:anchor distT="45720" distB="45720" distL="114300" distR="114300" simplePos="0" relativeHeight="251668480" behindDoc="0" locked="0" layoutInCell="1" allowOverlap="1" wp14:anchorId="626139BD" wp14:editId="46F101C1">
                <wp:simplePos x="0" y="0"/>
                <wp:positionH relativeFrom="margin">
                  <wp:posOffset>1083310</wp:posOffset>
                </wp:positionH>
                <wp:positionV relativeFrom="paragraph">
                  <wp:posOffset>7784465</wp:posOffset>
                </wp:positionV>
                <wp:extent cx="5738495" cy="1583055"/>
                <wp:effectExtent l="0" t="0" r="0" b="0"/>
                <wp:wrapNone/>
                <wp:docPr id="3"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583055"/>
                        </a:xfrm>
                        <a:prstGeom prst="rect">
                          <a:avLst/>
                        </a:prstGeom>
                        <a:gradFill>
                          <a:gsLst>
                            <a:gs pos="0">
                              <a:srgbClr val="5B9BD5">
                                <a:lumMod val="5000"/>
                                <a:lumOff val="95000"/>
                              </a:srgbClr>
                            </a:gs>
                            <a:gs pos="74000">
                              <a:srgbClr val="5B9BD5">
                                <a:lumMod val="45000"/>
                                <a:lumOff val="55000"/>
                              </a:srgbClr>
                            </a:gs>
                            <a:gs pos="83000">
                              <a:srgbClr val="5B9BD5">
                                <a:lumMod val="45000"/>
                                <a:lumOff val="55000"/>
                              </a:srgbClr>
                            </a:gs>
                            <a:gs pos="100000">
                              <a:srgbClr val="5B9BD5">
                                <a:lumMod val="30000"/>
                                <a:lumOff val="70000"/>
                              </a:srgbClr>
                            </a:gs>
                          </a:gsLst>
                          <a:lin ang="5400000" scaled="1"/>
                        </a:gradFill>
                        <a:ln w="9525">
                          <a:solidFill>
                            <a:srgbClr val="000000"/>
                          </a:solidFill>
                          <a:miter lim="800000"/>
                          <a:headEnd/>
                          <a:tailEnd/>
                        </a:ln>
                      </wps:spPr>
                      <wps:txbx>
                        <w:txbxContent>
                          <w:p w14:paraId="7FF1512B" w14:textId="77777777" w:rsidR="00F70D8B" w:rsidRDefault="00F70D8B" w:rsidP="00FE34E9">
                            <w:pPr>
                              <w:pStyle w:val="bodytextbold"/>
                            </w:pPr>
                            <w:r>
                              <w:rPr>
                                <w:rFonts w:cs="Arial"/>
                              </w:rPr>
                              <w:t>NOTA</w:t>
                            </w:r>
                            <w:r>
                              <w:t>:</w:t>
                            </w:r>
                          </w:p>
                          <w:p w14:paraId="67C3E2B8" w14:textId="77777777" w:rsidR="00F70D8B" w:rsidRDefault="00F70D8B" w:rsidP="00FE34E9">
                            <w:pPr>
                              <w:pStyle w:val="bodytextbolditalic"/>
                            </w:pPr>
                            <w:r>
                              <w:t xml:space="preserve">Orice referire din cuprinsul prezentului document, prin care se face trimitere la specificatii tehnice si, ca ordine de prioritate, la standarde nationale care transpun standarde europene, evaluari tehnice europene, specificatii tehnice comune, standarde internationale, alte sisteme de referinta tehnice instituite de catre organismele de standardizare europene sau, in lipsa oricarora dintre acestea, la standarde nationale, la agremente tehnice nationale sau specificatii tehnice nationale referitoare la proiectarea, calcularea si executia lucrarilor si la utilizarea produselor se va citi si interpreta ca fiind insotita de mentiunea </w:t>
                            </w:r>
                            <w:r>
                              <w:rPr>
                                <w:i w:val="0"/>
                              </w:rPr>
                              <w:t>„SAU ECHIVALENT”</w:t>
                            </w:r>
                            <w:r>
                              <w:t>.</w:t>
                            </w:r>
                          </w:p>
                          <w:p w14:paraId="60DD8FAC" w14:textId="77777777" w:rsidR="00F70D8B" w:rsidRPr="00CE148A" w:rsidRDefault="00F70D8B" w:rsidP="00FE34E9">
                            <w:pPr>
                              <w:rPr>
                                <w:lang w:val="es-ES_tradn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626139BD" id="Text Box 217" o:spid="_x0000_s1027" type="#_x0000_t202" style="position:absolute;left:0;text-align:left;margin-left:85.3pt;margin-top:612.95pt;width:451.85pt;height:124.6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" fillcolor="#f7fafd">
                <v:fill color2="#cee1f2" colors="0 #f7fafd;48497f #b5d2ec;54395f #b5d2ec;1 #cee1f2" focus="100%" type="gradient"/>
                <v:textbox>
                  <w:txbxContent>
                    <w:p w14:paraId="7FF1512B" w14:textId="77777777" w:rsidR="00F70D8B" w:rsidRDefault="00F70D8B" w:rsidP="00FE34E9">
                      <w:pPr>
                        <w:pStyle w:val="bodytextbold"/>
                      </w:pPr>
                      <w:r>
                        <w:rPr>
                          <w:rFonts w:cs="Arial"/>
                        </w:rPr>
                        <w:t>NOTA</w:t>
                      </w:r>
                      <w:r>
                        <w:t>:</w:t>
                      </w:r>
                    </w:p>
                    <w:p w14:paraId="67C3E2B8" w14:textId="77777777" w:rsidR="00F70D8B" w:rsidRDefault="00F70D8B" w:rsidP="00FE34E9">
                      <w:pPr>
                        <w:pStyle w:val="bodytextbolditalic"/>
                      </w:pPr>
                      <w:r>
                        <w:t xml:space="preserve">Orice referire din cuprinsul prezentului document, prin care se face trimitere la specificatii tehnice si, ca ordine de prioritate, la standarde nationale care transpun standarde europene, evaluari tehnice europene, specificatii tehnice comune, standarde internationale, alte sisteme de referinta tehnice instituite de catre organismele de standardizare europene sau, in lipsa oricarora dintre acestea, la standarde nationale, la agremente tehnice nationale sau specificatii tehnice nationale referitoare la proiectarea, calcularea si executia lucrarilor si la utilizarea produselor se va citi si interpreta ca fiind insotita de mentiunea </w:t>
                      </w:r>
                      <w:r>
                        <w:rPr>
                          <w:i w:val="0"/>
                        </w:rPr>
                        <w:t>„SAU ECHIVALENT”</w:t>
                      </w:r>
                      <w:r>
                        <w:t>.</w:t>
                      </w:r>
                    </w:p>
                    <w:p w14:paraId="60DD8FAC" w14:textId="77777777" w:rsidR="00F70D8B" w:rsidRPr="00CE148A" w:rsidRDefault="00F70D8B" w:rsidP="00FE34E9">
                      <w:pPr>
                        <w:rPr>
                          <w:lang w:val="es-ES_tradnl"/>
                        </w:rPr>
                      </w:pPr>
                    </w:p>
                  </w:txbxContent>
                </v:textbox>
                <w10:wrap anchorx="margin"/>
              </v:shape>
            </w:pict>
          </mc:Fallback>
        </mc:AlternateContent>
      </w:r>
      <w:r>
        <w:rPr>
          <w:noProof/>
          <w:lang w:val="en-US" w:eastAsia="en-US"/>
        </w:rPr>
        <mc:AlternateContent>
          <mc:Choice Requires="wps">
            <w:drawing>
              <wp:anchor distT="45720" distB="45720" distL="114300" distR="114300" simplePos="0" relativeHeight="251666432" behindDoc="0" locked="0" layoutInCell="1" allowOverlap="1" wp14:anchorId="26DD3576" wp14:editId="0F58BC5F">
                <wp:simplePos x="0" y="0"/>
                <wp:positionH relativeFrom="margin">
                  <wp:posOffset>1083310</wp:posOffset>
                </wp:positionH>
                <wp:positionV relativeFrom="paragraph">
                  <wp:posOffset>7784465</wp:posOffset>
                </wp:positionV>
                <wp:extent cx="5738495" cy="1583055"/>
                <wp:effectExtent l="0" t="0" r="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583055"/>
                        </a:xfrm>
                        <a:prstGeom prst="rect">
                          <a:avLst/>
                        </a:prstGeom>
                        <a:gradFill>
                          <a:gsLst>
                            <a:gs pos="0">
                              <a:srgbClr val="5B9BD5">
                                <a:lumMod val="5000"/>
                                <a:lumOff val="95000"/>
                              </a:srgbClr>
                            </a:gs>
                            <a:gs pos="74000">
                              <a:srgbClr val="5B9BD5">
                                <a:lumMod val="45000"/>
                                <a:lumOff val="55000"/>
                              </a:srgbClr>
                            </a:gs>
                            <a:gs pos="83000">
                              <a:srgbClr val="5B9BD5">
                                <a:lumMod val="45000"/>
                                <a:lumOff val="55000"/>
                              </a:srgbClr>
                            </a:gs>
                            <a:gs pos="100000">
                              <a:srgbClr val="5B9BD5">
                                <a:lumMod val="30000"/>
                                <a:lumOff val="70000"/>
                              </a:srgbClr>
                            </a:gs>
                          </a:gsLst>
                          <a:lin ang="5400000" scaled="1"/>
                        </a:gradFill>
                        <a:ln w="9525">
                          <a:solidFill>
                            <a:srgbClr val="000000"/>
                          </a:solidFill>
                          <a:miter lim="800000"/>
                          <a:headEnd/>
                          <a:tailEnd/>
                        </a:ln>
                      </wps:spPr>
                      <wps:txbx>
                        <w:txbxContent>
                          <w:p w14:paraId="08C52229" w14:textId="77777777" w:rsidR="00F70D8B" w:rsidRDefault="00F70D8B" w:rsidP="00FE34E9">
                            <w:pPr>
                              <w:pStyle w:val="bodytextbold"/>
                            </w:pPr>
                            <w:r>
                              <w:rPr>
                                <w:rFonts w:cs="Arial"/>
                              </w:rPr>
                              <w:t>NOTA</w:t>
                            </w:r>
                            <w:r>
                              <w:t>:</w:t>
                            </w:r>
                          </w:p>
                          <w:p w14:paraId="0DBC2D5A" w14:textId="77777777" w:rsidR="00F70D8B" w:rsidRDefault="00F70D8B" w:rsidP="00FE34E9">
                            <w:pPr>
                              <w:pStyle w:val="bodytextbolditalic"/>
                            </w:pPr>
                            <w:r>
                              <w:t xml:space="preserve">Orice referire din cuprinsul prezentului document, prin care se face trimitere la specificatii tehnice si, ca ordine de prioritate, la standarde nationale care transpun standarde europene, evaluari tehnice europene, specificatii tehnice comune, standarde internationale, alte sisteme de referinta tehnice instituite de catre organismele de standardizare europene sau, in lipsa oricarora dintre acestea, la standarde nationale, la agremente tehnice nationale sau specificatii tehnice nationale referitoare la proiectarea, calcularea si executia lucrarilor si la utilizarea produselor se va citi si interpreta ca fiind insotita de mentiunea </w:t>
                            </w:r>
                            <w:r>
                              <w:rPr>
                                <w:i w:val="0"/>
                              </w:rPr>
                              <w:t>„SAU ECHIVALENT”</w:t>
                            </w:r>
                            <w:r>
                              <w:t>.</w:t>
                            </w:r>
                          </w:p>
                          <w:p w14:paraId="0724A0DA" w14:textId="77777777" w:rsidR="00F70D8B" w:rsidRPr="00CE148A" w:rsidRDefault="00F70D8B" w:rsidP="00FE34E9">
                            <w:pPr>
                              <w:rPr>
                                <w:lang w:val="es-ES_tradn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 w14:anchorId="26DD3576" id="_x0000_s1028" type="#_x0000_t202" style="position:absolute;left:0;text-align:left;margin-left:85.3pt;margin-top:612.95pt;width:451.85pt;height:124.6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" fillcolor="#f7fafd">
                <v:fill color2="#cee1f2" colors="0 #f7fafd;48497f #b5d2ec;54395f #b5d2ec;1 #cee1f2" focus="100%" type="gradient"/>
                <v:textbox>
                  <w:txbxContent>
                    <w:p w14:paraId="08C52229" w14:textId="77777777" w:rsidR="00F70D8B" w:rsidRDefault="00F70D8B" w:rsidP="00FE34E9">
                      <w:pPr>
                        <w:pStyle w:val="bodytextbold"/>
                      </w:pPr>
                      <w:r>
                        <w:rPr>
                          <w:rFonts w:cs="Arial"/>
                        </w:rPr>
                        <w:t>NOTA</w:t>
                      </w:r>
                      <w:r>
                        <w:t>:</w:t>
                      </w:r>
                    </w:p>
                    <w:p w14:paraId="0DBC2D5A" w14:textId="77777777" w:rsidR="00F70D8B" w:rsidRDefault="00F70D8B" w:rsidP="00FE34E9">
                      <w:pPr>
                        <w:pStyle w:val="bodytextbolditalic"/>
                      </w:pPr>
                      <w:r>
                        <w:t xml:space="preserve">Orice referire din cuprinsul prezentului document, prin care se face trimitere la specificatii tehnice si, ca ordine de prioritate, la standarde nationale care transpun standarde europene, evaluari tehnice europene, specificatii tehnice comune, standarde internationale, alte sisteme de referinta tehnice instituite de catre organismele de standardizare europene sau, in lipsa oricarora dintre acestea, la standarde nationale, la agremente tehnice nationale sau specificatii tehnice nationale referitoare la proiectarea, calcularea si executia lucrarilor si la utilizarea produselor se va citi si interpreta ca fiind insotita de mentiunea </w:t>
                      </w:r>
                      <w:r>
                        <w:rPr>
                          <w:i w:val="0"/>
                        </w:rPr>
                        <w:t>„SAU ECHIVALENT”</w:t>
                      </w:r>
                      <w:r>
                        <w:t>.</w:t>
                      </w:r>
                    </w:p>
                    <w:p w14:paraId="0724A0DA" w14:textId="77777777" w:rsidR="00F70D8B" w:rsidRPr="00CE148A" w:rsidRDefault="00F70D8B" w:rsidP="00FE34E9">
                      <w:pPr>
                        <w:rPr>
                          <w:lang w:val="es-ES_tradnl"/>
                        </w:rPr>
                      </w:pPr>
                    </w:p>
                  </w:txbxContent>
                </v:textbox>
                <w10:wrap anchorx="margin"/>
              </v:shape>
            </w:pict>
          </mc:Fallback>
        </mc:AlternateContent>
      </w:r>
    </w:p>
    <w:p w14:paraId="00116650" w14:textId="77777777" w:rsidR="0074178C" w:rsidRDefault="0074178C" w:rsidP="002F404F">
      <w:pPr>
        <w:rPr>
          <w:lang w:val="ro-RO"/>
        </w:rPr>
      </w:pPr>
    </w:p>
    <w:p w14:paraId="368EC6C8" w14:textId="77777777" w:rsidR="00D250BD" w:rsidRDefault="00D250BD" w:rsidP="002F404F">
      <w:pPr>
        <w:rPr>
          <w:lang w:val="ro-RO"/>
        </w:rPr>
      </w:pPr>
    </w:p>
    <w:p w14:paraId="1E6CB795" w14:textId="77777777" w:rsidR="00D250BD" w:rsidRDefault="00D250BD" w:rsidP="002F404F">
      <w:pPr>
        <w:rPr>
          <w:lang w:val="ro-RO"/>
        </w:rPr>
      </w:pPr>
    </w:p>
    <w:p w14:paraId="4BCB96D6" w14:textId="77777777" w:rsidR="00D250BD" w:rsidRDefault="00D250BD" w:rsidP="002F404F">
      <w:pPr>
        <w:rPr>
          <w:lang w:val="ro-RO"/>
        </w:rPr>
      </w:pPr>
    </w:p>
    <w:p w14:paraId="5C666310" w14:textId="77777777" w:rsidR="00D250BD" w:rsidRDefault="00D250BD" w:rsidP="002F404F">
      <w:pPr>
        <w:rPr>
          <w:lang w:val="ro-RO"/>
        </w:rPr>
      </w:pPr>
    </w:p>
    <w:p w14:paraId="5EF3360D" w14:textId="77777777" w:rsidR="00D250BD" w:rsidRDefault="00D250BD" w:rsidP="002F404F">
      <w:pPr>
        <w:rPr>
          <w:lang w:val="ro-RO"/>
        </w:rPr>
      </w:pPr>
    </w:p>
    <w:p w14:paraId="336D7760" w14:textId="77777777" w:rsidR="00D250BD" w:rsidRPr="00571103" w:rsidRDefault="00D250BD" w:rsidP="002F404F">
      <w:pPr>
        <w:rPr>
          <w:lang w:val="ro-RO"/>
        </w:rPr>
      </w:pPr>
    </w:p>
    <w:p w14:paraId="098971E0" w14:textId="77777777" w:rsidR="002F404F" w:rsidRDefault="002F404F" w:rsidP="002F404F">
      <w:pPr>
        <w:rPr>
          <w:lang w:val="ro-RO"/>
        </w:rPr>
      </w:pPr>
    </w:p>
    <w:p w14:paraId="78E2433D" w14:textId="77777777" w:rsidR="00B65703" w:rsidRPr="00571103" w:rsidRDefault="00B65703" w:rsidP="002F404F">
      <w:pPr>
        <w:rPr>
          <w:lang w:val="ro-RO"/>
        </w:rPr>
      </w:pPr>
    </w:p>
    <w:p w14:paraId="1B3A6317" w14:textId="77777777" w:rsidR="002F404F" w:rsidRPr="00571103" w:rsidRDefault="002F404F" w:rsidP="002F404F">
      <w:pPr>
        <w:rPr>
          <w:lang w:val="ro-RO"/>
        </w:rPr>
      </w:pPr>
    </w:p>
    <w:p w14:paraId="29F81A6F" w14:textId="77777777" w:rsidR="002F404F" w:rsidRPr="00FE34E9" w:rsidRDefault="002F404F" w:rsidP="00FE34E9">
      <w:pPr>
        <w:tabs>
          <w:tab w:val="clear" w:pos="851"/>
          <w:tab w:val="left" w:pos="1701"/>
        </w:tabs>
        <w:spacing w:before="80" w:after="80"/>
        <w:ind w:left="0"/>
        <w:jc w:val="center"/>
        <w:rPr>
          <w:rFonts w:ascii="Arial Bold" w:hAnsi="Arial Bold"/>
          <w:b/>
          <w:bCs/>
          <w:sz w:val="28"/>
          <w:szCs w:val="28"/>
          <w:lang w:val="ro-RO"/>
        </w:rPr>
      </w:pPr>
      <w:r w:rsidRPr="00FE34E9">
        <w:rPr>
          <w:rFonts w:ascii="Arial Bold" w:hAnsi="Arial Bold"/>
          <w:b/>
          <w:bCs/>
          <w:sz w:val="28"/>
          <w:szCs w:val="28"/>
          <w:lang w:val="ro-RO"/>
        </w:rPr>
        <w:lastRenderedPageBreak/>
        <w:t>DOCUMENTATIE DE ATRIBUIRE – CUPRINS</w:t>
      </w:r>
    </w:p>
    <w:p w14:paraId="2E1AED31" w14:textId="77777777" w:rsidR="002F404F" w:rsidRPr="00FE34E9" w:rsidRDefault="002F404F" w:rsidP="002F404F">
      <w:pPr>
        <w:rPr>
          <w:sz w:val="28"/>
          <w:szCs w:val="28"/>
          <w:lang w:val="ro-RO"/>
        </w:rPr>
      </w:pPr>
    </w:p>
    <w:p w14:paraId="5A0A349C" w14:textId="77777777" w:rsidR="002F404F" w:rsidRPr="00FE34E9" w:rsidRDefault="002F404F" w:rsidP="002F404F">
      <w:pPr>
        <w:rPr>
          <w:sz w:val="28"/>
          <w:szCs w:val="28"/>
          <w:lang w:val="ro-RO"/>
        </w:rPr>
      </w:pPr>
    </w:p>
    <w:p w14:paraId="54912D45" w14:textId="77777777" w:rsidR="0005609E" w:rsidRPr="002B7220" w:rsidRDefault="002F404F" w:rsidP="0005609E">
      <w:pPr>
        <w:pStyle w:val="bodytextbold"/>
        <w:jc w:val="left"/>
        <w:rPr>
          <w:color w:val="808080" w:themeColor="background1" w:themeShade="80"/>
          <w:sz w:val="28"/>
          <w:szCs w:val="28"/>
        </w:rPr>
      </w:pPr>
      <w:r w:rsidRPr="00FE34E9">
        <w:rPr>
          <w:rFonts w:ascii="Arial Bold" w:hAnsi="Arial Bold"/>
          <w:bCs/>
          <w:color w:val="999999"/>
          <w:sz w:val="28"/>
          <w:szCs w:val="28"/>
        </w:rPr>
        <w:t>Capitol 0</w:t>
      </w:r>
      <w:r w:rsidRPr="00FE34E9">
        <w:rPr>
          <w:rFonts w:ascii="Arial Bold" w:hAnsi="Arial Bold"/>
          <w:bCs/>
          <w:color w:val="999999"/>
          <w:sz w:val="28"/>
          <w:szCs w:val="28"/>
        </w:rPr>
        <w:tab/>
      </w:r>
      <w:r w:rsidR="0005609E" w:rsidRPr="002B7220">
        <w:rPr>
          <w:color w:val="808080" w:themeColor="background1" w:themeShade="80"/>
          <w:sz w:val="28"/>
          <w:szCs w:val="28"/>
        </w:rPr>
        <w:t>Instructiuni pentru Ofertanti, Formulare, Strategie de contractare</w:t>
      </w:r>
    </w:p>
    <w:p w14:paraId="60829FC8" w14:textId="77777777" w:rsidR="002F404F" w:rsidRPr="00FE34E9" w:rsidRDefault="002F404F" w:rsidP="002F404F">
      <w:pPr>
        <w:tabs>
          <w:tab w:val="clear" w:pos="851"/>
          <w:tab w:val="left" w:pos="1701"/>
        </w:tabs>
        <w:spacing w:before="80" w:after="80"/>
        <w:ind w:left="0"/>
        <w:jc w:val="left"/>
        <w:rPr>
          <w:rFonts w:ascii="Arial Bold" w:hAnsi="Arial Bold"/>
          <w:b/>
          <w:bCs/>
          <w:color w:val="999999"/>
          <w:sz w:val="28"/>
          <w:szCs w:val="28"/>
          <w:lang w:val="ro-RO"/>
        </w:rPr>
      </w:pPr>
      <w:r w:rsidRPr="00EB50E2">
        <w:rPr>
          <w:rFonts w:ascii="Arial Bold" w:hAnsi="Arial Bold"/>
          <w:b/>
          <w:bCs/>
          <w:color w:val="999999"/>
          <w:sz w:val="28"/>
          <w:szCs w:val="28"/>
          <w:lang w:val="es-ES_tradnl"/>
        </w:rPr>
        <w:t xml:space="preserve">Capitol </w:t>
      </w:r>
      <w:r w:rsidRPr="00FE34E9">
        <w:rPr>
          <w:rFonts w:ascii="Arial Bold" w:hAnsi="Arial Bold"/>
          <w:b/>
          <w:bCs/>
          <w:color w:val="999999"/>
          <w:sz w:val="28"/>
          <w:szCs w:val="28"/>
          <w:lang w:val="ro-RO"/>
        </w:rPr>
        <w:t>1</w:t>
      </w:r>
      <w:r w:rsidRPr="00FE34E9">
        <w:rPr>
          <w:rFonts w:ascii="Arial Bold" w:hAnsi="Arial Bold"/>
          <w:b/>
          <w:bCs/>
          <w:color w:val="999999"/>
          <w:sz w:val="28"/>
          <w:szCs w:val="28"/>
          <w:lang w:val="ro-RO"/>
        </w:rPr>
        <w:tab/>
        <w:t>Clauze contractuale obligatorii</w:t>
      </w:r>
    </w:p>
    <w:p w14:paraId="0E38B531" w14:textId="77777777" w:rsidR="002F404F" w:rsidRPr="00FE34E9" w:rsidRDefault="002F404F" w:rsidP="002F404F">
      <w:pPr>
        <w:tabs>
          <w:tab w:val="clear" w:pos="851"/>
          <w:tab w:val="left" w:pos="1701"/>
        </w:tabs>
        <w:spacing w:before="80" w:after="80"/>
        <w:ind w:left="0"/>
        <w:jc w:val="left"/>
        <w:rPr>
          <w:rFonts w:ascii="Arial Bold" w:hAnsi="Arial Bold"/>
          <w:b/>
          <w:bCs/>
          <w:sz w:val="28"/>
          <w:szCs w:val="28"/>
          <w:lang w:val="ro-RO"/>
        </w:rPr>
      </w:pPr>
      <w:r w:rsidRPr="00EB50E2">
        <w:rPr>
          <w:rFonts w:ascii="Arial Bold" w:hAnsi="Arial Bold"/>
          <w:b/>
          <w:bCs/>
          <w:sz w:val="28"/>
          <w:szCs w:val="28"/>
          <w:lang w:val="es-ES_tradnl"/>
        </w:rPr>
        <w:t xml:space="preserve">Capitol </w:t>
      </w:r>
      <w:r w:rsidRPr="00FE34E9">
        <w:rPr>
          <w:rFonts w:ascii="Arial Bold" w:hAnsi="Arial Bold"/>
          <w:b/>
          <w:bCs/>
          <w:sz w:val="28"/>
          <w:szCs w:val="28"/>
          <w:lang w:val="ro-RO"/>
        </w:rPr>
        <w:t>2</w:t>
      </w:r>
      <w:r w:rsidRPr="00FE34E9">
        <w:rPr>
          <w:rFonts w:ascii="Arial Bold" w:hAnsi="Arial Bold"/>
          <w:b/>
          <w:bCs/>
          <w:sz w:val="28"/>
          <w:szCs w:val="28"/>
          <w:lang w:val="ro-RO"/>
        </w:rPr>
        <w:tab/>
        <w:t xml:space="preserve">Caiet de sarcini - Cerintele </w:t>
      </w:r>
      <w:r w:rsidR="007C3EB8" w:rsidRPr="00FE34E9">
        <w:rPr>
          <w:rFonts w:ascii="Arial Bold" w:hAnsi="Arial Bold"/>
          <w:b/>
          <w:bCs/>
          <w:sz w:val="28"/>
          <w:szCs w:val="28"/>
          <w:lang w:val="ro-RO"/>
        </w:rPr>
        <w:t>Beneficiarului</w:t>
      </w:r>
    </w:p>
    <w:p w14:paraId="308BE41B" w14:textId="77777777" w:rsidR="002F404F" w:rsidRPr="00FE34E9" w:rsidRDefault="002F404F" w:rsidP="002F404F">
      <w:pPr>
        <w:tabs>
          <w:tab w:val="clear" w:pos="851"/>
          <w:tab w:val="left" w:pos="1701"/>
        </w:tabs>
        <w:spacing w:before="80" w:after="80"/>
        <w:ind w:left="0"/>
        <w:jc w:val="left"/>
        <w:rPr>
          <w:rFonts w:ascii="Arial Bold" w:hAnsi="Arial Bold"/>
          <w:b/>
          <w:bCs/>
          <w:color w:val="999999"/>
          <w:sz w:val="28"/>
          <w:szCs w:val="28"/>
          <w:lang w:val="ro-RO"/>
        </w:rPr>
      </w:pPr>
      <w:r w:rsidRPr="00FE34E9">
        <w:rPr>
          <w:rFonts w:ascii="Arial Bold" w:hAnsi="Arial Bold"/>
          <w:b/>
          <w:bCs/>
          <w:sz w:val="28"/>
          <w:szCs w:val="28"/>
          <w:lang w:val="ro-RO"/>
        </w:rPr>
        <w:tab/>
        <w:t>Sectiunea 1 – Cadrul General – Cerinte Specifice Proiectului</w:t>
      </w:r>
      <w:r w:rsidR="00FE34E9" w:rsidRPr="00FE34E9">
        <w:rPr>
          <w:rFonts w:ascii="Arial Bold" w:hAnsi="Arial Bold"/>
          <w:b/>
          <w:bCs/>
          <w:sz w:val="28"/>
          <w:szCs w:val="28"/>
          <w:lang w:val="ro-RO"/>
        </w:rPr>
        <w:t xml:space="preserve"> – pentru STA</w:t>
      </w:r>
      <w:r w:rsidR="00E4715F">
        <w:rPr>
          <w:rFonts w:ascii="Arial Bold" w:hAnsi="Arial Bold"/>
          <w:b/>
          <w:bCs/>
          <w:sz w:val="28"/>
          <w:szCs w:val="28"/>
          <w:lang w:val="ro-RO"/>
        </w:rPr>
        <w:t>P Crevedia</w:t>
      </w:r>
    </w:p>
    <w:p w14:paraId="01BAA858" w14:textId="77777777" w:rsidR="002F404F" w:rsidRPr="00FE34E9" w:rsidRDefault="002F404F" w:rsidP="002F404F">
      <w:pPr>
        <w:tabs>
          <w:tab w:val="clear" w:pos="851"/>
          <w:tab w:val="left" w:pos="1701"/>
        </w:tabs>
        <w:spacing w:before="80" w:after="80"/>
        <w:ind w:left="0"/>
        <w:jc w:val="left"/>
        <w:rPr>
          <w:rFonts w:ascii="Arial Bold" w:hAnsi="Arial Bold"/>
          <w:b/>
          <w:bCs/>
          <w:color w:val="999999"/>
          <w:sz w:val="28"/>
          <w:szCs w:val="28"/>
          <w:lang w:val="ro-RO"/>
        </w:rPr>
      </w:pPr>
      <w:r w:rsidRPr="00FE34E9">
        <w:rPr>
          <w:rFonts w:ascii="Arial Bold" w:hAnsi="Arial Bold"/>
          <w:b/>
          <w:bCs/>
          <w:color w:val="999999"/>
          <w:sz w:val="28"/>
          <w:szCs w:val="28"/>
          <w:lang w:val="ro-RO"/>
        </w:rPr>
        <w:tab/>
        <w:t>Sectiunea 2 – Lucrari Civile</w:t>
      </w:r>
    </w:p>
    <w:p w14:paraId="70D8E4D9" w14:textId="77777777" w:rsidR="002F404F" w:rsidRPr="00FE34E9" w:rsidRDefault="002F404F" w:rsidP="002F404F">
      <w:pPr>
        <w:tabs>
          <w:tab w:val="clear" w:pos="851"/>
          <w:tab w:val="left" w:pos="1701"/>
        </w:tabs>
        <w:spacing w:before="80" w:after="80"/>
        <w:ind w:left="0"/>
        <w:jc w:val="left"/>
        <w:rPr>
          <w:rFonts w:ascii="Arial Bold" w:hAnsi="Arial Bold"/>
          <w:b/>
          <w:bCs/>
          <w:color w:val="999999"/>
          <w:sz w:val="28"/>
          <w:szCs w:val="28"/>
          <w:lang w:val="ro-RO"/>
        </w:rPr>
      </w:pPr>
      <w:r w:rsidRPr="00FE34E9">
        <w:rPr>
          <w:rFonts w:ascii="Arial Bold" w:hAnsi="Arial Bold"/>
          <w:b/>
          <w:bCs/>
          <w:color w:val="999999"/>
          <w:sz w:val="28"/>
          <w:szCs w:val="28"/>
          <w:lang w:val="ro-RO"/>
        </w:rPr>
        <w:tab/>
        <w:t>Sectiunea 3 – Lucrari Mecanice</w:t>
      </w:r>
    </w:p>
    <w:p w14:paraId="4BD05178" w14:textId="77777777" w:rsidR="002F404F" w:rsidRPr="00FE34E9" w:rsidRDefault="002F404F" w:rsidP="002F404F">
      <w:pPr>
        <w:tabs>
          <w:tab w:val="clear" w:pos="851"/>
          <w:tab w:val="left" w:pos="1701"/>
        </w:tabs>
        <w:spacing w:before="80" w:after="80"/>
        <w:ind w:left="0"/>
        <w:jc w:val="left"/>
        <w:rPr>
          <w:rFonts w:ascii="Arial Bold" w:hAnsi="Arial Bold"/>
          <w:b/>
          <w:bCs/>
          <w:color w:val="999999"/>
          <w:sz w:val="28"/>
          <w:szCs w:val="28"/>
          <w:lang w:val="ro-RO"/>
        </w:rPr>
      </w:pPr>
      <w:r w:rsidRPr="00FE34E9">
        <w:rPr>
          <w:rFonts w:ascii="Arial Bold" w:hAnsi="Arial Bold"/>
          <w:b/>
          <w:bCs/>
          <w:color w:val="999999"/>
          <w:sz w:val="28"/>
          <w:szCs w:val="28"/>
          <w:lang w:val="ro-RO"/>
        </w:rPr>
        <w:tab/>
        <w:t>Sectiunea 4 – Lucrari Electrice si ICA</w:t>
      </w:r>
    </w:p>
    <w:p w14:paraId="11D24416" w14:textId="77777777" w:rsidR="002F404F" w:rsidRPr="00FE34E9" w:rsidRDefault="002F404F" w:rsidP="002F404F">
      <w:pPr>
        <w:tabs>
          <w:tab w:val="clear" w:pos="851"/>
          <w:tab w:val="left" w:pos="1701"/>
        </w:tabs>
        <w:spacing w:before="80" w:after="80"/>
        <w:ind w:left="0"/>
        <w:jc w:val="left"/>
        <w:rPr>
          <w:rFonts w:ascii="Arial Bold" w:hAnsi="Arial Bold"/>
          <w:b/>
          <w:bCs/>
          <w:color w:val="999999"/>
          <w:sz w:val="28"/>
          <w:szCs w:val="28"/>
          <w:lang w:val="ro-RO"/>
        </w:rPr>
      </w:pPr>
      <w:r w:rsidRPr="00FE34E9">
        <w:rPr>
          <w:rFonts w:ascii="Arial Bold" w:hAnsi="Arial Bold"/>
          <w:b/>
          <w:bCs/>
          <w:color w:val="999999"/>
          <w:sz w:val="28"/>
          <w:szCs w:val="28"/>
          <w:lang w:val="ro-RO"/>
        </w:rPr>
        <w:tab/>
        <w:t>Sectiunea 5 – Specificatii de proces</w:t>
      </w:r>
      <w:r w:rsidR="0005609E">
        <w:rPr>
          <w:rFonts w:ascii="Arial Bold" w:hAnsi="Arial Bold"/>
          <w:b/>
          <w:bCs/>
          <w:color w:val="999999"/>
          <w:sz w:val="28"/>
          <w:szCs w:val="28"/>
          <w:lang w:val="ro-RO"/>
        </w:rPr>
        <w:t xml:space="preserve"> - STAP</w:t>
      </w:r>
    </w:p>
    <w:p w14:paraId="4A8AAB27" w14:textId="77777777" w:rsidR="002F404F" w:rsidRPr="00FE34E9" w:rsidRDefault="002F404F" w:rsidP="002F404F">
      <w:pPr>
        <w:tabs>
          <w:tab w:val="clear" w:pos="851"/>
          <w:tab w:val="left" w:pos="1701"/>
        </w:tabs>
        <w:spacing w:before="80" w:after="80"/>
        <w:ind w:left="0"/>
        <w:jc w:val="left"/>
        <w:rPr>
          <w:rFonts w:ascii="Arial Bold" w:hAnsi="Arial Bold"/>
          <w:b/>
          <w:bCs/>
          <w:color w:val="999999"/>
          <w:sz w:val="28"/>
          <w:szCs w:val="28"/>
          <w:lang w:val="ro-RO"/>
        </w:rPr>
      </w:pPr>
      <w:r w:rsidRPr="00FE34E9">
        <w:rPr>
          <w:rFonts w:ascii="Arial Bold" w:hAnsi="Arial Bold"/>
          <w:b/>
          <w:bCs/>
          <w:color w:val="999999"/>
          <w:sz w:val="28"/>
          <w:szCs w:val="28"/>
          <w:lang w:val="ro-RO"/>
        </w:rPr>
        <w:tab/>
        <w:t xml:space="preserve">Sectiunea 6 – Testare </w:t>
      </w:r>
      <w:r w:rsidR="0005609E">
        <w:rPr>
          <w:rFonts w:ascii="Arial Bold" w:hAnsi="Arial Bold"/>
          <w:b/>
          <w:bCs/>
          <w:color w:val="999999"/>
          <w:sz w:val="28"/>
          <w:szCs w:val="28"/>
          <w:lang w:val="ro-RO"/>
        </w:rPr>
        <w:t xml:space="preserve">– STAP </w:t>
      </w:r>
    </w:p>
    <w:p w14:paraId="44D4C29F" w14:textId="77777777" w:rsidR="002F404F" w:rsidRPr="00FE34E9" w:rsidRDefault="002F404F" w:rsidP="002F404F">
      <w:pPr>
        <w:tabs>
          <w:tab w:val="clear" w:pos="851"/>
          <w:tab w:val="left" w:pos="1701"/>
        </w:tabs>
        <w:spacing w:before="80" w:after="80"/>
        <w:ind w:left="0"/>
        <w:jc w:val="left"/>
        <w:rPr>
          <w:rFonts w:ascii="Arial Bold" w:hAnsi="Arial Bold"/>
          <w:b/>
          <w:bCs/>
          <w:color w:val="999999"/>
          <w:sz w:val="28"/>
          <w:szCs w:val="28"/>
          <w:lang w:val="ro-RO"/>
        </w:rPr>
      </w:pPr>
      <w:r w:rsidRPr="00FE34E9">
        <w:rPr>
          <w:rFonts w:ascii="Arial Bold" w:hAnsi="Arial Bold"/>
          <w:b/>
          <w:bCs/>
          <w:color w:val="999999"/>
          <w:sz w:val="28"/>
          <w:szCs w:val="28"/>
          <w:lang w:val="ro-RO"/>
        </w:rPr>
        <w:tab/>
        <w:t>Sectiunea 7 – Instruire, Intretinere, Operare</w:t>
      </w:r>
      <w:r w:rsidR="0005609E">
        <w:rPr>
          <w:rFonts w:ascii="Arial Bold" w:hAnsi="Arial Bold"/>
          <w:b/>
          <w:bCs/>
          <w:color w:val="999999"/>
          <w:sz w:val="28"/>
          <w:szCs w:val="28"/>
          <w:lang w:val="ro-RO"/>
        </w:rPr>
        <w:t xml:space="preserve"> - STAP</w:t>
      </w:r>
    </w:p>
    <w:p w14:paraId="313B243B" w14:textId="77777777" w:rsidR="002F404F" w:rsidRPr="00EB50E2" w:rsidRDefault="002F404F" w:rsidP="002F404F">
      <w:pPr>
        <w:tabs>
          <w:tab w:val="left" w:pos="1701"/>
        </w:tabs>
        <w:spacing w:before="80" w:after="80"/>
        <w:ind w:left="0"/>
        <w:rPr>
          <w:rFonts w:ascii="Arial Bold" w:hAnsi="Arial Bold"/>
          <w:b/>
          <w:bCs/>
          <w:color w:val="999999"/>
          <w:sz w:val="28"/>
          <w:szCs w:val="28"/>
          <w:lang w:val="ro-RO"/>
        </w:rPr>
      </w:pPr>
      <w:r w:rsidRPr="00EB50E2">
        <w:rPr>
          <w:rFonts w:ascii="Arial Bold" w:hAnsi="Arial Bold"/>
          <w:b/>
          <w:bCs/>
          <w:color w:val="999999"/>
          <w:sz w:val="28"/>
          <w:szCs w:val="28"/>
          <w:lang w:val="ro-RO"/>
        </w:rPr>
        <w:t>Capitol 3</w:t>
      </w:r>
      <w:r w:rsidRPr="00EB50E2">
        <w:rPr>
          <w:rFonts w:ascii="Arial Bold" w:hAnsi="Arial Bold"/>
          <w:b/>
          <w:bCs/>
          <w:color w:val="999999"/>
          <w:sz w:val="28"/>
          <w:szCs w:val="28"/>
          <w:lang w:val="ro-RO"/>
        </w:rPr>
        <w:tab/>
        <w:t>Caiet de sarcini - Planse</w:t>
      </w:r>
    </w:p>
    <w:p w14:paraId="44E9B670" w14:textId="77777777" w:rsidR="002F404F" w:rsidRPr="00EB50E2" w:rsidRDefault="002F404F" w:rsidP="002F404F">
      <w:pPr>
        <w:tabs>
          <w:tab w:val="left" w:pos="1701"/>
        </w:tabs>
        <w:spacing w:before="80" w:after="80"/>
        <w:ind w:left="0"/>
        <w:rPr>
          <w:rFonts w:ascii="Arial Bold" w:hAnsi="Arial Bold"/>
          <w:b/>
          <w:bCs/>
          <w:color w:val="999999"/>
          <w:sz w:val="28"/>
          <w:szCs w:val="28"/>
          <w:lang w:val="ro-RO"/>
        </w:rPr>
      </w:pPr>
      <w:r w:rsidRPr="00EB50E2">
        <w:rPr>
          <w:rFonts w:ascii="Arial Bold" w:hAnsi="Arial Bold"/>
          <w:b/>
          <w:bCs/>
          <w:color w:val="999999"/>
          <w:sz w:val="28"/>
          <w:szCs w:val="28"/>
          <w:lang w:val="ro-RO"/>
        </w:rPr>
        <w:t>Capitol 4</w:t>
      </w:r>
      <w:r w:rsidRPr="00EB50E2">
        <w:rPr>
          <w:rFonts w:ascii="Arial Bold" w:hAnsi="Arial Bold"/>
          <w:b/>
          <w:bCs/>
          <w:color w:val="999999"/>
          <w:sz w:val="28"/>
          <w:szCs w:val="28"/>
          <w:lang w:val="ro-RO"/>
        </w:rPr>
        <w:tab/>
        <w:t>Caiet de sarcini - Liste</w:t>
      </w:r>
    </w:p>
    <w:p w14:paraId="5508B9B5" w14:textId="77777777" w:rsidR="002F404F" w:rsidRPr="00303F63" w:rsidRDefault="002F404F" w:rsidP="002F404F">
      <w:pPr>
        <w:tabs>
          <w:tab w:val="left" w:pos="1701"/>
        </w:tabs>
        <w:spacing w:before="80" w:after="80"/>
        <w:ind w:left="1710" w:hanging="1710"/>
        <w:rPr>
          <w:rFonts w:ascii="Arial Bold" w:hAnsi="Arial Bold"/>
          <w:b/>
          <w:bCs/>
          <w:color w:val="999999"/>
          <w:sz w:val="28"/>
          <w:szCs w:val="28"/>
          <w:lang w:val="it-IT"/>
        </w:rPr>
      </w:pPr>
      <w:r w:rsidRPr="00303F63">
        <w:rPr>
          <w:rFonts w:ascii="Arial Bold" w:hAnsi="Arial Bold"/>
          <w:b/>
          <w:bCs/>
          <w:color w:val="999999"/>
          <w:sz w:val="28"/>
          <w:szCs w:val="28"/>
          <w:lang w:val="it-IT"/>
        </w:rPr>
        <w:t>Capitol 5</w:t>
      </w:r>
      <w:r w:rsidRPr="00303F63">
        <w:rPr>
          <w:rFonts w:ascii="Arial Bold" w:hAnsi="Arial Bold"/>
          <w:b/>
          <w:bCs/>
          <w:color w:val="999999"/>
          <w:sz w:val="28"/>
          <w:szCs w:val="28"/>
          <w:lang w:val="it-IT"/>
        </w:rPr>
        <w:tab/>
        <w:t>Caiet de sarcini - Informatii care fac parte din Contract</w:t>
      </w:r>
    </w:p>
    <w:p w14:paraId="4AC9387C" w14:textId="77777777" w:rsidR="002F404F" w:rsidRPr="00303F63" w:rsidRDefault="002F404F" w:rsidP="002F404F">
      <w:pPr>
        <w:tabs>
          <w:tab w:val="left" w:pos="1701"/>
        </w:tabs>
        <w:spacing w:before="80" w:after="80"/>
        <w:ind w:left="1710" w:hanging="1710"/>
        <w:rPr>
          <w:rFonts w:ascii="Arial Bold" w:hAnsi="Arial Bold"/>
          <w:b/>
          <w:bCs/>
          <w:color w:val="999999"/>
          <w:sz w:val="28"/>
          <w:szCs w:val="28"/>
          <w:lang w:val="it-IT"/>
        </w:rPr>
      </w:pPr>
      <w:r w:rsidRPr="00303F63">
        <w:rPr>
          <w:rFonts w:ascii="Arial Bold" w:hAnsi="Arial Bold"/>
          <w:b/>
          <w:bCs/>
          <w:color w:val="999999"/>
          <w:sz w:val="28"/>
          <w:szCs w:val="28"/>
          <w:lang w:val="it-IT"/>
        </w:rPr>
        <w:t>Capitol 6</w:t>
      </w:r>
      <w:r w:rsidRPr="00303F63">
        <w:rPr>
          <w:rFonts w:ascii="Arial Bold" w:hAnsi="Arial Bold"/>
          <w:b/>
          <w:bCs/>
          <w:color w:val="999999"/>
          <w:sz w:val="28"/>
          <w:szCs w:val="28"/>
          <w:lang w:val="it-IT"/>
        </w:rPr>
        <w:tab/>
        <w:t>Informatii care nu fac parte din Contract</w:t>
      </w:r>
    </w:p>
    <w:p w14:paraId="2488BDD2" w14:textId="77777777" w:rsidR="0005609E" w:rsidRPr="00677F6F" w:rsidRDefault="002F404F" w:rsidP="0005609E">
      <w:pPr>
        <w:pStyle w:val="bodytextbold"/>
        <w:jc w:val="left"/>
        <w:rPr>
          <w:rFonts w:cs="Arial"/>
          <w:color w:val="808080" w:themeColor="background1" w:themeShade="80"/>
          <w:sz w:val="28"/>
          <w:szCs w:val="28"/>
        </w:rPr>
      </w:pPr>
      <w:r w:rsidRPr="00571103">
        <w:br w:type="page"/>
      </w:r>
    </w:p>
    <w:p w14:paraId="2CE6F3C9" w14:textId="77777777" w:rsidR="009F4B98" w:rsidRPr="00571103" w:rsidRDefault="007768B1" w:rsidP="002F404F">
      <w:pPr>
        <w:pStyle w:val="TitlePage1"/>
      </w:pPr>
      <w:r w:rsidRPr="00571103">
        <w:lastRenderedPageBreak/>
        <w:t>Cuprins</w:t>
      </w:r>
    </w:p>
    <w:p w14:paraId="33233F56" w14:textId="77777777" w:rsidR="002F404F" w:rsidRPr="00571103" w:rsidRDefault="002F404F" w:rsidP="002F404F">
      <w:pPr>
        <w:pStyle w:val="Single"/>
        <w:ind w:left="0"/>
      </w:pPr>
    </w:p>
    <w:p w14:paraId="2B7C8469" w14:textId="08952B13" w:rsidR="00827A4B" w:rsidRDefault="0023741F">
      <w:pPr>
        <w:pStyle w:val="TOC1"/>
        <w:rPr>
          <w:rFonts w:asciiTheme="minorHAnsi" w:eastAsiaTheme="minorEastAsia" w:hAnsiTheme="minorHAnsi" w:cstheme="minorBidi"/>
          <w:b w:val="0"/>
          <w:noProof/>
          <w:kern w:val="2"/>
          <w:szCs w:val="24"/>
          <w:lang w:val="ro-RO" w:eastAsia="ro-RO"/>
          <w14:ligatures w14:val="standardContextual"/>
        </w:rPr>
      </w:pPr>
      <w:r w:rsidRPr="00571103">
        <w:rPr>
          <w:lang w:val="ro-RO"/>
        </w:rPr>
        <w:fldChar w:fldCharType="begin"/>
      </w:r>
      <w:r w:rsidR="009F4B98" w:rsidRPr="00571103">
        <w:rPr>
          <w:lang w:val="ro-RO"/>
        </w:rPr>
        <w:instrText xml:space="preserve"> TOC \o "1-4" \h \z \u </w:instrText>
      </w:r>
      <w:r w:rsidRPr="00571103">
        <w:rPr>
          <w:lang w:val="ro-RO"/>
        </w:rPr>
        <w:fldChar w:fldCharType="separate"/>
      </w:r>
      <w:hyperlink w:anchor="_Toc201751123" w:history="1">
        <w:r w:rsidR="00827A4B" w:rsidRPr="00F239C3">
          <w:rPr>
            <w:rStyle w:val="Hyperlink"/>
            <w:rFonts w:ascii="Arial" w:hAnsi="Arial"/>
            <w:noProof/>
            <w:lang w:val="ro-RO"/>
          </w:rPr>
          <w:t>1.</w:t>
        </w:r>
        <w:r w:rsidR="00827A4B">
          <w:rPr>
            <w:rFonts w:asciiTheme="minorHAnsi" w:eastAsiaTheme="minorEastAsia" w:hAnsiTheme="minorHAnsi" w:cstheme="minorBidi"/>
            <w:b w:val="0"/>
            <w:noProof/>
            <w:kern w:val="2"/>
            <w:szCs w:val="24"/>
            <w:lang w:val="ro-RO" w:eastAsia="ro-RO"/>
            <w14:ligatures w14:val="standardContextual"/>
          </w:rPr>
          <w:tab/>
        </w:r>
        <w:r w:rsidR="00827A4B" w:rsidRPr="00F239C3">
          <w:rPr>
            <w:rStyle w:val="Hyperlink"/>
            <w:noProof/>
            <w:lang w:val="ro-RO"/>
          </w:rPr>
          <w:t>CONTEXT</w:t>
        </w:r>
        <w:r w:rsidR="00827A4B">
          <w:rPr>
            <w:noProof/>
            <w:webHidden/>
          </w:rPr>
          <w:tab/>
        </w:r>
        <w:r w:rsidR="00827A4B">
          <w:rPr>
            <w:noProof/>
            <w:webHidden/>
          </w:rPr>
          <w:fldChar w:fldCharType="begin"/>
        </w:r>
        <w:r w:rsidR="00827A4B">
          <w:rPr>
            <w:noProof/>
            <w:webHidden/>
          </w:rPr>
          <w:instrText xml:space="preserve"> PAGEREF _Toc201751123 \h </w:instrText>
        </w:r>
        <w:r w:rsidR="00827A4B">
          <w:rPr>
            <w:noProof/>
            <w:webHidden/>
          </w:rPr>
        </w:r>
        <w:r w:rsidR="00827A4B">
          <w:rPr>
            <w:noProof/>
            <w:webHidden/>
          </w:rPr>
          <w:fldChar w:fldCharType="separate"/>
        </w:r>
        <w:r w:rsidR="00827A4B">
          <w:rPr>
            <w:noProof/>
            <w:webHidden/>
          </w:rPr>
          <w:t>5</w:t>
        </w:r>
        <w:r w:rsidR="00827A4B">
          <w:rPr>
            <w:noProof/>
            <w:webHidden/>
          </w:rPr>
          <w:fldChar w:fldCharType="end"/>
        </w:r>
      </w:hyperlink>
    </w:p>
    <w:p w14:paraId="62F070CE" w14:textId="31167D88"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24" w:history="1">
        <w:r w:rsidR="00827A4B" w:rsidRPr="00F239C3">
          <w:rPr>
            <w:rStyle w:val="Hyperlink"/>
            <w:rFonts w:ascii="Arial" w:hAnsi="Arial"/>
            <w:lang w:val="ro-RO"/>
          </w:rPr>
          <w:t>1.1.</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Introducere</w:t>
        </w:r>
        <w:r w:rsidR="00827A4B">
          <w:rPr>
            <w:webHidden/>
          </w:rPr>
          <w:tab/>
        </w:r>
        <w:r w:rsidR="00827A4B">
          <w:rPr>
            <w:webHidden/>
          </w:rPr>
          <w:fldChar w:fldCharType="begin"/>
        </w:r>
        <w:r w:rsidR="00827A4B">
          <w:rPr>
            <w:webHidden/>
          </w:rPr>
          <w:instrText xml:space="preserve"> PAGEREF _Toc201751124 \h </w:instrText>
        </w:r>
        <w:r w:rsidR="00827A4B">
          <w:rPr>
            <w:webHidden/>
          </w:rPr>
        </w:r>
        <w:r w:rsidR="00827A4B">
          <w:rPr>
            <w:webHidden/>
          </w:rPr>
          <w:fldChar w:fldCharType="separate"/>
        </w:r>
        <w:r w:rsidR="00827A4B">
          <w:rPr>
            <w:webHidden/>
          </w:rPr>
          <w:t>5</w:t>
        </w:r>
        <w:r w:rsidR="00827A4B">
          <w:rPr>
            <w:webHidden/>
          </w:rPr>
          <w:fldChar w:fldCharType="end"/>
        </w:r>
      </w:hyperlink>
    </w:p>
    <w:p w14:paraId="3D2485AC" w14:textId="4CD616D1"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25" w:history="1">
        <w:r w:rsidR="00827A4B" w:rsidRPr="00F239C3">
          <w:rPr>
            <w:rStyle w:val="Hyperlink"/>
            <w:rFonts w:ascii="Arial" w:hAnsi="Arial"/>
          </w:rPr>
          <w:t>1.2.</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rPr>
          <w:t>Scopul lucrarilor</w:t>
        </w:r>
        <w:r w:rsidR="00827A4B">
          <w:rPr>
            <w:webHidden/>
          </w:rPr>
          <w:tab/>
        </w:r>
        <w:r w:rsidR="00827A4B">
          <w:rPr>
            <w:webHidden/>
          </w:rPr>
          <w:fldChar w:fldCharType="begin"/>
        </w:r>
        <w:r w:rsidR="00827A4B">
          <w:rPr>
            <w:webHidden/>
          </w:rPr>
          <w:instrText xml:space="preserve"> PAGEREF _Toc201751125 \h </w:instrText>
        </w:r>
        <w:r w:rsidR="00827A4B">
          <w:rPr>
            <w:webHidden/>
          </w:rPr>
        </w:r>
        <w:r w:rsidR="00827A4B">
          <w:rPr>
            <w:webHidden/>
          </w:rPr>
          <w:fldChar w:fldCharType="separate"/>
        </w:r>
        <w:r w:rsidR="00827A4B">
          <w:rPr>
            <w:webHidden/>
          </w:rPr>
          <w:t>6</w:t>
        </w:r>
        <w:r w:rsidR="00827A4B">
          <w:rPr>
            <w:webHidden/>
          </w:rPr>
          <w:fldChar w:fldCharType="end"/>
        </w:r>
      </w:hyperlink>
    </w:p>
    <w:p w14:paraId="3D28F479" w14:textId="5618086D" w:rsidR="00827A4B" w:rsidRDefault="00000000">
      <w:pPr>
        <w:pStyle w:val="TOC1"/>
        <w:rPr>
          <w:rFonts w:asciiTheme="minorHAnsi" w:eastAsiaTheme="minorEastAsia" w:hAnsiTheme="minorHAnsi" w:cstheme="minorBidi"/>
          <w:b w:val="0"/>
          <w:noProof/>
          <w:kern w:val="2"/>
          <w:szCs w:val="24"/>
          <w:lang w:val="ro-RO" w:eastAsia="ro-RO"/>
          <w14:ligatures w14:val="standardContextual"/>
        </w:rPr>
      </w:pPr>
      <w:hyperlink w:anchor="_Toc201751126" w:history="1">
        <w:r w:rsidR="00827A4B" w:rsidRPr="00F239C3">
          <w:rPr>
            <w:rStyle w:val="Hyperlink"/>
            <w:rFonts w:ascii="Arial" w:hAnsi="Arial"/>
            <w:noProof/>
            <w:lang w:val="ro-RO"/>
          </w:rPr>
          <w:t>2.</w:t>
        </w:r>
        <w:r w:rsidR="00827A4B">
          <w:rPr>
            <w:rFonts w:asciiTheme="minorHAnsi" w:eastAsiaTheme="minorEastAsia" w:hAnsiTheme="minorHAnsi" w:cstheme="minorBidi"/>
            <w:b w:val="0"/>
            <w:noProof/>
            <w:kern w:val="2"/>
            <w:szCs w:val="24"/>
            <w:lang w:val="ro-RO" w:eastAsia="ro-RO"/>
            <w14:ligatures w14:val="standardContextual"/>
          </w:rPr>
          <w:tab/>
        </w:r>
        <w:r w:rsidR="00827A4B" w:rsidRPr="00F239C3">
          <w:rPr>
            <w:rStyle w:val="Hyperlink"/>
            <w:noProof/>
            <w:lang w:val="ro-RO"/>
          </w:rPr>
          <w:t>INFORMATII DESPRE SANTIER</w:t>
        </w:r>
        <w:r w:rsidR="00827A4B">
          <w:rPr>
            <w:noProof/>
            <w:webHidden/>
          </w:rPr>
          <w:tab/>
        </w:r>
        <w:r w:rsidR="00827A4B">
          <w:rPr>
            <w:noProof/>
            <w:webHidden/>
          </w:rPr>
          <w:fldChar w:fldCharType="begin"/>
        </w:r>
        <w:r w:rsidR="00827A4B">
          <w:rPr>
            <w:noProof/>
            <w:webHidden/>
          </w:rPr>
          <w:instrText xml:space="preserve"> PAGEREF _Toc201751126 \h </w:instrText>
        </w:r>
        <w:r w:rsidR="00827A4B">
          <w:rPr>
            <w:noProof/>
            <w:webHidden/>
          </w:rPr>
        </w:r>
        <w:r w:rsidR="00827A4B">
          <w:rPr>
            <w:noProof/>
            <w:webHidden/>
          </w:rPr>
          <w:fldChar w:fldCharType="separate"/>
        </w:r>
        <w:r w:rsidR="00827A4B">
          <w:rPr>
            <w:noProof/>
            <w:webHidden/>
          </w:rPr>
          <w:t>7</w:t>
        </w:r>
        <w:r w:rsidR="00827A4B">
          <w:rPr>
            <w:noProof/>
            <w:webHidden/>
          </w:rPr>
          <w:fldChar w:fldCharType="end"/>
        </w:r>
      </w:hyperlink>
    </w:p>
    <w:p w14:paraId="67378964" w14:textId="1769C185"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27" w:history="1">
        <w:r w:rsidR="00827A4B" w:rsidRPr="00F239C3">
          <w:rPr>
            <w:rStyle w:val="Hyperlink"/>
            <w:rFonts w:ascii="Arial" w:hAnsi="Arial"/>
            <w:lang w:val="ro-RO"/>
          </w:rPr>
          <w:t>2.1.</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Locatie</w:t>
        </w:r>
        <w:r w:rsidR="00827A4B">
          <w:rPr>
            <w:webHidden/>
          </w:rPr>
          <w:tab/>
        </w:r>
        <w:r w:rsidR="00827A4B">
          <w:rPr>
            <w:webHidden/>
          </w:rPr>
          <w:fldChar w:fldCharType="begin"/>
        </w:r>
        <w:r w:rsidR="00827A4B">
          <w:rPr>
            <w:webHidden/>
          </w:rPr>
          <w:instrText xml:space="preserve"> PAGEREF _Toc201751127 \h </w:instrText>
        </w:r>
        <w:r w:rsidR="00827A4B">
          <w:rPr>
            <w:webHidden/>
          </w:rPr>
        </w:r>
        <w:r w:rsidR="00827A4B">
          <w:rPr>
            <w:webHidden/>
          </w:rPr>
          <w:fldChar w:fldCharType="separate"/>
        </w:r>
        <w:r w:rsidR="00827A4B">
          <w:rPr>
            <w:webHidden/>
          </w:rPr>
          <w:t>7</w:t>
        </w:r>
        <w:r w:rsidR="00827A4B">
          <w:rPr>
            <w:webHidden/>
          </w:rPr>
          <w:fldChar w:fldCharType="end"/>
        </w:r>
      </w:hyperlink>
    </w:p>
    <w:p w14:paraId="589EAD73" w14:textId="42EFBDBA"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28" w:history="1">
        <w:r w:rsidR="00827A4B" w:rsidRPr="00F239C3">
          <w:rPr>
            <w:rStyle w:val="Hyperlink"/>
            <w:rFonts w:ascii="Arial" w:hAnsi="Arial"/>
            <w:lang w:val="ro-RO"/>
          </w:rPr>
          <w:t>2.2.</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Limitele Santierului/Contractului</w:t>
        </w:r>
        <w:r w:rsidR="00827A4B">
          <w:rPr>
            <w:webHidden/>
          </w:rPr>
          <w:tab/>
        </w:r>
        <w:r w:rsidR="00827A4B">
          <w:rPr>
            <w:webHidden/>
          </w:rPr>
          <w:fldChar w:fldCharType="begin"/>
        </w:r>
        <w:r w:rsidR="00827A4B">
          <w:rPr>
            <w:webHidden/>
          </w:rPr>
          <w:instrText xml:space="preserve"> PAGEREF _Toc201751128 \h </w:instrText>
        </w:r>
        <w:r w:rsidR="00827A4B">
          <w:rPr>
            <w:webHidden/>
          </w:rPr>
        </w:r>
        <w:r w:rsidR="00827A4B">
          <w:rPr>
            <w:webHidden/>
          </w:rPr>
          <w:fldChar w:fldCharType="separate"/>
        </w:r>
        <w:r w:rsidR="00827A4B">
          <w:rPr>
            <w:webHidden/>
          </w:rPr>
          <w:t>7</w:t>
        </w:r>
        <w:r w:rsidR="00827A4B">
          <w:rPr>
            <w:webHidden/>
          </w:rPr>
          <w:fldChar w:fldCharType="end"/>
        </w:r>
      </w:hyperlink>
    </w:p>
    <w:p w14:paraId="5A70F2BC" w14:textId="15A3567D"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29" w:history="1">
        <w:r w:rsidR="00827A4B" w:rsidRPr="00F239C3">
          <w:rPr>
            <w:rStyle w:val="Hyperlink"/>
            <w:rFonts w:ascii="Arial" w:hAnsi="Arial"/>
            <w:lang w:val="ro-RO"/>
          </w:rPr>
          <w:t>2.3.</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Dreptul de proprietate asupra terenului</w:t>
        </w:r>
        <w:r w:rsidR="00827A4B">
          <w:rPr>
            <w:webHidden/>
          </w:rPr>
          <w:tab/>
        </w:r>
        <w:r w:rsidR="00827A4B">
          <w:rPr>
            <w:webHidden/>
          </w:rPr>
          <w:fldChar w:fldCharType="begin"/>
        </w:r>
        <w:r w:rsidR="00827A4B">
          <w:rPr>
            <w:webHidden/>
          </w:rPr>
          <w:instrText xml:space="preserve"> PAGEREF _Toc201751129 \h </w:instrText>
        </w:r>
        <w:r w:rsidR="00827A4B">
          <w:rPr>
            <w:webHidden/>
          </w:rPr>
        </w:r>
        <w:r w:rsidR="00827A4B">
          <w:rPr>
            <w:webHidden/>
          </w:rPr>
          <w:fldChar w:fldCharType="separate"/>
        </w:r>
        <w:r w:rsidR="00827A4B">
          <w:rPr>
            <w:webHidden/>
          </w:rPr>
          <w:t>7</w:t>
        </w:r>
        <w:r w:rsidR="00827A4B">
          <w:rPr>
            <w:webHidden/>
          </w:rPr>
          <w:fldChar w:fldCharType="end"/>
        </w:r>
      </w:hyperlink>
    </w:p>
    <w:p w14:paraId="3A1D0DF5" w14:textId="611441D3"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30" w:history="1">
        <w:r w:rsidR="00827A4B" w:rsidRPr="00F239C3">
          <w:rPr>
            <w:rStyle w:val="Hyperlink"/>
            <w:rFonts w:ascii="Arial" w:hAnsi="Arial"/>
            <w:lang w:val="ro-RO"/>
          </w:rPr>
          <w:t>2.4.</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Accesul pe Santier</w:t>
        </w:r>
        <w:r w:rsidR="00827A4B">
          <w:rPr>
            <w:webHidden/>
          </w:rPr>
          <w:tab/>
        </w:r>
        <w:r w:rsidR="00827A4B">
          <w:rPr>
            <w:webHidden/>
          </w:rPr>
          <w:fldChar w:fldCharType="begin"/>
        </w:r>
        <w:r w:rsidR="00827A4B">
          <w:rPr>
            <w:webHidden/>
          </w:rPr>
          <w:instrText xml:space="preserve"> PAGEREF _Toc201751130 \h </w:instrText>
        </w:r>
        <w:r w:rsidR="00827A4B">
          <w:rPr>
            <w:webHidden/>
          </w:rPr>
        </w:r>
        <w:r w:rsidR="00827A4B">
          <w:rPr>
            <w:webHidden/>
          </w:rPr>
          <w:fldChar w:fldCharType="separate"/>
        </w:r>
        <w:r w:rsidR="00827A4B">
          <w:rPr>
            <w:webHidden/>
          </w:rPr>
          <w:t>7</w:t>
        </w:r>
        <w:r w:rsidR="00827A4B">
          <w:rPr>
            <w:webHidden/>
          </w:rPr>
          <w:fldChar w:fldCharType="end"/>
        </w:r>
      </w:hyperlink>
    </w:p>
    <w:p w14:paraId="07AD4CEB" w14:textId="40882E1C"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31" w:history="1">
        <w:r w:rsidR="00827A4B" w:rsidRPr="00F239C3">
          <w:rPr>
            <w:rStyle w:val="Hyperlink"/>
            <w:rFonts w:ascii="Arial" w:hAnsi="Arial"/>
            <w:lang w:val="ro-RO"/>
          </w:rPr>
          <w:t>2.5.</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Conditii climaterice</w:t>
        </w:r>
        <w:r w:rsidR="00827A4B">
          <w:rPr>
            <w:webHidden/>
          </w:rPr>
          <w:tab/>
        </w:r>
        <w:r w:rsidR="00827A4B">
          <w:rPr>
            <w:webHidden/>
          </w:rPr>
          <w:fldChar w:fldCharType="begin"/>
        </w:r>
        <w:r w:rsidR="00827A4B">
          <w:rPr>
            <w:webHidden/>
          </w:rPr>
          <w:instrText xml:space="preserve"> PAGEREF _Toc201751131 \h </w:instrText>
        </w:r>
        <w:r w:rsidR="00827A4B">
          <w:rPr>
            <w:webHidden/>
          </w:rPr>
        </w:r>
        <w:r w:rsidR="00827A4B">
          <w:rPr>
            <w:webHidden/>
          </w:rPr>
          <w:fldChar w:fldCharType="separate"/>
        </w:r>
        <w:r w:rsidR="00827A4B">
          <w:rPr>
            <w:webHidden/>
          </w:rPr>
          <w:t>7</w:t>
        </w:r>
        <w:r w:rsidR="00827A4B">
          <w:rPr>
            <w:webHidden/>
          </w:rPr>
          <w:fldChar w:fldCharType="end"/>
        </w:r>
      </w:hyperlink>
    </w:p>
    <w:p w14:paraId="1E6C8FD7" w14:textId="7D5370FE"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32" w:history="1">
        <w:r w:rsidR="00827A4B" w:rsidRPr="00F239C3">
          <w:rPr>
            <w:rStyle w:val="Hyperlink"/>
            <w:rFonts w:ascii="Arial" w:hAnsi="Arial"/>
            <w:lang w:val="ro-RO"/>
          </w:rPr>
          <w:t>2.6.</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Date topografice</w:t>
        </w:r>
        <w:r w:rsidR="00827A4B">
          <w:rPr>
            <w:webHidden/>
          </w:rPr>
          <w:tab/>
        </w:r>
        <w:r w:rsidR="00827A4B">
          <w:rPr>
            <w:webHidden/>
          </w:rPr>
          <w:fldChar w:fldCharType="begin"/>
        </w:r>
        <w:r w:rsidR="00827A4B">
          <w:rPr>
            <w:webHidden/>
          </w:rPr>
          <w:instrText xml:space="preserve"> PAGEREF _Toc201751132 \h </w:instrText>
        </w:r>
        <w:r w:rsidR="00827A4B">
          <w:rPr>
            <w:webHidden/>
          </w:rPr>
        </w:r>
        <w:r w:rsidR="00827A4B">
          <w:rPr>
            <w:webHidden/>
          </w:rPr>
          <w:fldChar w:fldCharType="separate"/>
        </w:r>
        <w:r w:rsidR="00827A4B">
          <w:rPr>
            <w:webHidden/>
          </w:rPr>
          <w:t>7</w:t>
        </w:r>
        <w:r w:rsidR="00827A4B">
          <w:rPr>
            <w:webHidden/>
          </w:rPr>
          <w:fldChar w:fldCharType="end"/>
        </w:r>
      </w:hyperlink>
    </w:p>
    <w:p w14:paraId="45D6F4FC" w14:textId="22053112"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33" w:history="1">
        <w:r w:rsidR="00827A4B" w:rsidRPr="00F239C3">
          <w:rPr>
            <w:rStyle w:val="Hyperlink"/>
            <w:rFonts w:ascii="Arial" w:hAnsi="Arial"/>
            <w:lang w:val="ro-RO"/>
          </w:rPr>
          <w:t>2.7.</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Investigatii Geologice si Hidrologice</w:t>
        </w:r>
        <w:r w:rsidR="00827A4B">
          <w:rPr>
            <w:webHidden/>
          </w:rPr>
          <w:tab/>
        </w:r>
        <w:r w:rsidR="00827A4B">
          <w:rPr>
            <w:webHidden/>
          </w:rPr>
          <w:fldChar w:fldCharType="begin"/>
        </w:r>
        <w:r w:rsidR="00827A4B">
          <w:rPr>
            <w:webHidden/>
          </w:rPr>
          <w:instrText xml:space="preserve"> PAGEREF _Toc201751133 \h </w:instrText>
        </w:r>
        <w:r w:rsidR="00827A4B">
          <w:rPr>
            <w:webHidden/>
          </w:rPr>
        </w:r>
        <w:r w:rsidR="00827A4B">
          <w:rPr>
            <w:webHidden/>
          </w:rPr>
          <w:fldChar w:fldCharType="separate"/>
        </w:r>
        <w:r w:rsidR="00827A4B">
          <w:rPr>
            <w:webHidden/>
          </w:rPr>
          <w:t>7</w:t>
        </w:r>
        <w:r w:rsidR="00827A4B">
          <w:rPr>
            <w:webHidden/>
          </w:rPr>
          <w:fldChar w:fldCharType="end"/>
        </w:r>
      </w:hyperlink>
    </w:p>
    <w:p w14:paraId="62814521" w14:textId="5659EBF9" w:rsidR="00827A4B" w:rsidRDefault="00000000">
      <w:pPr>
        <w:pStyle w:val="TOC3"/>
        <w:tabs>
          <w:tab w:val="left" w:pos="120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34" w:history="1">
        <w:r w:rsidR="00827A4B" w:rsidRPr="00F239C3">
          <w:rPr>
            <w:rStyle w:val="Hyperlink"/>
            <w:noProof/>
            <w:lang w:val="ro-RO"/>
          </w:rPr>
          <w:t>2.7.1.</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lang w:val="ro-RO"/>
          </w:rPr>
          <w:t>Date geomorfologice</w:t>
        </w:r>
        <w:r w:rsidR="00827A4B">
          <w:rPr>
            <w:noProof/>
            <w:webHidden/>
          </w:rPr>
          <w:tab/>
        </w:r>
        <w:r w:rsidR="00827A4B">
          <w:rPr>
            <w:noProof/>
            <w:webHidden/>
          </w:rPr>
          <w:fldChar w:fldCharType="begin"/>
        </w:r>
        <w:r w:rsidR="00827A4B">
          <w:rPr>
            <w:noProof/>
            <w:webHidden/>
          </w:rPr>
          <w:instrText xml:space="preserve"> PAGEREF _Toc201751134 \h </w:instrText>
        </w:r>
        <w:r w:rsidR="00827A4B">
          <w:rPr>
            <w:noProof/>
            <w:webHidden/>
          </w:rPr>
        </w:r>
        <w:r w:rsidR="00827A4B">
          <w:rPr>
            <w:noProof/>
            <w:webHidden/>
          </w:rPr>
          <w:fldChar w:fldCharType="separate"/>
        </w:r>
        <w:r w:rsidR="00827A4B">
          <w:rPr>
            <w:noProof/>
            <w:webHidden/>
          </w:rPr>
          <w:t>7</w:t>
        </w:r>
        <w:r w:rsidR="00827A4B">
          <w:rPr>
            <w:noProof/>
            <w:webHidden/>
          </w:rPr>
          <w:fldChar w:fldCharType="end"/>
        </w:r>
      </w:hyperlink>
    </w:p>
    <w:p w14:paraId="1445FE2C" w14:textId="745DC67E" w:rsidR="00827A4B" w:rsidRDefault="00000000">
      <w:pPr>
        <w:pStyle w:val="TOC3"/>
        <w:tabs>
          <w:tab w:val="left" w:pos="120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35" w:history="1">
        <w:r w:rsidR="00827A4B" w:rsidRPr="00F239C3">
          <w:rPr>
            <w:rStyle w:val="Hyperlink"/>
            <w:noProof/>
            <w:lang w:val="ro-RO"/>
          </w:rPr>
          <w:t>2.7.2.</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lang w:val="ro-RO"/>
          </w:rPr>
          <w:t>Geologia zonei</w:t>
        </w:r>
        <w:r w:rsidR="00827A4B">
          <w:rPr>
            <w:noProof/>
            <w:webHidden/>
          </w:rPr>
          <w:tab/>
        </w:r>
        <w:r w:rsidR="00827A4B">
          <w:rPr>
            <w:noProof/>
            <w:webHidden/>
          </w:rPr>
          <w:fldChar w:fldCharType="begin"/>
        </w:r>
        <w:r w:rsidR="00827A4B">
          <w:rPr>
            <w:noProof/>
            <w:webHidden/>
          </w:rPr>
          <w:instrText xml:space="preserve"> PAGEREF _Toc201751135 \h </w:instrText>
        </w:r>
        <w:r w:rsidR="00827A4B">
          <w:rPr>
            <w:noProof/>
            <w:webHidden/>
          </w:rPr>
        </w:r>
        <w:r w:rsidR="00827A4B">
          <w:rPr>
            <w:noProof/>
            <w:webHidden/>
          </w:rPr>
          <w:fldChar w:fldCharType="separate"/>
        </w:r>
        <w:r w:rsidR="00827A4B">
          <w:rPr>
            <w:noProof/>
            <w:webHidden/>
          </w:rPr>
          <w:t>8</w:t>
        </w:r>
        <w:r w:rsidR="00827A4B">
          <w:rPr>
            <w:noProof/>
            <w:webHidden/>
          </w:rPr>
          <w:fldChar w:fldCharType="end"/>
        </w:r>
      </w:hyperlink>
    </w:p>
    <w:p w14:paraId="5C34A923" w14:textId="01693943" w:rsidR="00827A4B" w:rsidRDefault="00000000">
      <w:pPr>
        <w:pStyle w:val="TOC3"/>
        <w:tabs>
          <w:tab w:val="left" w:pos="120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36" w:history="1">
        <w:r w:rsidR="00827A4B" w:rsidRPr="00F239C3">
          <w:rPr>
            <w:rStyle w:val="Hyperlink"/>
            <w:noProof/>
            <w:lang w:val="ro-RO"/>
          </w:rPr>
          <w:t>2.7.3.</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lang w:val="ro-RO"/>
          </w:rPr>
          <w:t>Conditii hidrogeologice</w:t>
        </w:r>
        <w:r w:rsidR="00827A4B">
          <w:rPr>
            <w:noProof/>
            <w:webHidden/>
          </w:rPr>
          <w:tab/>
        </w:r>
        <w:r w:rsidR="00827A4B">
          <w:rPr>
            <w:noProof/>
            <w:webHidden/>
          </w:rPr>
          <w:fldChar w:fldCharType="begin"/>
        </w:r>
        <w:r w:rsidR="00827A4B">
          <w:rPr>
            <w:noProof/>
            <w:webHidden/>
          </w:rPr>
          <w:instrText xml:space="preserve"> PAGEREF _Toc201751136 \h </w:instrText>
        </w:r>
        <w:r w:rsidR="00827A4B">
          <w:rPr>
            <w:noProof/>
            <w:webHidden/>
          </w:rPr>
        </w:r>
        <w:r w:rsidR="00827A4B">
          <w:rPr>
            <w:noProof/>
            <w:webHidden/>
          </w:rPr>
          <w:fldChar w:fldCharType="separate"/>
        </w:r>
        <w:r w:rsidR="00827A4B">
          <w:rPr>
            <w:noProof/>
            <w:webHidden/>
          </w:rPr>
          <w:t>8</w:t>
        </w:r>
        <w:r w:rsidR="00827A4B">
          <w:rPr>
            <w:noProof/>
            <w:webHidden/>
          </w:rPr>
          <w:fldChar w:fldCharType="end"/>
        </w:r>
      </w:hyperlink>
    </w:p>
    <w:p w14:paraId="6B4984AB" w14:textId="23E7B0D5" w:rsidR="00827A4B" w:rsidRDefault="00000000">
      <w:pPr>
        <w:pStyle w:val="TOC3"/>
        <w:tabs>
          <w:tab w:val="left" w:pos="120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37" w:history="1">
        <w:r w:rsidR="00827A4B" w:rsidRPr="00F239C3">
          <w:rPr>
            <w:rStyle w:val="Hyperlink"/>
            <w:noProof/>
            <w:lang w:val="ro-RO"/>
          </w:rPr>
          <w:t>2.7.4.</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rFonts w:ascii="Arial" w:hAnsi="Arial"/>
            <w:noProof/>
            <w:lang w:val="ro-RO"/>
          </w:rPr>
          <w:t>Natura terenului de fundare</w:t>
        </w:r>
        <w:r w:rsidR="00827A4B">
          <w:rPr>
            <w:noProof/>
            <w:webHidden/>
          </w:rPr>
          <w:tab/>
        </w:r>
        <w:r w:rsidR="00827A4B">
          <w:rPr>
            <w:noProof/>
            <w:webHidden/>
          </w:rPr>
          <w:fldChar w:fldCharType="begin"/>
        </w:r>
        <w:r w:rsidR="00827A4B">
          <w:rPr>
            <w:noProof/>
            <w:webHidden/>
          </w:rPr>
          <w:instrText xml:space="preserve"> PAGEREF _Toc201751137 \h </w:instrText>
        </w:r>
        <w:r w:rsidR="00827A4B">
          <w:rPr>
            <w:noProof/>
            <w:webHidden/>
          </w:rPr>
        </w:r>
        <w:r w:rsidR="00827A4B">
          <w:rPr>
            <w:noProof/>
            <w:webHidden/>
          </w:rPr>
          <w:fldChar w:fldCharType="separate"/>
        </w:r>
        <w:r w:rsidR="00827A4B">
          <w:rPr>
            <w:noProof/>
            <w:webHidden/>
          </w:rPr>
          <w:t>8</w:t>
        </w:r>
        <w:r w:rsidR="00827A4B">
          <w:rPr>
            <w:noProof/>
            <w:webHidden/>
          </w:rPr>
          <w:fldChar w:fldCharType="end"/>
        </w:r>
      </w:hyperlink>
    </w:p>
    <w:p w14:paraId="7E7395F8" w14:textId="2D47B8D4"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38" w:history="1">
        <w:r w:rsidR="00827A4B" w:rsidRPr="00F239C3">
          <w:rPr>
            <w:rStyle w:val="Hyperlink"/>
            <w:rFonts w:ascii="Arial" w:hAnsi="Arial"/>
            <w:lang w:val="ro-RO"/>
          </w:rPr>
          <w:t>2.8.</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Infrastructura existenta</w:t>
        </w:r>
        <w:r w:rsidR="00827A4B">
          <w:rPr>
            <w:webHidden/>
          </w:rPr>
          <w:tab/>
        </w:r>
        <w:r w:rsidR="00827A4B">
          <w:rPr>
            <w:webHidden/>
          </w:rPr>
          <w:fldChar w:fldCharType="begin"/>
        </w:r>
        <w:r w:rsidR="00827A4B">
          <w:rPr>
            <w:webHidden/>
          </w:rPr>
          <w:instrText xml:space="preserve"> PAGEREF _Toc201751138 \h </w:instrText>
        </w:r>
        <w:r w:rsidR="00827A4B">
          <w:rPr>
            <w:webHidden/>
          </w:rPr>
        </w:r>
        <w:r w:rsidR="00827A4B">
          <w:rPr>
            <w:webHidden/>
          </w:rPr>
          <w:fldChar w:fldCharType="separate"/>
        </w:r>
        <w:r w:rsidR="00827A4B">
          <w:rPr>
            <w:webHidden/>
          </w:rPr>
          <w:t>8</w:t>
        </w:r>
        <w:r w:rsidR="00827A4B">
          <w:rPr>
            <w:webHidden/>
          </w:rPr>
          <w:fldChar w:fldCharType="end"/>
        </w:r>
      </w:hyperlink>
    </w:p>
    <w:p w14:paraId="334D430E" w14:textId="5F1322DB" w:rsidR="00827A4B" w:rsidRDefault="00000000">
      <w:pPr>
        <w:pStyle w:val="TOC3"/>
        <w:tabs>
          <w:tab w:val="left" w:pos="120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39" w:history="1">
        <w:r w:rsidR="00827A4B" w:rsidRPr="00F239C3">
          <w:rPr>
            <w:rStyle w:val="Hyperlink"/>
            <w:noProof/>
          </w:rPr>
          <w:t>2.8.1.</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rPr>
          <w:t>Calitatea apei</w:t>
        </w:r>
        <w:r w:rsidR="00827A4B">
          <w:rPr>
            <w:noProof/>
            <w:webHidden/>
          </w:rPr>
          <w:tab/>
        </w:r>
        <w:r w:rsidR="00827A4B">
          <w:rPr>
            <w:noProof/>
            <w:webHidden/>
          </w:rPr>
          <w:fldChar w:fldCharType="begin"/>
        </w:r>
        <w:r w:rsidR="00827A4B">
          <w:rPr>
            <w:noProof/>
            <w:webHidden/>
          </w:rPr>
          <w:instrText xml:space="preserve"> PAGEREF _Toc201751139 \h </w:instrText>
        </w:r>
        <w:r w:rsidR="00827A4B">
          <w:rPr>
            <w:noProof/>
            <w:webHidden/>
          </w:rPr>
        </w:r>
        <w:r w:rsidR="00827A4B">
          <w:rPr>
            <w:noProof/>
            <w:webHidden/>
          </w:rPr>
          <w:fldChar w:fldCharType="separate"/>
        </w:r>
        <w:r w:rsidR="00827A4B">
          <w:rPr>
            <w:noProof/>
            <w:webHidden/>
          </w:rPr>
          <w:t>8</w:t>
        </w:r>
        <w:r w:rsidR="00827A4B">
          <w:rPr>
            <w:noProof/>
            <w:webHidden/>
          </w:rPr>
          <w:fldChar w:fldCharType="end"/>
        </w:r>
      </w:hyperlink>
    </w:p>
    <w:p w14:paraId="36124295" w14:textId="65BC3128" w:rsidR="00827A4B" w:rsidRDefault="00000000">
      <w:pPr>
        <w:pStyle w:val="TOC3"/>
        <w:tabs>
          <w:tab w:val="left" w:pos="120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40" w:history="1">
        <w:r w:rsidR="00827A4B" w:rsidRPr="00F239C3">
          <w:rPr>
            <w:rStyle w:val="Hyperlink"/>
            <w:noProof/>
            <w:lang w:val="fr-FR"/>
          </w:rPr>
          <w:t>2.8.2.</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lang w:val="es-ES_tradnl"/>
          </w:rPr>
          <w:t>Deficiente cheie sistemul de alimentare cu apa privind tratarea apei</w:t>
        </w:r>
        <w:r w:rsidR="00827A4B">
          <w:rPr>
            <w:noProof/>
            <w:webHidden/>
          </w:rPr>
          <w:tab/>
        </w:r>
        <w:r w:rsidR="00827A4B">
          <w:rPr>
            <w:noProof/>
            <w:webHidden/>
          </w:rPr>
          <w:fldChar w:fldCharType="begin"/>
        </w:r>
        <w:r w:rsidR="00827A4B">
          <w:rPr>
            <w:noProof/>
            <w:webHidden/>
          </w:rPr>
          <w:instrText xml:space="preserve"> PAGEREF _Toc201751140 \h </w:instrText>
        </w:r>
        <w:r w:rsidR="00827A4B">
          <w:rPr>
            <w:noProof/>
            <w:webHidden/>
          </w:rPr>
        </w:r>
        <w:r w:rsidR="00827A4B">
          <w:rPr>
            <w:noProof/>
            <w:webHidden/>
          </w:rPr>
          <w:fldChar w:fldCharType="separate"/>
        </w:r>
        <w:r w:rsidR="00827A4B">
          <w:rPr>
            <w:noProof/>
            <w:webHidden/>
          </w:rPr>
          <w:t>10</w:t>
        </w:r>
        <w:r w:rsidR="00827A4B">
          <w:rPr>
            <w:noProof/>
            <w:webHidden/>
          </w:rPr>
          <w:fldChar w:fldCharType="end"/>
        </w:r>
      </w:hyperlink>
    </w:p>
    <w:p w14:paraId="75912771" w14:textId="1FD2DE14"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41" w:history="1">
        <w:r w:rsidR="00827A4B" w:rsidRPr="00F239C3">
          <w:rPr>
            <w:rStyle w:val="Hyperlink"/>
            <w:rFonts w:ascii="Arial" w:hAnsi="Arial"/>
            <w:lang w:val="ro-RO"/>
          </w:rPr>
          <w:t>2.9.</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Lista planselor existente</w:t>
        </w:r>
        <w:r w:rsidR="00827A4B">
          <w:rPr>
            <w:webHidden/>
          </w:rPr>
          <w:tab/>
        </w:r>
        <w:r w:rsidR="00827A4B">
          <w:rPr>
            <w:webHidden/>
          </w:rPr>
          <w:fldChar w:fldCharType="begin"/>
        </w:r>
        <w:r w:rsidR="00827A4B">
          <w:rPr>
            <w:webHidden/>
          </w:rPr>
          <w:instrText xml:space="preserve"> PAGEREF _Toc201751141 \h </w:instrText>
        </w:r>
        <w:r w:rsidR="00827A4B">
          <w:rPr>
            <w:webHidden/>
          </w:rPr>
        </w:r>
        <w:r w:rsidR="00827A4B">
          <w:rPr>
            <w:webHidden/>
          </w:rPr>
          <w:fldChar w:fldCharType="separate"/>
        </w:r>
        <w:r w:rsidR="00827A4B">
          <w:rPr>
            <w:webHidden/>
          </w:rPr>
          <w:t>10</w:t>
        </w:r>
        <w:r w:rsidR="00827A4B">
          <w:rPr>
            <w:webHidden/>
          </w:rPr>
          <w:fldChar w:fldCharType="end"/>
        </w:r>
      </w:hyperlink>
    </w:p>
    <w:p w14:paraId="5CA307AB" w14:textId="1393A21C"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42" w:history="1">
        <w:r w:rsidR="00827A4B" w:rsidRPr="00F239C3">
          <w:rPr>
            <w:rStyle w:val="Hyperlink"/>
            <w:rFonts w:ascii="Arial" w:hAnsi="Arial"/>
            <w:lang w:val="ro-RO"/>
          </w:rPr>
          <w:t>2.10.</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Facilitati existente</w:t>
        </w:r>
        <w:r w:rsidR="00827A4B">
          <w:rPr>
            <w:webHidden/>
          </w:rPr>
          <w:tab/>
        </w:r>
        <w:r w:rsidR="00827A4B">
          <w:rPr>
            <w:webHidden/>
          </w:rPr>
          <w:fldChar w:fldCharType="begin"/>
        </w:r>
        <w:r w:rsidR="00827A4B">
          <w:rPr>
            <w:webHidden/>
          </w:rPr>
          <w:instrText xml:space="preserve"> PAGEREF _Toc201751142 \h </w:instrText>
        </w:r>
        <w:r w:rsidR="00827A4B">
          <w:rPr>
            <w:webHidden/>
          </w:rPr>
        </w:r>
        <w:r w:rsidR="00827A4B">
          <w:rPr>
            <w:webHidden/>
          </w:rPr>
          <w:fldChar w:fldCharType="separate"/>
        </w:r>
        <w:r w:rsidR="00827A4B">
          <w:rPr>
            <w:webHidden/>
          </w:rPr>
          <w:t>10</w:t>
        </w:r>
        <w:r w:rsidR="00827A4B">
          <w:rPr>
            <w:webHidden/>
          </w:rPr>
          <w:fldChar w:fldCharType="end"/>
        </w:r>
      </w:hyperlink>
    </w:p>
    <w:p w14:paraId="756A216E" w14:textId="2D581A27"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43" w:history="1">
        <w:r w:rsidR="00827A4B" w:rsidRPr="00F239C3">
          <w:rPr>
            <w:rStyle w:val="Hyperlink"/>
            <w:rFonts w:ascii="Arial" w:hAnsi="Arial"/>
            <w:lang w:val="ro-RO"/>
          </w:rPr>
          <w:t>2.11.</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Cerinte privind alimentarea cu energie electrica</w:t>
        </w:r>
        <w:r w:rsidR="00827A4B">
          <w:rPr>
            <w:webHidden/>
          </w:rPr>
          <w:tab/>
        </w:r>
        <w:r w:rsidR="00827A4B">
          <w:rPr>
            <w:webHidden/>
          </w:rPr>
          <w:fldChar w:fldCharType="begin"/>
        </w:r>
        <w:r w:rsidR="00827A4B">
          <w:rPr>
            <w:webHidden/>
          </w:rPr>
          <w:instrText xml:space="preserve"> PAGEREF _Toc201751143 \h </w:instrText>
        </w:r>
        <w:r w:rsidR="00827A4B">
          <w:rPr>
            <w:webHidden/>
          </w:rPr>
        </w:r>
        <w:r w:rsidR="00827A4B">
          <w:rPr>
            <w:webHidden/>
          </w:rPr>
          <w:fldChar w:fldCharType="separate"/>
        </w:r>
        <w:r w:rsidR="00827A4B">
          <w:rPr>
            <w:webHidden/>
          </w:rPr>
          <w:t>10</w:t>
        </w:r>
        <w:r w:rsidR="00827A4B">
          <w:rPr>
            <w:webHidden/>
          </w:rPr>
          <w:fldChar w:fldCharType="end"/>
        </w:r>
      </w:hyperlink>
    </w:p>
    <w:p w14:paraId="039171E6" w14:textId="3E8621BB"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44" w:history="1">
        <w:r w:rsidR="00827A4B" w:rsidRPr="00F239C3">
          <w:rPr>
            <w:rStyle w:val="Hyperlink"/>
            <w:rFonts w:ascii="Arial" w:hAnsi="Arial"/>
            <w:lang w:val="ro-RO"/>
          </w:rPr>
          <w:t>2.12.</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Riscuri privind instalatiile Beneficiarului</w:t>
        </w:r>
        <w:r w:rsidR="00827A4B">
          <w:rPr>
            <w:webHidden/>
          </w:rPr>
          <w:tab/>
        </w:r>
        <w:r w:rsidR="00827A4B">
          <w:rPr>
            <w:webHidden/>
          </w:rPr>
          <w:fldChar w:fldCharType="begin"/>
        </w:r>
        <w:r w:rsidR="00827A4B">
          <w:rPr>
            <w:webHidden/>
          </w:rPr>
          <w:instrText xml:space="preserve"> PAGEREF _Toc201751144 \h </w:instrText>
        </w:r>
        <w:r w:rsidR="00827A4B">
          <w:rPr>
            <w:webHidden/>
          </w:rPr>
        </w:r>
        <w:r w:rsidR="00827A4B">
          <w:rPr>
            <w:webHidden/>
          </w:rPr>
          <w:fldChar w:fldCharType="separate"/>
        </w:r>
        <w:r w:rsidR="00827A4B">
          <w:rPr>
            <w:webHidden/>
          </w:rPr>
          <w:t>12</w:t>
        </w:r>
        <w:r w:rsidR="00827A4B">
          <w:rPr>
            <w:webHidden/>
          </w:rPr>
          <w:fldChar w:fldCharType="end"/>
        </w:r>
      </w:hyperlink>
    </w:p>
    <w:p w14:paraId="7DCB3E9F" w14:textId="488AD56D"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45" w:history="1">
        <w:r w:rsidR="00827A4B" w:rsidRPr="00F239C3">
          <w:rPr>
            <w:rStyle w:val="Hyperlink"/>
            <w:rFonts w:ascii="Arial" w:hAnsi="Arial"/>
          </w:rPr>
          <w:t>2.13.</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rPr>
          <w:t>Lucrari Provizorii ale Antreprenorului</w:t>
        </w:r>
        <w:r w:rsidR="00827A4B">
          <w:rPr>
            <w:webHidden/>
          </w:rPr>
          <w:tab/>
        </w:r>
        <w:r w:rsidR="00827A4B">
          <w:rPr>
            <w:webHidden/>
          </w:rPr>
          <w:fldChar w:fldCharType="begin"/>
        </w:r>
        <w:r w:rsidR="00827A4B">
          <w:rPr>
            <w:webHidden/>
          </w:rPr>
          <w:instrText xml:space="preserve"> PAGEREF _Toc201751145 \h </w:instrText>
        </w:r>
        <w:r w:rsidR="00827A4B">
          <w:rPr>
            <w:webHidden/>
          </w:rPr>
        </w:r>
        <w:r w:rsidR="00827A4B">
          <w:rPr>
            <w:webHidden/>
          </w:rPr>
          <w:fldChar w:fldCharType="separate"/>
        </w:r>
        <w:r w:rsidR="00827A4B">
          <w:rPr>
            <w:webHidden/>
          </w:rPr>
          <w:t>12</w:t>
        </w:r>
        <w:r w:rsidR="00827A4B">
          <w:rPr>
            <w:webHidden/>
          </w:rPr>
          <w:fldChar w:fldCharType="end"/>
        </w:r>
      </w:hyperlink>
    </w:p>
    <w:p w14:paraId="792E5132" w14:textId="2A471B1A"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46" w:history="1">
        <w:r w:rsidR="00827A4B" w:rsidRPr="00F239C3">
          <w:rPr>
            <w:rStyle w:val="Hyperlink"/>
            <w:rFonts w:ascii="Arial" w:hAnsi="Arial"/>
            <w:lang w:val="ro-RO"/>
          </w:rPr>
          <w:t>2.14.</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Alte Documente Relevante</w:t>
        </w:r>
        <w:r w:rsidR="00827A4B">
          <w:rPr>
            <w:webHidden/>
          </w:rPr>
          <w:tab/>
        </w:r>
        <w:r w:rsidR="00827A4B">
          <w:rPr>
            <w:webHidden/>
          </w:rPr>
          <w:fldChar w:fldCharType="begin"/>
        </w:r>
        <w:r w:rsidR="00827A4B">
          <w:rPr>
            <w:webHidden/>
          </w:rPr>
          <w:instrText xml:space="preserve"> PAGEREF _Toc201751146 \h </w:instrText>
        </w:r>
        <w:r w:rsidR="00827A4B">
          <w:rPr>
            <w:webHidden/>
          </w:rPr>
        </w:r>
        <w:r w:rsidR="00827A4B">
          <w:rPr>
            <w:webHidden/>
          </w:rPr>
          <w:fldChar w:fldCharType="separate"/>
        </w:r>
        <w:r w:rsidR="00827A4B">
          <w:rPr>
            <w:webHidden/>
          </w:rPr>
          <w:t>12</w:t>
        </w:r>
        <w:r w:rsidR="00827A4B">
          <w:rPr>
            <w:webHidden/>
          </w:rPr>
          <w:fldChar w:fldCharType="end"/>
        </w:r>
      </w:hyperlink>
    </w:p>
    <w:p w14:paraId="00EDD9B0" w14:textId="3E5685B7"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47" w:history="1">
        <w:r w:rsidR="00827A4B" w:rsidRPr="00F239C3">
          <w:rPr>
            <w:rStyle w:val="Hyperlink"/>
            <w:rFonts w:ascii="Arial" w:hAnsi="Arial"/>
            <w:lang w:val="ro-RO"/>
          </w:rPr>
          <w:t>2.15.</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Autorizatii si Avize</w:t>
        </w:r>
        <w:r w:rsidR="00827A4B">
          <w:rPr>
            <w:webHidden/>
          </w:rPr>
          <w:tab/>
        </w:r>
        <w:r w:rsidR="00827A4B">
          <w:rPr>
            <w:webHidden/>
          </w:rPr>
          <w:fldChar w:fldCharType="begin"/>
        </w:r>
        <w:r w:rsidR="00827A4B">
          <w:rPr>
            <w:webHidden/>
          </w:rPr>
          <w:instrText xml:space="preserve"> PAGEREF _Toc201751147 \h </w:instrText>
        </w:r>
        <w:r w:rsidR="00827A4B">
          <w:rPr>
            <w:webHidden/>
          </w:rPr>
        </w:r>
        <w:r w:rsidR="00827A4B">
          <w:rPr>
            <w:webHidden/>
          </w:rPr>
          <w:fldChar w:fldCharType="separate"/>
        </w:r>
        <w:r w:rsidR="00827A4B">
          <w:rPr>
            <w:webHidden/>
          </w:rPr>
          <w:t>12</w:t>
        </w:r>
        <w:r w:rsidR="00827A4B">
          <w:rPr>
            <w:webHidden/>
          </w:rPr>
          <w:fldChar w:fldCharType="end"/>
        </w:r>
      </w:hyperlink>
    </w:p>
    <w:p w14:paraId="3FC4E56B" w14:textId="7F18C3A6"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48" w:history="1">
        <w:r w:rsidR="00827A4B" w:rsidRPr="00F239C3">
          <w:rPr>
            <w:rStyle w:val="Hyperlink"/>
            <w:rFonts w:ascii="Arial" w:hAnsi="Arial"/>
            <w:lang w:val="ro-RO"/>
          </w:rPr>
          <w:t>2.16.</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Expertize si investigatii aditionale</w:t>
        </w:r>
        <w:r w:rsidR="00827A4B">
          <w:rPr>
            <w:webHidden/>
          </w:rPr>
          <w:tab/>
        </w:r>
        <w:r w:rsidR="00827A4B">
          <w:rPr>
            <w:webHidden/>
          </w:rPr>
          <w:fldChar w:fldCharType="begin"/>
        </w:r>
        <w:r w:rsidR="00827A4B">
          <w:rPr>
            <w:webHidden/>
          </w:rPr>
          <w:instrText xml:space="preserve"> PAGEREF _Toc201751148 \h </w:instrText>
        </w:r>
        <w:r w:rsidR="00827A4B">
          <w:rPr>
            <w:webHidden/>
          </w:rPr>
        </w:r>
        <w:r w:rsidR="00827A4B">
          <w:rPr>
            <w:webHidden/>
          </w:rPr>
          <w:fldChar w:fldCharType="separate"/>
        </w:r>
        <w:r w:rsidR="00827A4B">
          <w:rPr>
            <w:webHidden/>
          </w:rPr>
          <w:t>12</w:t>
        </w:r>
        <w:r w:rsidR="00827A4B">
          <w:rPr>
            <w:webHidden/>
          </w:rPr>
          <w:fldChar w:fldCharType="end"/>
        </w:r>
      </w:hyperlink>
    </w:p>
    <w:p w14:paraId="7FA2015A" w14:textId="263A4B99" w:rsidR="00827A4B" w:rsidRDefault="00000000">
      <w:pPr>
        <w:pStyle w:val="TOC1"/>
        <w:rPr>
          <w:rFonts w:asciiTheme="minorHAnsi" w:eastAsiaTheme="minorEastAsia" w:hAnsiTheme="minorHAnsi" w:cstheme="minorBidi"/>
          <w:b w:val="0"/>
          <w:noProof/>
          <w:kern w:val="2"/>
          <w:szCs w:val="24"/>
          <w:lang w:val="ro-RO" w:eastAsia="ro-RO"/>
          <w14:ligatures w14:val="standardContextual"/>
        </w:rPr>
      </w:pPr>
      <w:hyperlink w:anchor="_Toc201751149" w:history="1">
        <w:r w:rsidR="00827A4B" w:rsidRPr="00F239C3">
          <w:rPr>
            <w:rStyle w:val="Hyperlink"/>
            <w:rFonts w:ascii="Arial" w:hAnsi="Arial"/>
            <w:noProof/>
            <w:lang w:val="ro-RO"/>
          </w:rPr>
          <w:t>3.</w:t>
        </w:r>
        <w:r w:rsidR="00827A4B">
          <w:rPr>
            <w:rFonts w:asciiTheme="minorHAnsi" w:eastAsiaTheme="minorEastAsia" w:hAnsiTheme="minorHAnsi" w:cstheme="minorBidi"/>
            <w:b w:val="0"/>
            <w:noProof/>
            <w:kern w:val="2"/>
            <w:szCs w:val="24"/>
            <w:lang w:val="ro-RO" w:eastAsia="ro-RO"/>
            <w14:ligatures w14:val="standardContextual"/>
          </w:rPr>
          <w:tab/>
        </w:r>
        <w:r w:rsidR="00827A4B" w:rsidRPr="00F239C3">
          <w:rPr>
            <w:rStyle w:val="Hyperlink"/>
            <w:noProof/>
            <w:lang w:val="ro-RO"/>
          </w:rPr>
          <w:t>CERINTE GENERALE DE PROIECTARE</w:t>
        </w:r>
        <w:r w:rsidR="00827A4B">
          <w:rPr>
            <w:noProof/>
            <w:webHidden/>
          </w:rPr>
          <w:tab/>
        </w:r>
        <w:r w:rsidR="00827A4B">
          <w:rPr>
            <w:noProof/>
            <w:webHidden/>
          </w:rPr>
          <w:fldChar w:fldCharType="begin"/>
        </w:r>
        <w:r w:rsidR="00827A4B">
          <w:rPr>
            <w:noProof/>
            <w:webHidden/>
          </w:rPr>
          <w:instrText xml:space="preserve"> PAGEREF _Toc201751149 \h </w:instrText>
        </w:r>
        <w:r w:rsidR="00827A4B">
          <w:rPr>
            <w:noProof/>
            <w:webHidden/>
          </w:rPr>
        </w:r>
        <w:r w:rsidR="00827A4B">
          <w:rPr>
            <w:noProof/>
            <w:webHidden/>
          </w:rPr>
          <w:fldChar w:fldCharType="separate"/>
        </w:r>
        <w:r w:rsidR="00827A4B">
          <w:rPr>
            <w:noProof/>
            <w:webHidden/>
          </w:rPr>
          <w:t>13</w:t>
        </w:r>
        <w:r w:rsidR="00827A4B">
          <w:rPr>
            <w:noProof/>
            <w:webHidden/>
          </w:rPr>
          <w:fldChar w:fldCharType="end"/>
        </w:r>
      </w:hyperlink>
    </w:p>
    <w:p w14:paraId="051AC9F1" w14:textId="4412E539"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50" w:history="1">
        <w:r w:rsidR="00827A4B" w:rsidRPr="00F239C3">
          <w:rPr>
            <w:rStyle w:val="Hyperlink"/>
            <w:rFonts w:ascii="Arial" w:hAnsi="Arial"/>
            <w:lang w:val="ro-RO"/>
          </w:rPr>
          <w:t>3.1.</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Date principale</w:t>
        </w:r>
        <w:r w:rsidR="00827A4B">
          <w:rPr>
            <w:webHidden/>
          </w:rPr>
          <w:tab/>
        </w:r>
        <w:r w:rsidR="00827A4B">
          <w:rPr>
            <w:webHidden/>
          </w:rPr>
          <w:fldChar w:fldCharType="begin"/>
        </w:r>
        <w:r w:rsidR="00827A4B">
          <w:rPr>
            <w:webHidden/>
          </w:rPr>
          <w:instrText xml:space="preserve"> PAGEREF _Toc201751150 \h </w:instrText>
        </w:r>
        <w:r w:rsidR="00827A4B">
          <w:rPr>
            <w:webHidden/>
          </w:rPr>
        </w:r>
        <w:r w:rsidR="00827A4B">
          <w:rPr>
            <w:webHidden/>
          </w:rPr>
          <w:fldChar w:fldCharType="separate"/>
        </w:r>
        <w:r w:rsidR="00827A4B">
          <w:rPr>
            <w:webHidden/>
          </w:rPr>
          <w:t>13</w:t>
        </w:r>
        <w:r w:rsidR="00827A4B">
          <w:rPr>
            <w:webHidden/>
          </w:rPr>
          <w:fldChar w:fldCharType="end"/>
        </w:r>
      </w:hyperlink>
    </w:p>
    <w:p w14:paraId="6FC1D9EC" w14:textId="6041268C" w:rsidR="00827A4B" w:rsidRDefault="00000000">
      <w:pPr>
        <w:pStyle w:val="TOC3"/>
        <w:tabs>
          <w:tab w:val="left" w:pos="120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51" w:history="1">
        <w:r w:rsidR="00827A4B" w:rsidRPr="00F239C3">
          <w:rPr>
            <w:rStyle w:val="Hyperlink"/>
            <w:noProof/>
            <w:lang w:val="ro-RO"/>
          </w:rPr>
          <w:t>3.1.1.</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lang w:val="ro-RO"/>
          </w:rPr>
          <w:t>Statie de tratare a apei</w:t>
        </w:r>
        <w:r w:rsidR="00827A4B">
          <w:rPr>
            <w:noProof/>
            <w:webHidden/>
          </w:rPr>
          <w:tab/>
        </w:r>
        <w:r w:rsidR="00827A4B">
          <w:rPr>
            <w:noProof/>
            <w:webHidden/>
          </w:rPr>
          <w:fldChar w:fldCharType="begin"/>
        </w:r>
        <w:r w:rsidR="00827A4B">
          <w:rPr>
            <w:noProof/>
            <w:webHidden/>
          </w:rPr>
          <w:instrText xml:space="preserve"> PAGEREF _Toc201751151 \h </w:instrText>
        </w:r>
        <w:r w:rsidR="00827A4B">
          <w:rPr>
            <w:noProof/>
            <w:webHidden/>
          </w:rPr>
        </w:r>
        <w:r w:rsidR="00827A4B">
          <w:rPr>
            <w:noProof/>
            <w:webHidden/>
          </w:rPr>
          <w:fldChar w:fldCharType="separate"/>
        </w:r>
        <w:r w:rsidR="00827A4B">
          <w:rPr>
            <w:noProof/>
            <w:webHidden/>
          </w:rPr>
          <w:t>13</w:t>
        </w:r>
        <w:r w:rsidR="00827A4B">
          <w:rPr>
            <w:noProof/>
            <w:webHidden/>
          </w:rPr>
          <w:fldChar w:fldCharType="end"/>
        </w:r>
      </w:hyperlink>
    </w:p>
    <w:p w14:paraId="7AD2157D" w14:textId="0332724A" w:rsidR="00827A4B" w:rsidRDefault="00000000">
      <w:pPr>
        <w:pStyle w:val="TOC4"/>
        <w:tabs>
          <w:tab w:val="left" w:pos="154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52" w:history="1">
        <w:r w:rsidR="00827A4B" w:rsidRPr="00F239C3">
          <w:rPr>
            <w:rStyle w:val="Hyperlink"/>
            <w:noProof/>
          </w:rPr>
          <w:t>3.1.1.1</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rPr>
          <w:t>Preoxidare</w:t>
        </w:r>
        <w:r w:rsidR="00827A4B">
          <w:rPr>
            <w:noProof/>
            <w:webHidden/>
          </w:rPr>
          <w:tab/>
        </w:r>
        <w:r w:rsidR="00827A4B">
          <w:rPr>
            <w:noProof/>
            <w:webHidden/>
          </w:rPr>
          <w:fldChar w:fldCharType="begin"/>
        </w:r>
        <w:r w:rsidR="00827A4B">
          <w:rPr>
            <w:noProof/>
            <w:webHidden/>
          </w:rPr>
          <w:instrText xml:space="preserve"> PAGEREF _Toc201751152 \h </w:instrText>
        </w:r>
        <w:r w:rsidR="00827A4B">
          <w:rPr>
            <w:noProof/>
            <w:webHidden/>
          </w:rPr>
        </w:r>
        <w:r w:rsidR="00827A4B">
          <w:rPr>
            <w:noProof/>
            <w:webHidden/>
          </w:rPr>
          <w:fldChar w:fldCharType="separate"/>
        </w:r>
        <w:r w:rsidR="00827A4B">
          <w:rPr>
            <w:noProof/>
            <w:webHidden/>
          </w:rPr>
          <w:t>14</w:t>
        </w:r>
        <w:r w:rsidR="00827A4B">
          <w:rPr>
            <w:noProof/>
            <w:webHidden/>
          </w:rPr>
          <w:fldChar w:fldCharType="end"/>
        </w:r>
      </w:hyperlink>
    </w:p>
    <w:p w14:paraId="688F45D5" w14:textId="47A35490" w:rsidR="00827A4B" w:rsidRDefault="00000000">
      <w:pPr>
        <w:pStyle w:val="TOC4"/>
        <w:tabs>
          <w:tab w:val="left" w:pos="154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53" w:history="1">
        <w:r w:rsidR="00827A4B" w:rsidRPr="00F239C3">
          <w:rPr>
            <w:rStyle w:val="Hyperlink"/>
            <w:noProof/>
          </w:rPr>
          <w:t>3.1.1.2</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rPr>
          <w:t>Filtrare</w:t>
        </w:r>
        <w:r w:rsidR="00827A4B">
          <w:rPr>
            <w:noProof/>
            <w:webHidden/>
          </w:rPr>
          <w:tab/>
        </w:r>
        <w:r w:rsidR="00827A4B">
          <w:rPr>
            <w:noProof/>
            <w:webHidden/>
          </w:rPr>
          <w:fldChar w:fldCharType="begin"/>
        </w:r>
        <w:r w:rsidR="00827A4B">
          <w:rPr>
            <w:noProof/>
            <w:webHidden/>
          </w:rPr>
          <w:instrText xml:space="preserve"> PAGEREF _Toc201751153 \h </w:instrText>
        </w:r>
        <w:r w:rsidR="00827A4B">
          <w:rPr>
            <w:noProof/>
            <w:webHidden/>
          </w:rPr>
        </w:r>
        <w:r w:rsidR="00827A4B">
          <w:rPr>
            <w:noProof/>
            <w:webHidden/>
          </w:rPr>
          <w:fldChar w:fldCharType="separate"/>
        </w:r>
        <w:r w:rsidR="00827A4B">
          <w:rPr>
            <w:noProof/>
            <w:webHidden/>
          </w:rPr>
          <w:t>16</w:t>
        </w:r>
        <w:r w:rsidR="00827A4B">
          <w:rPr>
            <w:noProof/>
            <w:webHidden/>
          </w:rPr>
          <w:fldChar w:fldCharType="end"/>
        </w:r>
      </w:hyperlink>
    </w:p>
    <w:p w14:paraId="5B76EC18" w14:textId="1593980A" w:rsidR="00827A4B" w:rsidRDefault="00000000">
      <w:pPr>
        <w:pStyle w:val="TOC4"/>
        <w:tabs>
          <w:tab w:val="left" w:pos="154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54" w:history="1">
        <w:r w:rsidR="00827A4B" w:rsidRPr="00F239C3">
          <w:rPr>
            <w:rStyle w:val="Hyperlink"/>
            <w:noProof/>
          </w:rPr>
          <w:t>3.1.1.3</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rPr>
          <w:t>Statie de pompare intermediara</w:t>
        </w:r>
        <w:r w:rsidR="00827A4B">
          <w:rPr>
            <w:noProof/>
            <w:webHidden/>
          </w:rPr>
          <w:tab/>
        </w:r>
        <w:r w:rsidR="00827A4B">
          <w:rPr>
            <w:noProof/>
            <w:webHidden/>
          </w:rPr>
          <w:fldChar w:fldCharType="begin"/>
        </w:r>
        <w:r w:rsidR="00827A4B">
          <w:rPr>
            <w:noProof/>
            <w:webHidden/>
          </w:rPr>
          <w:instrText xml:space="preserve"> PAGEREF _Toc201751154 \h </w:instrText>
        </w:r>
        <w:r w:rsidR="00827A4B">
          <w:rPr>
            <w:noProof/>
            <w:webHidden/>
          </w:rPr>
        </w:r>
        <w:r w:rsidR="00827A4B">
          <w:rPr>
            <w:noProof/>
            <w:webHidden/>
          </w:rPr>
          <w:fldChar w:fldCharType="separate"/>
        </w:r>
        <w:r w:rsidR="00827A4B">
          <w:rPr>
            <w:noProof/>
            <w:webHidden/>
          </w:rPr>
          <w:t>19</w:t>
        </w:r>
        <w:r w:rsidR="00827A4B">
          <w:rPr>
            <w:noProof/>
            <w:webHidden/>
          </w:rPr>
          <w:fldChar w:fldCharType="end"/>
        </w:r>
      </w:hyperlink>
    </w:p>
    <w:p w14:paraId="7C4C4E40" w14:textId="5A47C9F5" w:rsidR="00827A4B" w:rsidRDefault="00000000">
      <w:pPr>
        <w:pStyle w:val="TOC4"/>
        <w:tabs>
          <w:tab w:val="left" w:pos="154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55" w:history="1">
        <w:r w:rsidR="00827A4B" w:rsidRPr="00F239C3">
          <w:rPr>
            <w:rStyle w:val="Hyperlink"/>
            <w:noProof/>
          </w:rPr>
          <w:t>3.1.1.4</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rPr>
          <w:t>Statie de clorinare</w:t>
        </w:r>
        <w:r w:rsidR="00827A4B">
          <w:rPr>
            <w:noProof/>
            <w:webHidden/>
          </w:rPr>
          <w:tab/>
        </w:r>
        <w:r w:rsidR="00827A4B">
          <w:rPr>
            <w:noProof/>
            <w:webHidden/>
          </w:rPr>
          <w:fldChar w:fldCharType="begin"/>
        </w:r>
        <w:r w:rsidR="00827A4B">
          <w:rPr>
            <w:noProof/>
            <w:webHidden/>
          </w:rPr>
          <w:instrText xml:space="preserve"> PAGEREF _Toc201751155 \h </w:instrText>
        </w:r>
        <w:r w:rsidR="00827A4B">
          <w:rPr>
            <w:noProof/>
            <w:webHidden/>
          </w:rPr>
        </w:r>
        <w:r w:rsidR="00827A4B">
          <w:rPr>
            <w:noProof/>
            <w:webHidden/>
          </w:rPr>
          <w:fldChar w:fldCharType="separate"/>
        </w:r>
        <w:r w:rsidR="00827A4B">
          <w:rPr>
            <w:noProof/>
            <w:webHidden/>
          </w:rPr>
          <w:t>20</w:t>
        </w:r>
        <w:r w:rsidR="00827A4B">
          <w:rPr>
            <w:noProof/>
            <w:webHidden/>
          </w:rPr>
          <w:fldChar w:fldCharType="end"/>
        </w:r>
      </w:hyperlink>
    </w:p>
    <w:p w14:paraId="1662DEEB" w14:textId="2FB7F7FF" w:rsidR="00827A4B" w:rsidRDefault="00000000">
      <w:pPr>
        <w:pStyle w:val="TOC4"/>
        <w:tabs>
          <w:tab w:val="left" w:pos="154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56" w:history="1">
        <w:r w:rsidR="00827A4B" w:rsidRPr="00F239C3">
          <w:rPr>
            <w:rStyle w:val="Hyperlink"/>
            <w:noProof/>
            <w:lang w:val="ro-RO" w:eastAsia="en-US"/>
          </w:rPr>
          <w:t>3.1.1.5</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rPr>
          <w:t>Statie de reactivi</w:t>
        </w:r>
        <w:r w:rsidR="00827A4B">
          <w:rPr>
            <w:noProof/>
            <w:webHidden/>
          </w:rPr>
          <w:tab/>
        </w:r>
        <w:r w:rsidR="00827A4B">
          <w:rPr>
            <w:noProof/>
            <w:webHidden/>
          </w:rPr>
          <w:fldChar w:fldCharType="begin"/>
        </w:r>
        <w:r w:rsidR="00827A4B">
          <w:rPr>
            <w:noProof/>
            <w:webHidden/>
          </w:rPr>
          <w:instrText xml:space="preserve"> PAGEREF _Toc201751156 \h </w:instrText>
        </w:r>
        <w:r w:rsidR="00827A4B">
          <w:rPr>
            <w:noProof/>
            <w:webHidden/>
          </w:rPr>
        </w:r>
        <w:r w:rsidR="00827A4B">
          <w:rPr>
            <w:noProof/>
            <w:webHidden/>
          </w:rPr>
          <w:fldChar w:fldCharType="separate"/>
        </w:r>
        <w:r w:rsidR="00827A4B">
          <w:rPr>
            <w:noProof/>
            <w:webHidden/>
          </w:rPr>
          <w:t>22</w:t>
        </w:r>
        <w:r w:rsidR="00827A4B">
          <w:rPr>
            <w:noProof/>
            <w:webHidden/>
          </w:rPr>
          <w:fldChar w:fldCharType="end"/>
        </w:r>
      </w:hyperlink>
    </w:p>
    <w:p w14:paraId="6A0EA5F9" w14:textId="21034E13" w:rsidR="00827A4B" w:rsidRDefault="00000000">
      <w:pPr>
        <w:pStyle w:val="TOC4"/>
        <w:tabs>
          <w:tab w:val="left" w:pos="154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57" w:history="1">
        <w:r w:rsidR="00827A4B" w:rsidRPr="00F239C3">
          <w:rPr>
            <w:rStyle w:val="Hyperlink"/>
            <w:noProof/>
            <w:lang w:val="es-ES_tradnl"/>
          </w:rPr>
          <w:t>3.1.1.6</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lang w:val="es-ES_tradnl"/>
          </w:rPr>
          <w:t>Bazin de retentie ape de la spalare filtre</w:t>
        </w:r>
        <w:r w:rsidR="00827A4B">
          <w:rPr>
            <w:noProof/>
            <w:webHidden/>
          </w:rPr>
          <w:tab/>
        </w:r>
        <w:r w:rsidR="00827A4B">
          <w:rPr>
            <w:noProof/>
            <w:webHidden/>
          </w:rPr>
          <w:fldChar w:fldCharType="begin"/>
        </w:r>
        <w:r w:rsidR="00827A4B">
          <w:rPr>
            <w:noProof/>
            <w:webHidden/>
          </w:rPr>
          <w:instrText xml:space="preserve"> PAGEREF _Toc201751157 \h </w:instrText>
        </w:r>
        <w:r w:rsidR="00827A4B">
          <w:rPr>
            <w:noProof/>
            <w:webHidden/>
          </w:rPr>
        </w:r>
        <w:r w:rsidR="00827A4B">
          <w:rPr>
            <w:noProof/>
            <w:webHidden/>
          </w:rPr>
          <w:fldChar w:fldCharType="separate"/>
        </w:r>
        <w:r w:rsidR="00827A4B">
          <w:rPr>
            <w:noProof/>
            <w:webHidden/>
          </w:rPr>
          <w:t>23</w:t>
        </w:r>
        <w:r w:rsidR="00827A4B">
          <w:rPr>
            <w:noProof/>
            <w:webHidden/>
          </w:rPr>
          <w:fldChar w:fldCharType="end"/>
        </w:r>
      </w:hyperlink>
    </w:p>
    <w:p w14:paraId="4F024209" w14:textId="4F9473EE" w:rsidR="00827A4B" w:rsidRDefault="00000000">
      <w:pPr>
        <w:pStyle w:val="TOC4"/>
        <w:tabs>
          <w:tab w:val="left" w:pos="154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58" w:history="1">
        <w:r w:rsidR="00827A4B" w:rsidRPr="00F239C3">
          <w:rPr>
            <w:rStyle w:val="Hyperlink"/>
            <w:noProof/>
            <w:lang w:val="es-ES_tradnl"/>
          </w:rPr>
          <w:t>3.1.1.7</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lang w:val="es-ES_tradnl"/>
          </w:rPr>
          <w:t>Cladirea statiei pentru tratarea apei</w:t>
        </w:r>
        <w:r w:rsidR="00827A4B">
          <w:rPr>
            <w:noProof/>
            <w:webHidden/>
          </w:rPr>
          <w:tab/>
        </w:r>
        <w:r w:rsidR="00827A4B">
          <w:rPr>
            <w:noProof/>
            <w:webHidden/>
          </w:rPr>
          <w:fldChar w:fldCharType="begin"/>
        </w:r>
        <w:r w:rsidR="00827A4B">
          <w:rPr>
            <w:noProof/>
            <w:webHidden/>
          </w:rPr>
          <w:instrText xml:space="preserve"> PAGEREF _Toc201751158 \h </w:instrText>
        </w:r>
        <w:r w:rsidR="00827A4B">
          <w:rPr>
            <w:noProof/>
            <w:webHidden/>
          </w:rPr>
        </w:r>
        <w:r w:rsidR="00827A4B">
          <w:rPr>
            <w:noProof/>
            <w:webHidden/>
          </w:rPr>
          <w:fldChar w:fldCharType="separate"/>
        </w:r>
        <w:r w:rsidR="00827A4B">
          <w:rPr>
            <w:noProof/>
            <w:webHidden/>
          </w:rPr>
          <w:t>24</w:t>
        </w:r>
        <w:r w:rsidR="00827A4B">
          <w:rPr>
            <w:noProof/>
            <w:webHidden/>
          </w:rPr>
          <w:fldChar w:fldCharType="end"/>
        </w:r>
      </w:hyperlink>
    </w:p>
    <w:p w14:paraId="24AC216C" w14:textId="14325334" w:rsidR="00827A4B" w:rsidRDefault="00000000">
      <w:pPr>
        <w:pStyle w:val="TOC4"/>
        <w:tabs>
          <w:tab w:val="left" w:pos="1540"/>
          <w:tab w:val="right" w:leader="dot" w:pos="9635"/>
        </w:tabs>
        <w:rPr>
          <w:rFonts w:asciiTheme="minorHAnsi" w:eastAsiaTheme="minorEastAsia" w:hAnsiTheme="minorHAnsi" w:cstheme="minorBidi"/>
          <w:b w:val="0"/>
          <w:noProof/>
          <w:kern w:val="2"/>
          <w:sz w:val="24"/>
          <w:szCs w:val="24"/>
          <w:lang w:val="ro-RO" w:eastAsia="ro-RO"/>
          <w14:ligatures w14:val="standardContextual"/>
        </w:rPr>
      </w:pPr>
      <w:hyperlink w:anchor="_Toc201751159" w:history="1">
        <w:r w:rsidR="00827A4B" w:rsidRPr="00F239C3">
          <w:rPr>
            <w:rStyle w:val="Hyperlink"/>
            <w:noProof/>
          </w:rPr>
          <w:t>3.1.1.8</w:t>
        </w:r>
        <w:r w:rsidR="00827A4B">
          <w:rPr>
            <w:rFonts w:asciiTheme="minorHAnsi" w:eastAsiaTheme="minorEastAsia" w:hAnsiTheme="minorHAnsi" w:cstheme="minorBidi"/>
            <w:b w:val="0"/>
            <w:noProof/>
            <w:kern w:val="2"/>
            <w:sz w:val="24"/>
            <w:szCs w:val="24"/>
            <w:lang w:val="ro-RO" w:eastAsia="ro-RO"/>
            <w14:ligatures w14:val="standardContextual"/>
          </w:rPr>
          <w:tab/>
        </w:r>
        <w:r w:rsidR="00827A4B" w:rsidRPr="00F239C3">
          <w:rPr>
            <w:rStyle w:val="Hyperlink"/>
            <w:noProof/>
          </w:rPr>
          <w:t>Alte dotari</w:t>
        </w:r>
        <w:r w:rsidR="00827A4B">
          <w:rPr>
            <w:noProof/>
            <w:webHidden/>
          </w:rPr>
          <w:tab/>
        </w:r>
        <w:r w:rsidR="00827A4B">
          <w:rPr>
            <w:noProof/>
            <w:webHidden/>
          </w:rPr>
          <w:fldChar w:fldCharType="begin"/>
        </w:r>
        <w:r w:rsidR="00827A4B">
          <w:rPr>
            <w:noProof/>
            <w:webHidden/>
          </w:rPr>
          <w:instrText xml:space="preserve"> PAGEREF _Toc201751159 \h </w:instrText>
        </w:r>
        <w:r w:rsidR="00827A4B">
          <w:rPr>
            <w:noProof/>
            <w:webHidden/>
          </w:rPr>
        </w:r>
        <w:r w:rsidR="00827A4B">
          <w:rPr>
            <w:noProof/>
            <w:webHidden/>
          </w:rPr>
          <w:fldChar w:fldCharType="separate"/>
        </w:r>
        <w:r w:rsidR="00827A4B">
          <w:rPr>
            <w:noProof/>
            <w:webHidden/>
          </w:rPr>
          <w:t>26</w:t>
        </w:r>
        <w:r w:rsidR="00827A4B">
          <w:rPr>
            <w:noProof/>
            <w:webHidden/>
          </w:rPr>
          <w:fldChar w:fldCharType="end"/>
        </w:r>
      </w:hyperlink>
    </w:p>
    <w:p w14:paraId="7A8AF104" w14:textId="6D5569F2"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60" w:history="1">
        <w:r w:rsidR="00827A4B" w:rsidRPr="00F239C3">
          <w:rPr>
            <w:rStyle w:val="Hyperlink"/>
            <w:rFonts w:ascii="Arial" w:hAnsi="Arial"/>
            <w:lang w:val="ro-RO"/>
          </w:rPr>
          <w:t>3.2.</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Generalitati despre conducte</w:t>
        </w:r>
        <w:r w:rsidR="00827A4B">
          <w:rPr>
            <w:webHidden/>
          </w:rPr>
          <w:tab/>
        </w:r>
        <w:r w:rsidR="00827A4B">
          <w:rPr>
            <w:webHidden/>
          </w:rPr>
          <w:fldChar w:fldCharType="begin"/>
        </w:r>
        <w:r w:rsidR="00827A4B">
          <w:rPr>
            <w:webHidden/>
          </w:rPr>
          <w:instrText xml:space="preserve"> PAGEREF _Toc201751160 \h </w:instrText>
        </w:r>
        <w:r w:rsidR="00827A4B">
          <w:rPr>
            <w:webHidden/>
          </w:rPr>
        </w:r>
        <w:r w:rsidR="00827A4B">
          <w:rPr>
            <w:webHidden/>
          </w:rPr>
          <w:fldChar w:fldCharType="separate"/>
        </w:r>
        <w:r w:rsidR="00827A4B">
          <w:rPr>
            <w:webHidden/>
          </w:rPr>
          <w:t>29</w:t>
        </w:r>
        <w:r w:rsidR="00827A4B">
          <w:rPr>
            <w:webHidden/>
          </w:rPr>
          <w:fldChar w:fldCharType="end"/>
        </w:r>
      </w:hyperlink>
    </w:p>
    <w:p w14:paraId="3F4D1CEA" w14:textId="0789EDC2"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61" w:history="1">
        <w:r w:rsidR="00827A4B" w:rsidRPr="00F239C3">
          <w:rPr>
            <w:rStyle w:val="Hyperlink"/>
            <w:rFonts w:ascii="Arial" w:hAnsi="Arial"/>
            <w:lang w:val="ro-RO"/>
          </w:rPr>
          <w:t>3.3.</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Alimentarea cu energie electrica</w:t>
        </w:r>
        <w:r w:rsidR="00827A4B">
          <w:rPr>
            <w:webHidden/>
          </w:rPr>
          <w:tab/>
        </w:r>
        <w:r w:rsidR="00827A4B">
          <w:rPr>
            <w:webHidden/>
          </w:rPr>
          <w:fldChar w:fldCharType="begin"/>
        </w:r>
        <w:r w:rsidR="00827A4B">
          <w:rPr>
            <w:webHidden/>
          </w:rPr>
          <w:instrText xml:space="preserve"> PAGEREF _Toc201751161 \h </w:instrText>
        </w:r>
        <w:r w:rsidR="00827A4B">
          <w:rPr>
            <w:webHidden/>
          </w:rPr>
        </w:r>
        <w:r w:rsidR="00827A4B">
          <w:rPr>
            <w:webHidden/>
          </w:rPr>
          <w:fldChar w:fldCharType="separate"/>
        </w:r>
        <w:r w:rsidR="00827A4B">
          <w:rPr>
            <w:webHidden/>
          </w:rPr>
          <w:t>29</w:t>
        </w:r>
        <w:r w:rsidR="00827A4B">
          <w:rPr>
            <w:webHidden/>
          </w:rPr>
          <w:fldChar w:fldCharType="end"/>
        </w:r>
      </w:hyperlink>
    </w:p>
    <w:p w14:paraId="0C5B1D98" w14:textId="3F502EC5"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62" w:history="1">
        <w:r w:rsidR="00827A4B" w:rsidRPr="00F239C3">
          <w:rPr>
            <w:rStyle w:val="Hyperlink"/>
            <w:rFonts w:ascii="Arial" w:hAnsi="Arial"/>
            <w:lang w:val="ro-RO"/>
          </w:rPr>
          <w:t>3.4.</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Utilizarea structurilor existente</w:t>
        </w:r>
        <w:r w:rsidR="00827A4B">
          <w:rPr>
            <w:webHidden/>
          </w:rPr>
          <w:tab/>
        </w:r>
        <w:r w:rsidR="00827A4B">
          <w:rPr>
            <w:webHidden/>
          </w:rPr>
          <w:fldChar w:fldCharType="begin"/>
        </w:r>
        <w:r w:rsidR="00827A4B">
          <w:rPr>
            <w:webHidden/>
          </w:rPr>
          <w:instrText xml:space="preserve"> PAGEREF _Toc201751162 \h </w:instrText>
        </w:r>
        <w:r w:rsidR="00827A4B">
          <w:rPr>
            <w:webHidden/>
          </w:rPr>
        </w:r>
        <w:r w:rsidR="00827A4B">
          <w:rPr>
            <w:webHidden/>
          </w:rPr>
          <w:fldChar w:fldCharType="separate"/>
        </w:r>
        <w:r w:rsidR="00827A4B">
          <w:rPr>
            <w:webHidden/>
          </w:rPr>
          <w:t>29</w:t>
        </w:r>
        <w:r w:rsidR="00827A4B">
          <w:rPr>
            <w:webHidden/>
          </w:rPr>
          <w:fldChar w:fldCharType="end"/>
        </w:r>
      </w:hyperlink>
    </w:p>
    <w:p w14:paraId="1E8B08DE" w14:textId="7E905C6C"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63" w:history="1">
        <w:r w:rsidR="00827A4B" w:rsidRPr="00F239C3">
          <w:rPr>
            <w:rStyle w:val="Hyperlink"/>
            <w:rFonts w:ascii="Arial" w:hAnsi="Arial"/>
            <w:lang w:val="ro-RO"/>
          </w:rPr>
          <w:t>3.5.</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Restrictii impuse de procedurile de exploatare ale Entitatii Contractante</w:t>
        </w:r>
        <w:r w:rsidR="00827A4B">
          <w:rPr>
            <w:webHidden/>
          </w:rPr>
          <w:tab/>
        </w:r>
        <w:r w:rsidR="00827A4B">
          <w:rPr>
            <w:webHidden/>
          </w:rPr>
          <w:fldChar w:fldCharType="begin"/>
        </w:r>
        <w:r w:rsidR="00827A4B">
          <w:rPr>
            <w:webHidden/>
          </w:rPr>
          <w:instrText xml:space="preserve"> PAGEREF _Toc201751163 \h </w:instrText>
        </w:r>
        <w:r w:rsidR="00827A4B">
          <w:rPr>
            <w:webHidden/>
          </w:rPr>
        </w:r>
        <w:r w:rsidR="00827A4B">
          <w:rPr>
            <w:webHidden/>
          </w:rPr>
          <w:fldChar w:fldCharType="separate"/>
        </w:r>
        <w:r w:rsidR="00827A4B">
          <w:rPr>
            <w:webHidden/>
          </w:rPr>
          <w:t>30</w:t>
        </w:r>
        <w:r w:rsidR="00827A4B">
          <w:rPr>
            <w:webHidden/>
          </w:rPr>
          <w:fldChar w:fldCharType="end"/>
        </w:r>
      </w:hyperlink>
    </w:p>
    <w:p w14:paraId="56DFEC69" w14:textId="60F32091"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64" w:history="1">
        <w:r w:rsidR="00827A4B" w:rsidRPr="00F239C3">
          <w:rPr>
            <w:rStyle w:val="Hyperlink"/>
            <w:rFonts w:ascii="Arial" w:hAnsi="Arial"/>
            <w:lang w:val="ro-RO"/>
          </w:rPr>
          <w:t>3.6.</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Restrictii privind impactul asupra mediului</w:t>
        </w:r>
        <w:r w:rsidR="00827A4B">
          <w:rPr>
            <w:webHidden/>
          </w:rPr>
          <w:tab/>
        </w:r>
        <w:r w:rsidR="00827A4B">
          <w:rPr>
            <w:webHidden/>
          </w:rPr>
          <w:fldChar w:fldCharType="begin"/>
        </w:r>
        <w:r w:rsidR="00827A4B">
          <w:rPr>
            <w:webHidden/>
          </w:rPr>
          <w:instrText xml:space="preserve"> PAGEREF _Toc201751164 \h </w:instrText>
        </w:r>
        <w:r w:rsidR="00827A4B">
          <w:rPr>
            <w:webHidden/>
          </w:rPr>
        </w:r>
        <w:r w:rsidR="00827A4B">
          <w:rPr>
            <w:webHidden/>
          </w:rPr>
          <w:fldChar w:fldCharType="separate"/>
        </w:r>
        <w:r w:rsidR="00827A4B">
          <w:rPr>
            <w:webHidden/>
          </w:rPr>
          <w:t>30</w:t>
        </w:r>
        <w:r w:rsidR="00827A4B">
          <w:rPr>
            <w:webHidden/>
          </w:rPr>
          <w:fldChar w:fldCharType="end"/>
        </w:r>
      </w:hyperlink>
    </w:p>
    <w:p w14:paraId="677D6816" w14:textId="1668F1EA" w:rsidR="00827A4B" w:rsidRDefault="00000000">
      <w:pPr>
        <w:pStyle w:val="TOC2"/>
        <w:rPr>
          <w:rFonts w:asciiTheme="minorHAnsi" w:eastAsiaTheme="minorEastAsia" w:hAnsiTheme="minorHAnsi" w:cstheme="minorBidi"/>
          <w:b w:val="0"/>
          <w:kern w:val="2"/>
          <w:sz w:val="24"/>
          <w:szCs w:val="24"/>
          <w:lang w:val="ro-RO" w:eastAsia="ro-RO"/>
          <w14:ligatures w14:val="standardContextual"/>
        </w:rPr>
      </w:pPr>
      <w:hyperlink w:anchor="_Toc201751165" w:history="1">
        <w:r w:rsidR="00827A4B" w:rsidRPr="00F239C3">
          <w:rPr>
            <w:rStyle w:val="Hyperlink"/>
            <w:rFonts w:ascii="Arial" w:hAnsi="Arial"/>
            <w:lang w:val="ro-RO"/>
          </w:rPr>
          <w:t>3.7.</w:t>
        </w:r>
        <w:r w:rsidR="00827A4B">
          <w:rPr>
            <w:rFonts w:asciiTheme="minorHAnsi" w:eastAsiaTheme="minorEastAsia" w:hAnsiTheme="minorHAnsi" w:cstheme="minorBidi"/>
            <w:b w:val="0"/>
            <w:kern w:val="2"/>
            <w:sz w:val="24"/>
            <w:szCs w:val="24"/>
            <w:lang w:val="ro-RO" w:eastAsia="ro-RO"/>
            <w14:ligatures w14:val="standardContextual"/>
          </w:rPr>
          <w:tab/>
        </w:r>
        <w:r w:rsidR="00827A4B" w:rsidRPr="00F239C3">
          <w:rPr>
            <w:rStyle w:val="Hyperlink"/>
            <w:lang w:val="ro-RO"/>
          </w:rPr>
          <w:t>Documentele Antreprenorului pentru revizuire si aprobare de catre Supervizor</w:t>
        </w:r>
        <w:r w:rsidR="00827A4B">
          <w:rPr>
            <w:webHidden/>
          </w:rPr>
          <w:tab/>
        </w:r>
        <w:r w:rsidR="00827A4B">
          <w:rPr>
            <w:webHidden/>
          </w:rPr>
          <w:fldChar w:fldCharType="begin"/>
        </w:r>
        <w:r w:rsidR="00827A4B">
          <w:rPr>
            <w:webHidden/>
          </w:rPr>
          <w:instrText xml:space="preserve"> PAGEREF _Toc201751165 \h </w:instrText>
        </w:r>
        <w:r w:rsidR="00827A4B">
          <w:rPr>
            <w:webHidden/>
          </w:rPr>
        </w:r>
        <w:r w:rsidR="00827A4B">
          <w:rPr>
            <w:webHidden/>
          </w:rPr>
          <w:fldChar w:fldCharType="separate"/>
        </w:r>
        <w:r w:rsidR="00827A4B">
          <w:rPr>
            <w:webHidden/>
          </w:rPr>
          <w:t>30</w:t>
        </w:r>
        <w:r w:rsidR="00827A4B">
          <w:rPr>
            <w:webHidden/>
          </w:rPr>
          <w:fldChar w:fldCharType="end"/>
        </w:r>
      </w:hyperlink>
    </w:p>
    <w:p w14:paraId="52474F49" w14:textId="510EFC11" w:rsidR="009F4B98" w:rsidRPr="00571103" w:rsidRDefault="0023741F" w:rsidP="009F4B98">
      <w:pPr>
        <w:pStyle w:val="Heading1"/>
        <w:rPr>
          <w:lang w:val="ro-RO"/>
        </w:rPr>
      </w:pPr>
      <w:r w:rsidRPr="00571103">
        <w:rPr>
          <w:b w:val="0"/>
          <w:bCs w:val="0"/>
          <w:caps w:val="0"/>
          <w:lang w:val="ro-RO"/>
        </w:rPr>
        <w:lastRenderedPageBreak/>
        <w:fldChar w:fldCharType="end"/>
      </w:r>
      <w:bookmarkStart w:id="0" w:name="_Toc201751123"/>
      <w:r w:rsidR="009F4B98" w:rsidRPr="00571103">
        <w:rPr>
          <w:lang w:val="ro-RO"/>
        </w:rPr>
        <w:t>CONTEXT</w:t>
      </w:r>
      <w:bookmarkEnd w:id="0"/>
    </w:p>
    <w:p w14:paraId="14B986CD" w14:textId="77777777" w:rsidR="00724086" w:rsidRDefault="009F4B98" w:rsidP="00724086">
      <w:pPr>
        <w:pStyle w:val="Heading2"/>
        <w:rPr>
          <w:lang w:val="ro-RO"/>
        </w:rPr>
      </w:pPr>
      <w:bookmarkStart w:id="1" w:name="_Toc297896895"/>
      <w:bookmarkStart w:id="2" w:name="_Toc201751124"/>
      <w:r w:rsidRPr="00571103">
        <w:rPr>
          <w:lang w:val="ro-RO"/>
        </w:rPr>
        <w:t>Introduc</w:t>
      </w:r>
      <w:bookmarkEnd w:id="1"/>
      <w:r w:rsidRPr="00571103">
        <w:rPr>
          <w:lang w:val="ro-RO"/>
        </w:rPr>
        <w:t>ere</w:t>
      </w:r>
      <w:bookmarkEnd w:id="2"/>
    </w:p>
    <w:p w14:paraId="2C7533CD" w14:textId="6B8AC2B9" w:rsidR="00E56119" w:rsidRPr="00E56119" w:rsidRDefault="00E56119" w:rsidP="00E56119">
      <w:pPr>
        <w:pStyle w:val="BodyText"/>
        <w:rPr>
          <w:sz w:val="20"/>
          <w:lang w:val="ro-RO"/>
        </w:rPr>
      </w:pPr>
      <w:r w:rsidRPr="00E56119">
        <w:rPr>
          <w:sz w:val="20"/>
          <w:lang w:val="ro-RO"/>
        </w:rPr>
        <w:t>Aceasta documentatie este componenta a proiectului „Proiect regional de dezvoltare a Infrastructurii de apa si apa uzata din judetul Giurgiu”.</w:t>
      </w:r>
    </w:p>
    <w:p w14:paraId="27510455" w14:textId="0D17F7D1" w:rsidR="00E56119" w:rsidRPr="00677F6F" w:rsidRDefault="00E56119" w:rsidP="00E56119">
      <w:pPr>
        <w:pStyle w:val="BodyText"/>
        <w:rPr>
          <w:sz w:val="20"/>
          <w:lang w:val="ro-RO"/>
        </w:rPr>
      </w:pPr>
      <w:r w:rsidRPr="00677F6F">
        <w:rPr>
          <w:sz w:val="20"/>
          <w:lang w:val="ro-RO"/>
        </w:rPr>
        <w:t xml:space="preserve">Obiectivul general privind masurile de investitii il reprezinta imbunatatirea infrastructurii de apa potabila/apa uzata in judetul Giurgiu pentru conformarea cu obligatiile negociate de Romania in Tratatul de Aderare si cu obiectivele Programului Operational Sectorial (POS Mediu – Axa Prioritara 1, etapa 2007 – 2013) si </w:t>
      </w:r>
      <w:r w:rsidR="005B635C" w:rsidRPr="005B635C">
        <w:rPr>
          <w:sz w:val="20"/>
          <w:lang w:val="ro-RO"/>
        </w:rPr>
        <w:t>si Programului Dezvoltare Durabilă (PDD, etapa 2021-2027), Prioritatea 1 - Dezvoltarea infrastructurii de apă și apă uzată și tranziția la o  economie circulară”, sub care vor fi elaborate proiectele de apa si apa uzata</w:t>
      </w:r>
      <w:r w:rsidRPr="00677F6F">
        <w:rPr>
          <w:sz w:val="20"/>
          <w:lang w:val="ro-RO"/>
        </w:rPr>
        <w:t>.</w:t>
      </w:r>
    </w:p>
    <w:p w14:paraId="6A2007F1" w14:textId="77777777" w:rsidR="00E56119" w:rsidRPr="00E56119" w:rsidRDefault="00E56119" w:rsidP="00E56119">
      <w:pPr>
        <w:pStyle w:val="BodyText"/>
        <w:rPr>
          <w:sz w:val="20"/>
          <w:lang w:val="ro-RO"/>
        </w:rPr>
      </w:pPr>
      <w:r w:rsidRPr="00E56119">
        <w:rPr>
          <w:sz w:val="20"/>
          <w:lang w:val="ro-RO"/>
        </w:rPr>
        <w:t>Obiectivele specifice ale proiectului sunt:</w:t>
      </w:r>
    </w:p>
    <w:p w14:paraId="69DDAB4C" w14:textId="77777777" w:rsidR="00E56119" w:rsidRPr="00E56119" w:rsidRDefault="00E56119" w:rsidP="00E56119">
      <w:pPr>
        <w:pStyle w:val="ListBullet"/>
        <w:tabs>
          <w:tab w:val="clear" w:pos="851"/>
          <w:tab w:val="clear" w:pos="1210"/>
        </w:tabs>
        <w:spacing w:after="120"/>
        <w:contextualSpacing w:val="0"/>
        <w:rPr>
          <w:lang w:val="ro-RO"/>
        </w:rPr>
      </w:pPr>
      <w:r w:rsidRPr="00E56119">
        <w:rPr>
          <w:lang w:val="ro-RO"/>
        </w:rPr>
        <w:t>Asigurarea conformarii cu legislatia nationala si europeana in perioada de tranzitie convenita intre Romania si UE in sectorul mediului;</w:t>
      </w:r>
    </w:p>
    <w:p w14:paraId="78018163" w14:textId="77777777" w:rsidR="00E56119" w:rsidRPr="00E56119" w:rsidRDefault="00E56119" w:rsidP="00E56119">
      <w:pPr>
        <w:pStyle w:val="ListBullet"/>
        <w:tabs>
          <w:tab w:val="clear" w:pos="851"/>
          <w:tab w:val="clear" w:pos="1210"/>
        </w:tabs>
        <w:spacing w:after="120"/>
        <w:contextualSpacing w:val="0"/>
        <w:rPr>
          <w:lang w:val="ro-RO"/>
        </w:rPr>
      </w:pPr>
      <w:r w:rsidRPr="00E56119">
        <w:rPr>
          <w:lang w:val="ro-RO"/>
        </w:rPr>
        <w:t>Asigurarea utilizarii optime a fondurilor de coeziune ale Uniunii Europene.</w:t>
      </w:r>
    </w:p>
    <w:p w14:paraId="6CCD99B0" w14:textId="77777777" w:rsidR="00E56119" w:rsidRPr="00E56119" w:rsidRDefault="00E56119" w:rsidP="00E56119">
      <w:pPr>
        <w:pStyle w:val="BodyText"/>
        <w:rPr>
          <w:sz w:val="20"/>
          <w:lang w:val="ro-RO"/>
        </w:rPr>
      </w:pPr>
      <w:r w:rsidRPr="00E56119">
        <w:rPr>
          <w:sz w:val="20"/>
          <w:lang w:val="ro-RO"/>
        </w:rPr>
        <w:t>Masura va realiza:</w:t>
      </w:r>
    </w:p>
    <w:p w14:paraId="268DF657" w14:textId="77777777" w:rsidR="00E56119" w:rsidRPr="00E56119" w:rsidRDefault="00E56119" w:rsidP="00E56119">
      <w:pPr>
        <w:pStyle w:val="ListBullet"/>
        <w:tabs>
          <w:tab w:val="clear" w:pos="851"/>
          <w:tab w:val="clear" w:pos="1210"/>
        </w:tabs>
        <w:spacing w:after="120"/>
        <w:contextualSpacing w:val="0"/>
        <w:rPr>
          <w:lang w:val="ro-RO"/>
        </w:rPr>
      </w:pPr>
      <w:r w:rsidRPr="00E56119">
        <w:rPr>
          <w:lang w:val="ro-RO"/>
        </w:rPr>
        <w:t>Pentru alimentare cu apa:</w:t>
      </w:r>
    </w:p>
    <w:p w14:paraId="2F3035C2" w14:textId="77777777" w:rsidR="00E56119" w:rsidRPr="00E56119" w:rsidRDefault="00E56119" w:rsidP="00365B61">
      <w:pPr>
        <w:pStyle w:val="ListBullet"/>
        <w:numPr>
          <w:ilvl w:val="0"/>
          <w:numId w:val="35"/>
        </w:numPr>
        <w:tabs>
          <w:tab w:val="clear" w:pos="851"/>
          <w:tab w:val="clear" w:pos="1210"/>
        </w:tabs>
        <w:spacing w:after="120"/>
        <w:contextualSpacing w:val="0"/>
        <w:rPr>
          <w:lang w:val="ro-RO"/>
        </w:rPr>
      </w:pPr>
      <w:r w:rsidRPr="00E56119">
        <w:rPr>
          <w:lang w:val="ro-RO"/>
        </w:rPr>
        <w:t>Prevederea ca apa potabila sa indeplineasca standardele Directivei UE 2184/2020/EC privind calitatatea apei destinate consumului uman transpuse in legislatia nationala de Ordonanta nr</w:t>
      </w:r>
      <w:r w:rsidR="00EB6AE4">
        <w:rPr>
          <w:lang w:val="ro-RO"/>
        </w:rPr>
        <w:t xml:space="preserve">. </w:t>
      </w:r>
      <w:r w:rsidRPr="00E56119">
        <w:rPr>
          <w:lang w:val="ro-RO"/>
        </w:rPr>
        <w:t>7/2023 privind calitatea apei destinate consumului uman;</w:t>
      </w:r>
    </w:p>
    <w:p w14:paraId="678B1842" w14:textId="7870BDF5" w:rsidR="00E56119" w:rsidRPr="00DB62B5" w:rsidRDefault="00DB62B5" w:rsidP="00DB62B5">
      <w:pPr>
        <w:pStyle w:val="ListParagraph"/>
        <w:numPr>
          <w:ilvl w:val="0"/>
          <w:numId w:val="35"/>
        </w:numPr>
        <w:rPr>
          <w:rFonts w:ascii="Arial" w:eastAsia="Times New Roman" w:hAnsi="Arial" w:cs="Arial"/>
          <w:sz w:val="20"/>
          <w:szCs w:val="20"/>
          <w:lang w:val="ro-RO" w:eastAsia="en-GB"/>
        </w:rPr>
      </w:pPr>
      <w:r w:rsidRPr="00DB62B5">
        <w:rPr>
          <w:rFonts w:ascii="Arial" w:eastAsia="Times New Roman" w:hAnsi="Arial" w:cs="Arial"/>
          <w:sz w:val="20"/>
          <w:szCs w:val="20"/>
          <w:lang w:val="ro-RO" w:eastAsia="en-GB"/>
        </w:rPr>
        <w:t>Reducerea disparităților legate de conectare a populației comparativ cu media europeană și pentru a asigura accesul la apă</w:t>
      </w:r>
      <w:r>
        <w:rPr>
          <w:rFonts w:ascii="Arial" w:eastAsia="Times New Roman" w:hAnsi="Arial" w:cs="Arial"/>
          <w:sz w:val="20"/>
          <w:szCs w:val="20"/>
          <w:lang w:val="ro-RO" w:eastAsia="en-GB"/>
        </w:rPr>
        <w:t>.</w:t>
      </w:r>
    </w:p>
    <w:p w14:paraId="5E2E9270" w14:textId="77777777" w:rsidR="00E56119" w:rsidRPr="00E56119" w:rsidRDefault="00E56119" w:rsidP="00E56119">
      <w:pPr>
        <w:pStyle w:val="ListBullet"/>
        <w:tabs>
          <w:tab w:val="clear" w:pos="851"/>
          <w:tab w:val="clear" w:pos="1210"/>
        </w:tabs>
        <w:spacing w:after="120"/>
        <w:contextualSpacing w:val="0"/>
        <w:rPr>
          <w:lang w:val="ro-RO"/>
        </w:rPr>
      </w:pPr>
      <w:r w:rsidRPr="00E56119">
        <w:rPr>
          <w:lang w:val="ro-RO"/>
        </w:rPr>
        <w:t>Pentru apa uzata:</w:t>
      </w:r>
    </w:p>
    <w:p w14:paraId="3BB4B332" w14:textId="77777777" w:rsidR="00E56119" w:rsidRPr="00E56119" w:rsidRDefault="00E56119" w:rsidP="00365B61">
      <w:pPr>
        <w:pStyle w:val="ListBullet"/>
        <w:numPr>
          <w:ilvl w:val="0"/>
          <w:numId w:val="35"/>
        </w:numPr>
        <w:tabs>
          <w:tab w:val="clear" w:pos="851"/>
          <w:tab w:val="clear" w:pos="1210"/>
        </w:tabs>
        <w:spacing w:after="120"/>
        <w:contextualSpacing w:val="0"/>
        <w:rPr>
          <w:lang w:val="ro-RO"/>
        </w:rPr>
      </w:pPr>
      <w:r w:rsidRPr="00E56119">
        <w:rPr>
          <w:lang w:val="ro-RO"/>
        </w:rPr>
        <w:t>Respectarea standardelor de epurare ale Directivei UE 91/271/CEE, transpusa in legislatia nationala de HG 352/2005, care amendeaza HG 188/2002, privind colectarea si epurarea apelor uzate orasenesti si evitarea evacuarii apelor uzate orasenesti neepurate, in receptori naturali;</w:t>
      </w:r>
    </w:p>
    <w:p w14:paraId="1E4B5D35" w14:textId="77777777" w:rsidR="00E56119" w:rsidRPr="00E56119" w:rsidRDefault="00E56119" w:rsidP="00365B61">
      <w:pPr>
        <w:pStyle w:val="ListBullet"/>
        <w:numPr>
          <w:ilvl w:val="0"/>
          <w:numId w:val="35"/>
        </w:numPr>
        <w:tabs>
          <w:tab w:val="clear" w:pos="851"/>
          <w:tab w:val="clear" w:pos="1210"/>
        </w:tabs>
        <w:spacing w:after="120"/>
        <w:contextualSpacing w:val="0"/>
        <w:rPr>
          <w:lang w:val="ro-RO"/>
        </w:rPr>
      </w:pPr>
      <w:r w:rsidRPr="00E56119">
        <w:rPr>
          <w:lang w:val="ro-RO"/>
        </w:rPr>
        <w:t>Imbunatatirea calitatii receptorilor de apa de suprafata;</w:t>
      </w:r>
    </w:p>
    <w:p w14:paraId="4C437E23" w14:textId="77777777" w:rsidR="00E56119" w:rsidRPr="00E56119" w:rsidRDefault="00E56119" w:rsidP="00365B61">
      <w:pPr>
        <w:pStyle w:val="ListBullet"/>
        <w:numPr>
          <w:ilvl w:val="0"/>
          <w:numId w:val="35"/>
        </w:numPr>
        <w:tabs>
          <w:tab w:val="clear" w:pos="851"/>
          <w:tab w:val="clear" w:pos="1210"/>
        </w:tabs>
        <w:spacing w:after="120"/>
        <w:contextualSpacing w:val="0"/>
        <w:rPr>
          <w:lang w:val="ro-RO"/>
        </w:rPr>
      </w:pPr>
      <w:r w:rsidRPr="00E56119">
        <w:rPr>
          <w:lang w:val="ro-RO"/>
        </w:rPr>
        <w:t>Diminuarea riscului asupra sanatatii publice prin extinderea retelei de canalizare, precum si reducerea riscului asociat de poluare a apei subterane si de suprafata;</w:t>
      </w:r>
    </w:p>
    <w:p w14:paraId="544AF448" w14:textId="77777777" w:rsidR="00E56119" w:rsidRPr="00E56119" w:rsidRDefault="00E56119" w:rsidP="00E56119">
      <w:pPr>
        <w:pStyle w:val="BodyText"/>
        <w:rPr>
          <w:sz w:val="20"/>
          <w:lang w:val="ro-RO"/>
        </w:rPr>
      </w:pPr>
      <w:r w:rsidRPr="00E56119">
        <w:rPr>
          <w:sz w:val="20"/>
          <w:lang w:val="ro-RO"/>
        </w:rPr>
        <w:t xml:space="preserve">Dupa implementarea investitiilor aferente contractului de lucrari </w:t>
      </w:r>
      <w:r w:rsidRPr="00E56119">
        <w:rPr>
          <w:b/>
          <w:bCs/>
          <w:sz w:val="20"/>
          <w:lang w:val="ro-RO"/>
        </w:rPr>
        <w:t>GR-CL-12– „Constructia gospodariei de apa Crevedia Mica”,</w:t>
      </w:r>
      <w:r w:rsidRPr="00E56119">
        <w:rPr>
          <w:sz w:val="20"/>
          <w:lang w:val="ro-RO"/>
        </w:rPr>
        <w:t xml:space="preserve"> se va asigura apa potabila pentru toate cele 13 localitati din Sistemul zonal de alimentare cu apa Crevedia Mare ( localitatile Crevedia Mare, Crevedia Mica, Sfantu Gheorghe, Dealu, Gaiseanca, Priboiu, Vanatorii Mari, Cupele, Vanatorii Mici, Izvoru, Corbeanca, Zadariciu si Valcele). </w:t>
      </w:r>
    </w:p>
    <w:p w14:paraId="5A8A59C1" w14:textId="77777777" w:rsidR="00904413" w:rsidRPr="00571103" w:rsidRDefault="00904413" w:rsidP="00DA44EF">
      <w:pPr>
        <w:pStyle w:val="StyleBoldLeft05"/>
        <w:rPr>
          <w:lang w:val="ro-RO"/>
        </w:rPr>
      </w:pPr>
    </w:p>
    <w:p w14:paraId="08A214A9" w14:textId="77777777" w:rsidR="00E56119" w:rsidRPr="00677F6F" w:rsidRDefault="00E56119" w:rsidP="00E56119">
      <w:pPr>
        <w:pStyle w:val="bodytextitalic"/>
      </w:pPr>
      <w:r w:rsidRPr="00677F6F">
        <w:t>Informatii generale privind obiectivul de investitii:</w:t>
      </w:r>
    </w:p>
    <w:tbl>
      <w:tblPr>
        <w:tblW w:w="0" w:type="auto"/>
        <w:jc w:val="center"/>
        <w:tblLook w:val="04A0" w:firstRow="1" w:lastRow="0" w:firstColumn="1" w:lastColumn="0" w:noHBand="0" w:noVBand="1"/>
      </w:tblPr>
      <w:tblGrid>
        <w:gridCol w:w="2349"/>
        <w:gridCol w:w="6393"/>
      </w:tblGrid>
      <w:tr w:rsidR="00E56119" w:rsidRPr="00303F63" w14:paraId="38781156" w14:textId="77777777" w:rsidTr="00386EEA">
        <w:trPr>
          <w:jc w:val="center"/>
        </w:trPr>
        <w:tc>
          <w:tcPr>
            <w:tcW w:w="2349" w:type="dxa"/>
          </w:tcPr>
          <w:p w14:paraId="4CFF5F2D" w14:textId="77777777" w:rsidR="00E56119" w:rsidRPr="00E56119" w:rsidRDefault="00E56119" w:rsidP="00386EEA">
            <w:pPr>
              <w:pStyle w:val="BodyText"/>
              <w:jc w:val="left"/>
              <w:rPr>
                <w:sz w:val="20"/>
                <w:lang w:val="ro-RO"/>
              </w:rPr>
            </w:pPr>
            <w:r w:rsidRPr="00E56119">
              <w:rPr>
                <w:sz w:val="20"/>
                <w:lang w:val="ro-RO"/>
              </w:rPr>
              <w:t>Denumirea investitiei</w:t>
            </w:r>
          </w:p>
        </w:tc>
        <w:tc>
          <w:tcPr>
            <w:tcW w:w="6393" w:type="dxa"/>
            <w:vAlign w:val="center"/>
          </w:tcPr>
          <w:p w14:paraId="7BF31BA2" w14:textId="77777777" w:rsidR="00E56119" w:rsidRPr="00E56119" w:rsidRDefault="00E56119" w:rsidP="00386EEA">
            <w:pPr>
              <w:pStyle w:val="BodyText"/>
              <w:tabs>
                <w:tab w:val="left" w:pos="826"/>
              </w:tabs>
              <w:rPr>
                <w:sz w:val="20"/>
                <w:lang w:val="ro-RO"/>
              </w:rPr>
            </w:pPr>
            <w:r w:rsidRPr="00E56119">
              <w:rPr>
                <w:sz w:val="20"/>
                <w:lang w:val="ro-RO"/>
              </w:rPr>
              <w:t>Constructia gospodariei de apa Crevedia Mica.</w:t>
            </w:r>
          </w:p>
        </w:tc>
      </w:tr>
      <w:tr w:rsidR="00E56119" w:rsidRPr="00303F63" w14:paraId="4782DD40" w14:textId="77777777" w:rsidTr="00386EEA">
        <w:trPr>
          <w:jc w:val="center"/>
        </w:trPr>
        <w:tc>
          <w:tcPr>
            <w:tcW w:w="2349" w:type="dxa"/>
          </w:tcPr>
          <w:p w14:paraId="713DD0E7" w14:textId="77777777" w:rsidR="00E56119" w:rsidRPr="00E56119" w:rsidRDefault="00E56119" w:rsidP="00386EEA">
            <w:pPr>
              <w:pStyle w:val="BodyText"/>
              <w:jc w:val="left"/>
              <w:rPr>
                <w:sz w:val="20"/>
                <w:lang w:val="ro-RO"/>
              </w:rPr>
            </w:pPr>
            <w:r w:rsidRPr="00E56119">
              <w:rPr>
                <w:sz w:val="20"/>
                <w:lang w:val="ro-RO"/>
              </w:rPr>
              <w:t>Amplasamentul</w:t>
            </w:r>
          </w:p>
        </w:tc>
        <w:tc>
          <w:tcPr>
            <w:tcW w:w="6393" w:type="dxa"/>
            <w:vAlign w:val="center"/>
          </w:tcPr>
          <w:p w14:paraId="6B8424C0" w14:textId="77777777" w:rsidR="00E56119" w:rsidRPr="00E56119" w:rsidRDefault="00E56119" w:rsidP="00386EEA">
            <w:pPr>
              <w:pStyle w:val="BodyText"/>
              <w:spacing w:before="0"/>
              <w:rPr>
                <w:sz w:val="20"/>
                <w:lang w:val="ro-RO"/>
              </w:rPr>
            </w:pPr>
            <w:r w:rsidRPr="00E56119">
              <w:rPr>
                <w:sz w:val="20"/>
                <w:lang w:val="ro-RO"/>
              </w:rPr>
              <w:t>In intravilanul si extravilanul comunei Crevedia Mare, in localitatea Crevedia Mica.</w:t>
            </w:r>
          </w:p>
        </w:tc>
      </w:tr>
      <w:tr w:rsidR="00E56119" w:rsidRPr="00677F6F" w14:paraId="0982502F" w14:textId="77777777" w:rsidTr="00386EEA">
        <w:trPr>
          <w:jc w:val="center"/>
        </w:trPr>
        <w:tc>
          <w:tcPr>
            <w:tcW w:w="2349" w:type="dxa"/>
          </w:tcPr>
          <w:p w14:paraId="026EB1B3" w14:textId="77777777" w:rsidR="00E56119" w:rsidRPr="00E56119" w:rsidRDefault="00E56119" w:rsidP="00386EEA">
            <w:pPr>
              <w:pStyle w:val="BodyText"/>
              <w:jc w:val="left"/>
              <w:rPr>
                <w:sz w:val="20"/>
                <w:lang w:val="ro-RO"/>
              </w:rPr>
            </w:pPr>
            <w:r w:rsidRPr="00E56119">
              <w:rPr>
                <w:sz w:val="20"/>
                <w:lang w:val="ro-RO"/>
              </w:rPr>
              <w:t>Beneficiarul investitiei</w:t>
            </w:r>
          </w:p>
        </w:tc>
        <w:tc>
          <w:tcPr>
            <w:tcW w:w="6393" w:type="dxa"/>
            <w:vAlign w:val="center"/>
          </w:tcPr>
          <w:p w14:paraId="6BA3E482" w14:textId="77777777" w:rsidR="00E56119" w:rsidRPr="00E56119" w:rsidRDefault="00E56119" w:rsidP="00386EEA">
            <w:pPr>
              <w:pStyle w:val="BodyText"/>
              <w:tabs>
                <w:tab w:val="left" w:pos="1394"/>
              </w:tabs>
              <w:jc w:val="left"/>
              <w:rPr>
                <w:sz w:val="20"/>
                <w:lang w:val="ro-RO"/>
              </w:rPr>
            </w:pPr>
            <w:r w:rsidRPr="00E56119">
              <w:rPr>
                <w:sz w:val="20"/>
                <w:lang w:val="ro-RO"/>
              </w:rPr>
              <w:t>Operatorul Regional APA SERVICE S.A.</w:t>
            </w:r>
            <w:r w:rsidRPr="00E56119">
              <w:rPr>
                <w:color w:val="002060"/>
                <w:sz w:val="20"/>
                <w:lang w:val="ro-RO"/>
              </w:rPr>
              <w:t xml:space="preserve"> </w:t>
            </w:r>
            <w:r w:rsidRPr="00E56119">
              <w:rPr>
                <w:sz w:val="20"/>
                <w:lang w:val="ro-RO"/>
              </w:rPr>
              <w:t>cu sediul in mun. Giurgiu, str Uzinei, nr. 2.</w:t>
            </w:r>
          </w:p>
        </w:tc>
      </w:tr>
      <w:tr w:rsidR="00E56119" w:rsidRPr="00303F63" w14:paraId="52DCD736" w14:textId="77777777" w:rsidTr="00386EEA">
        <w:trPr>
          <w:jc w:val="center"/>
        </w:trPr>
        <w:tc>
          <w:tcPr>
            <w:tcW w:w="2349" w:type="dxa"/>
          </w:tcPr>
          <w:p w14:paraId="674AD657" w14:textId="77777777" w:rsidR="00E56119" w:rsidRPr="00E56119" w:rsidRDefault="00E56119" w:rsidP="00386EEA">
            <w:pPr>
              <w:pStyle w:val="BodyText"/>
              <w:jc w:val="left"/>
              <w:rPr>
                <w:sz w:val="20"/>
                <w:lang w:val="ro-RO"/>
              </w:rPr>
            </w:pPr>
            <w:r w:rsidRPr="00E56119">
              <w:rPr>
                <w:sz w:val="20"/>
                <w:lang w:val="ro-RO"/>
              </w:rPr>
              <w:t>Sursa de finantare</w:t>
            </w:r>
          </w:p>
        </w:tc>
        <w:tc>
          <w:tcPr>
            <w:tcW w:w="6393" w:type="dxa"/>
            <w:vAlign w:val="center"/>
          </w:tcPr>
          <w:p w14:paraId="3D0DBB72" w14:textId="1A9274DA" w:rsidR="00E56119" w:rsidRPr="00E56119" w:rsidRDefault="005B635C" w:rsidP="00386EEA">
            <w:pPr>
              <w:pStyle w:val="BodyText"/>
              <w:tabs>
                <w:tab w:val="left" w:pos="1304"/>
              </w:tabs>
              <w:rPr>
                <w:sz w:val="20"/>
                <w:lang w:val="ro-RO"/>
              </w:rPr>
            </w:pPr>
            <w:r w:rsidRPr="005B635C">
              <w:rPr>
                <w:sz w:val="20"/>
                <w:lang w:val="ro-RO"/>
              </w:rPr>
              <w:t>Co-finantare Fondul de Coeziune al Uniunii Europene, Bugetul de Stat, Bugetele Consiliilor Locale si Bugetul Operatorului Regional, prin Programului Dezvoltare Durabilă 2021-2027, Prioritatea 1 - Dezvoltarea infrastructurii de apă și apă uzată și tranziția la o  economie circulară</w:t>
            </w:r>
          </w:p>
        </w:tc>
      </w:tr>
      <w:tr w:rsidR="00E56119" w:rsidRPr="00303F63" w14:paraId="30F54BDE" w14:textId="77777777" w:rsidTr="00386EEA">
        <w:trPr>
          <w:jc w:val="center"/>
        </w:trPr>
        <w:tc>
          <w:tcPr>
            <w:tcW w:w="2349" w:type="dxa"/>
          </w:tcPr>
          <w:p w14:paraId="7D390170" w14:textId="77777777" w:rsidR="00E56119" w:rsidRPr="00E56119" w:rsidRDefault="00E56119" w:rsidP="00386EEA">
            <w:pPr>
              <w:pStyle w:val="BodyText"/>
              <w:jc w:val="left"/>
              <w:rPr>
                <w:sz w:val="20"/>
                <w:lang w:val="ro-RO"/>
              </w:rPr>
            </w:pPr>
            <w:r w:rsidRPr="00E56119">
              <w:rPr>
                <w:sz w:val="20"/>
                <w:lang w:val="ro-RO"/>
              </w:rPr>
              <w:t>Elaboratorul proiectului</w:t>
            </w:r>
          </w:p>
        </w:tc>
        <w:tc>
          <w:tcPr>
            <w:tcW w:w="6393" w:type="dxa"/>
            <w:vAlign w:val="center"/>
          </w:tcPr>
          <w:p w14:paraId="0EF92931" w14:textId="77777777" w:rsidR="00E56119" w:rsidRPr="00E56119" w:rsidRDefault="00E56119" w:rsidP="00386EEA">
            <w:pPr>
              <w:pStyle w:val="BodyText"/>
              <w:tabs>
                <w:tab w:val="left" w:pos="1394"/>
              </w:tabs>
              <w:rPr>
                <w:sz w:val="20"/>
                <w:lang w:val="ro-RO"/>
              </w:rPr>
            </w:pPr>
            <w:r w:rsidRPr="00E56119">
              <w:rPr>
                <w:sz w:val="20"/>
                <w:lang w:val="ro-RO"/>
              </w:rPr>
              <w:t>Asocierea Eptisa Romania S.R.L., Eptisa Servicios Supervizoria S.L.</w:t>
            </w:r>
          </w:p>
          <w:p w14:paraId="07ADE7E3" w14:textId="77777777" w:rsidR="00E56119" w:rsidRPr="00E56119" w:rsidRDefault="00E56119" w:rsidP="00386EEA">
            <w:pPr>
              <w:pStyle w:val="BodyText"/>
              <w:tabs>
                <w:tab w:val="left" w:pos="1394"/>
              </w:tabs>
              <w:rPr>
                <w:sz w:val="20"/>
                <w:lang w:val="ro-RO"/>
              </w:rPr>
            </w:pPr>
          </w:p>
          <w:p w14:paraId="35A5B3F3" w14:textId="77777777" w:rsidR="00E56119" w:rsidRPr="00E56119" w:rsidRDefault="00E56119" w:rsidP="00386EEA">
            <w:pPr>
              <w:pStyle w:val="BodyText"/>
              <w:tabs>
                <w:tab w:val="left" w:pos="1394"/>
              </w:tabs>
              <w:rPr>
                <w:sz w:val="20"/>
                <w:lang w:val="ro-RO"/>
              </w:rPr>
            </w:pPr>
          </w:p>
        </w:tc>
      </w:tr>
    </w:tbl>
    <w:p w14:paraId="4D6C4E47" w14:textId="77777777" w:rsidR="00E56119" w:rsidRPr="00677F6F" w:rsidRDefault="00E56119" w:rsidP="00E56119">
      <w:pPr>
        <w:pStyle w:val="Heading2"/>
        <w:spacing w:after="120"/>
      </w:pPr>
      <w:bookmarkStart w:id="3" w:name="_Toc138668430"/>
      <w:bookmarkStart w:id="4" w:name="_Toc201751125"/>
      <w:proofErr w:type="spellStart"/>
      <w:r w:rsidRPr="00677F6F">
        <w:lastRenderedPageBreak/>
        <w:t>Scopul</w:t>
      </w:r>
      <w:proofErr w:type="spellEnd"/>
      <w:r w:rsidRPr="00677F6F">
        <w:t xml:space="preserve"> </w:t>
      </w:r>
      <w:proofErr w:type="spellStart"/>
      <w:r w:rsidRPr="00677F6F">
        <w:t>lucrarilor</w:t>
      </w:r>
      <w:bookmarkEnd w:id="3"/>
      <w:bookmarkEnd w:id="4"/>
      <w:proofErr w:type="spellEnd"/>
    </w:p>
    <w:p w14:paraId="4F03D056" w14:textId="7A28100E" w:rsidR="00E56119" w:rsidRPr="00E56119" w:rsidRDefault="00E56119" w:rsidP="00E56119">
      <w:pPr>
        <w:pStyle w:val="BodyText"/>
        <w:rPr>
          <w:sz w:val="20"/>
          <w:lang w:val="ro-RO"/>
        </w:rPr>
      </w:pPr>
      <w:r w:rsidRPr="00E56119">
        <w:rPr>
          <w:sz w:val="20"/>
          <w:lang w:val="ro-RO"/>
        </w:rPr>
        <w:t>Obiectivul general al P</w:t>
      </w:r>
      <w:r w:rsidR="00DB62B5">
        <w:rPr>
          <w:sz w:val="20"/>
          <w:lang w:val="ro-RO"/>
        </w:rPr>
        <w:t>DD</w:t>
      </w:r>
      <w:r w:rsidRPr="00E56119">
        <w:rPr>
          <w:sz w:val="20"/>
          <w:lang w:val="ro-RO"/>
        </w:rPr>
        <w:t xml:space="preserve"> il constituie protectia si imbunatatirea calitatii mediului si a standardelor de viata in Romania, urmarindu-se conformarea cu prevederile acquis-ului de mediu.</w:t>
      </w:r>
    </w:p>
    <w:p w14:paraId="605C4536" w14:textId="77777777" w:rsidR="00E56119" w:rsidRPr="00E56119" w:rsidRDefault="00E56119" w:rsidP="00E56119">
      <w:pPr>
        <w:pStyle w:val="BodyText"/>
        <w:rPr>
          <w:sz w:val="20"/>
          <w:lang w:val="ro-RO"/>
        </w:rPr>
      </w:pPr>
      <w:r w:rsidRPr="00E56119">
        <w:rPr>
          <w:sz w:val="20"/>
          <w:lang w:val="ro-RO"/>
        </w:rPr>
        <w:t>Obiectivul principal al prezentului proiect reprezinta pentru Apa Service S.A., in calitate de Operator Regional, o tinta importanta in scopul atingerii performantei serviciului public de alimentare cu apa si canalizare.</w:t>
      </w:r>
    </w:p>
    <w:p w14:paraId="4ED81DE1" w14:textId="77777777" w:rsidR="00E56119" w:rsidRPr="00E56119" w:rsidRDefault="00E56119" w:rsidP="00E56119">
      <w:pPr>
        <w:pStyle w:val="BodyText"/>
        <w:rPr>
          <w:sz w:val="20"/>
          <w:lang w:val="ro-RO"/>
        </w:rPr>
      </w:pPr>
      <w:r w:rsidRPr="00E56119">
        <w:rPr>
          <w:sz w:val="20"/>
          <w:lang w:val="ro-RO"/>
        </w:rPr>
        <w:t>Prin proiect se urmareste pe termen lung:</w:t>
      </w:r>
    </w:p>
    <w:p w14:paraId="53FF24D7" w14:textId="77777777" w:rsidR="00E56119" w:rsidRPr="00706774" w:rsidRDefault="00E56119" w:rsidP="00E56119">
      <w:pPr>
        <w:pStyle w:val="ListBullet"/>
        <w:tabs>
          <w:tab w:val="clear" w:pos="851"/>
          <w:tab w:val="clear" w:pos="1210"/>
        </w:tabs>
        <w:spacing w:after="120"/>
        <w:contextualSpacing w:val="0"/>
        <w:rPr>
          <w:lang w:val="ro-RO"/>
        </w:rPr>
      </w:pPr>
      <w:r w:rsidRPr="00706774">
        <w:rPr>
          <w:lang w:val="ro-RO"/>
        </w:rPr>
        <w:t>Imbunatatirea accesului la servicii de calitate in ceea ce priveste furnizarea apei potabile, prin</w:t>
      </w:r>
      <w:r>
        <w:rPr>
          <w:lang w:val="ro-RO"/>
        </w:rPr>
        <w:t xml:space="preserve"> crearea conditiilor facile de</w:t>
      </w:r>
      <w:r w:rsidRPr="00706774">
        <w:rPr>
          <w:lang w:val="ro-RO"/>
        </w:rPr>
        <w:t xml:space="preserve"> conectare</w:t>
      </w:r>
      <w:r>
        <w:rPr>
          <w:lang w:val="ro-RO"/>
        </w:rPr>
        <w:t xml:space="preserve"> a</w:t>
      </w:r>
      <w:r w:rsidRPr="00706774">
        <w:rPr>
          <w:lang w:val="ro-RO"/>
        </w:rPr>
        <w:t xml:space="preserve"> tuturor locuitorilor la rete</w:t>
      </w:r>
      <w:r>
        <w:rPr>
          <w:lang w:val="ro-RO"/>
        </w:rPr>
        <w:t>lele</w:t>
      </w:r>
      <w:r w:rsidRPr="00706774">
        <w:rPr>
          <w:lang w:val="ro-RO"/>
        </w:rPr>
        <w:t xml:space="preserve"> de distributie;</w:t>
      </w:r>
    </w:p>
    <w:p w14:paraId="7E353FB7" w14:textId="77777777" w:rsidR="00E56119" w:rsidRPr="00706774" w:rsidRDefault="00E56119" w:rsidP="00E56119">
      <w:pPr>
        <w:pStyle w:val="ListBullet"/>
        <w:tabs>
          <w:tab w:val="clear" w:pos="851"/>
          <w:tab w:val="clear" w:pos="1210"/>
        </w:tabs>
        <w:spacing w:after="120"/>
        <w:contextualSpacing w:val="0"/>
        <w:rPr>
          <w:lang w:val="ro-RO"/>
        </w:rPr>
      </w:pPr>
      <w:r w:rsidRPr="00706774">
        <w:rPr>
          <w:lang w:val="ro-RO"/>
        </w:rPr>
        <w:t>Asigurarea functionarii sistemului de alimentare cu apa in mod continuu si la presiuni necesare tuturor consumatorilor;</w:t>
      </w:r>
    </w:p>
    <w:p w14:paraId="5BDA5A19" w14:textId="77777777" w:rsidR="00E56119" w:rsidRPr="00677F6F" w:rsidRDefault="00E56119" w:rsidP="00E56119">
      <w:pPr>
        <w:pStyle w:val="ListBullet"/>
        <w:tabs>
          <w:tab w:val="clear" w:pos="851"/>
          <w:tab w:val="clear" w:pos="1210"/>
        </w:tabs>
        <w:spacing w:after="120"/>
        <w:contextualSpacing w:val="0"/>
        <w:rPr>
          <w:lang w:val="ro-RO"/>
        </w:rPr>
      </w:pPr>
      <w:r w:rsidRPr="00677F6F">
        <w:rPr>
          <w:lang w:val="ro-RO"/>
        </w:rPr>
        <w:t>Cresterea calitatii vietii in cadrul comunitatii prin crearea unui cadru favorabil sanatatii populatiei;</w:t>
      </w:r>
    </w:p>
    <w:p w14:paraId="62BF4C6B" w14:textId="77777777" w:rsidR="00E56119" w:rsidRPr="00677F6F" w:rsidRDefault="00E56119" w:rsidP="00E56119">
      <w:pPr>
        <w:pStyle w:val="ListBullet"/>
        <w:tabs>
          <w:tab w:val="clear" w:pos="851"/>
          <w:tab w:val="clear" w:pos="1210"/>
        </w:tabs>
        <w:spacing w:after="120"/>
        <w:contextualSpacing w:val="0"/>
        <w:rPr>
          <w:lang w:val="ro-RO"/>
        </w:rPr>
      </w:pPr>
      <w:r w:rsidRPr="00677F6F">
        <w:rPr>
          <w:lang w:val="ro-RO"/>
        </w:rPr>
        <w:t>Conformarea la restrictiile de mediu si cele de ordin legislativ impuse de legislatia nationala.</w:t>
      </w:r>
    </w:p>
    <w:p w14:paraId="5FE38ED1" w14:textId="77777777" w:rsidR="00E56119" w:rsidRDefault="00E56119" w:rsidP="00E56119">
      <w:pPr>
        <w:pStyle w:val="ListBullet"/>
        <w:tabs>
          <w:tab w:val="clear" w:pos="851"/>
          <w:tab w:val="clear" w:pos="1210"/>
        </w:tabs>
        <w:spacing w:after="120"/>
        <w:contextualSpacing w:val="0"/>
        <w:rPr>
          <w:lang w:val="ro-RO"/>
        </w:rPr>
      </w:pPr>
      <w:r w:rsidRPr="00677F6F">
        <w:rPr>
          <w:lang w:val="ro-RO"/>
        </w:rPr>
        <w:t>Dezvoltarea social – economica a zonei prin posibilitatea atragerii de noi investitori, prin oferirea unei infrastructuri moderne si functionale.</w:t>
      </w:r>
    </w:p>
    <w:p w14:paraId="3E19612C" w14:textId="77777777" w:rsidR="00DB62B5" w:rsidRDefault="00DB62B5" w:rsidP="00DB62B5">
      <w:pPr>
        <w:pStyle w:val="ListBullet"/>
        <w:numPr>
          <w:ilvl w:val="0"/>
          <w:numId w:val="0"/>
        </w:numPr>
        <w:tabs>
          <w:tab w:val="clear" w:pos="851"/>
          <w:tab w:val="clear" w:pos="1210"/>
        </w:tabs>
        <w:spacing w:after="120"/>
        <w:ind w:left="360" w:hanging="360"/>
        <w:contextualSpacing w:val="0"/>
        <w:rPr>
          <w:lang w:val="ro-RO"/>
        </w:rPr>
      </w:pPr>
    </w:p>
    <w:p w14:paraId="62B90975" w14:textId="77777777" w:rsidR="002B6E05" w:rsidRPr="003A4B09" w:rsidRDefault="002B6E05" w:rsidP="002B6E05">
      <w:pPr>
        <w:tabs>
          <w:tab w:val="clear" w:pos="851"/>
        </w:tabs>
        <w:spacing w:after="120"/>
        <w:ind w:left="0"/>
        <w:rPr>
          <w:lang w:val="es-ES_tradnl" w:eastAsia="en-US"/>
        </w:rPr>
      </w:pPr>
      <w:bookmarkStart w:id="5" w:name="_Hlk157707377"/>
      <w:bookmarkStart w:id="6" w:name="_Hlk157698350"/>
      <w:r w:rsidRPr="002B6E05">
        <w:rPr>
          <w:lang w:val="ro-RO" w:eastAsia="en-US"/>
        </w:rPr>
        <w:t xml:space="preserve">Astfel, in </w:t>
      </w:r>
      <w:r w:rsidRPr="003A4B09">
        <w:rPr>
          <w:lang w:val="ro-RO" w:eastAsia="en-US"/>
        </w:rPr>
        <w:t>cadrul contractului sunt propuse urmatoarele lucrari</w:t>
      </w:r>
      <w:r w:rsidRPr="003A4B09">
        <w:rPr>
          <w:lang w:val="es-ES_tradnl" w:eastAsia="en-US"/>
        </w:rPr>
        <w:t>:</w:t>
      </w:r>
    </w:p>
    <w:p w14:paraId="6FACBDD2" w14:textId="77777777" w:rsidR="002B6E05" w:rsidRPr="003A4B09" w:rsidRDefault="002B6E05" w:rsidP="002B6E05">
      <w:pPr>
        <w:tabs>
          <w:tab w:val="clear" w:pos="851"/>
        </w:tabs>
        <w:spacing w:after="120"/>
        <w:ind w:left="0"/>
        <w:jc w:val="left"/>
        <w:rPr>
          <w:bCs/>
          <w:lang w:val="ro-RO"/>
        </w:rPr>
      </w:pPr>
      <w:bookmarkStart w:id="7" w:name="_Hlk76248221"/>
      <w:r w:rsidRPr="003A4B09">
        <w:rPr>
          <w:bCs/>
          <w:lang w:val="ro-RO"/>
        </w:rPr>
        <w:t>Lucrari de executie:</w:t>
      </w:r>
    </w:p>
    <w:bookmarkEnd w:id="7"/>
    <w:p w14:paraId="50FB05D8" w14:textId="77777777" w:rsidR="002B6E05" w:rsidRPr="003A4B09" w:rsidRDefault="002B6E05" w:rsidP="002B6E05">
      <w:pPr>
        <w:tabs>
          <w:tab w:val="clear" w:pos="851"/>
        </w:tabs>
        <w:spacing w:before="0" w:after="120"/>
        <w:ind w:left="0"/>
        <w:rPr>
          <w:lang w:val="en-US" w:eastAsia="ro-RO"/>
        </w:rPr>
      </w:pPr>
      <w:r w:rsidRPr="003A4B09">
        <w:rPr>
          <w:lang w:val="en-US" w:eastAsia="ro-RO"/>
        </w:rPr>
        <w:t xml:space="preserve">OBIECT 1 – </w:t>
      </w:r>
      <w:proofErr w:type="spellStart"/>
      <w:r w:rsidRPr="003A4B09">
        <w:rPr>
          <w:lang w:val="en-US" w:eastAsia="ro-RO"/>
        </w:rPr>
        <w:t>Extindere</w:t>
      </w:r>
      <w:proofErr w:type="spellEnd"/>
      <w:r w:rsidRPr="003A4B09">
        <w:rPr>
          <w:lang w:val="en-US" w:eastAsia="ro-RO"/>
        </w:rPr>
        <w:t xml:space="preserve"> front de </w:t>
      </w:r>
      <w:proofErr w:type="spellStart"/>
      <w:r w:rsidRPr="003A4B09">
        <w:rPr>
          <w:lang w:val="en-US" w:eastAsia="ro-RO"/>
        </w:rPr>
        <w:t>captare</w:t>
      </w:r>
      <w:proofErr w:type="spellEnd"/>
      <w:r w:rsidRPr="003A4B09">
        <w:rPr>
          <w:lang w:val="en-US" w:eastAsia="ro-RO"/>
        </w:rPr>
        <w:t xml:space="preserve"> </w:t>
      </w:r>
      <w:proofErr w:type="spellStart"/>
      <w:r w:rsidRPr="003A4B09">
        <w:rPr>
          <w:lang w:val="en-US" w:eastAsia="ro-RO"/>
        </w:rPr>
        <w:t>Crevedia</w:t>
      </w:r>
      <w:proofErr w:type="spellEnd"/>
      <w:r w:rsidRPr="003A4B09">
        <w:rPr>
          <w:lang w:val="en-US" w:eastAsia="ro-RO"/>
        </w:rPr>
        <w:t xml:space="preserve"> Mica</w:t>
      </w:r>
    </w:p>
    <w:p w14:paraId="491C0051" w14:textId="77777777" w:rsidR="002B6E05" w:rsidRPr="003A4B09" w:rsidRDefault="002B6E05" w:rsidP="002B6E05">
      <w:pPr>
        <w:numPr>
          <w:ilvl w:val="0"/>
          <w:numId w:val="42"/>
        </w:numPr>
        <w:tabs>
          <w:tab w:val="clear" w:pos="851"/>
        </w:tabs>
        <w:spacing w:before="0" w:after="120" w:line="288" w:lineRule="auto"/>
        <w:contextualSpacing/>
        <w:jc w:val="left"/>
        <w:rPr>
          <w:lang w:val="en-US" w:eastAsia="ro-RO"/>
        </w:rPr>
      </w:pPr>
      <w:r w:rsidRPr="003A4B09">
        <w:rPr>
          <w:lang w:val="en-US" w:eastAsia="ro-RO"/>
        </w:rPr>
        <w:t>Sub-</w:t>
      </w:r>
      <w:proofErr w:type="spellStart"/>
      <w:r w:rsidRPr="003A4B09">
        <w:rPr>
          <w:lang w:val="en-US" w:eastAsia="ro-RO"/>
        </w:rPr>
        <w:t>obiect</w:t>
      </w:r>
      <w:proofErr w:type="spellEnd"/>
      <w:r w:rsidRPr="003A4B09">
        <w:rPr>
          <w:lang w:val="en-US" w:eastAsia="ro-RO"/>
        </w:rPr>
        <w:t xml:space="preserve"> 1.1</w:t>
      </w:r>
      <w:r w:rsidRPr="003A4B09">
        <w:rPr>
          <w:lang w:val="en-US" w:eastAsia="ro-RO"/>
        </w:rPr>
        <w:tab/>
        <w:t xml:space="preserve">Front de </w:t>
      </w:r>
      <w:proofErr w:type="spellStart"/>
      <w:r w:rsidRPr="003A4B09">
        <w:rPr>
          <w:lang w:val="en-US" w:eastAsia="ro-RO"/>
        </w:rPr>
        <w:t>captare</w:t>
      </w:r>
      <w:proofErr w:type="spellEnd"/>
      <w:r w:rsidRPr="003A4B09">
        <w:rPr>
          <w:lang w:val="en-US" w:eastAsia="ro-RO"/>
        </w:rPr>
        <w:t xml:space="preserve"> – 8 </w:t>
      </w:r>
      <w:proofErr w:type="spellStart"/>
      <w:r w:rsidRPr="003A4B09">
        <w:rPr>
          <w:lang w:val="en-US" w:eastAsia="ro-RO"/>
        </w:rPr>
        <w:t>puturi</w:t>
      </w:r>
      <w:proofErr w:type="spellEnd"/>
      <w:r w:rsidRPr="003A4B09">
        <w:rPr>
          <w:lang w:val="en-US" w:eastAsia="ro-RO"/>
        </w:rPr>
        <w:t xml:space="preserve"> </w:t>
      </w:r>
      <w:proofErr w:type="spellStart"/>
      <w:r w:rsidRPr="003A4B09">
        <w:rPr>
          <w:lang w:val="en-US" w:eastAsia="ro-RO"/>
        </w:rPr>
        <w:t>forate</w:t>
      </w:r>
      <w:proofErr w:type="spellEnd"/>
      <w:r w:rsidRPr="003A4B09">
        <w:rPr>
          <w:lang w:val="en-US" w:eastAsia="ro-RO"/>
        </w:rPr>
        <w:t xml:space="preserve">, </w:t>
      </w:r>
      <w:proofErr w:type="spellStart"/>
      <w:r w:rsidRPr="003A4B09">
        <w:rPr>
          <w:lang w:val="en-US" w:eastAsia="ro-RO"/>
        </w:rPr>
        <w:t>Q</w:t>
      </w:r>
      <w:r w:rsidRPr="003A4B09">
        <w:rPr>
          <w:vertAlign w:val="subscript"/>
          <w:lang w:val="en-US" w:eastAsia="ro-RO"/>
        </w:rPr>
        <w:t>foraj</w:t>
      </w:r>
      <w:proofErr w:type="spellEnd"/>
      <w:r w:rsidRPr="003A4B09">
        <w:rPr>
          <w:lang w:val="en-US" w:eastAsia="ro-RO"/>
        </w:rPr>
        <w:t xml:space="preserve"> = 3 l/s, </w:t>
      </w:r>
      <w:proofErr w:type="spellStart"/>
      <w:r w:rsidRPr="003A4B09">
        <w:rPr>
          <w:lang w:val="en-US" w:eastAsia="ro-RO"/>
        </w:rPr>
        <w:t>H</w:t>
      </w:r>
      <w:r w:rsidRPr="003A4B09">
        <w:rPr>
          <w:vertAlign w:val="subscript"/>
          <w:lang w:val="en-US" w:eastAsia="ro-RO"/>
        </w:rPr>
        <w:t>foraj</w:t>
      </w:r>
      <w:proofErr w:type="spellEnd"/>
      <w:r w:rsidRPr="003A4B09">
        <w:rPr>
          <w:lang w:val="en-US" w:eastAsia="ro-RO"/>
        </w:rPr>
        <w:t xml:space="preserve"> = 120 </w:t>
      </w:r>
      <w:proofErr w:type="gramStart"/>
      <w:r w:rsidRPr="003A4B09">
        <w:rPr>
          <w:lang w:val="en-US" w:eastAsia="ro-RO"/>
        </w:rPr>
        <w:t>m;</w:t>
      </w:r>
      <w:proofErr w:type="gramEnd"/>
    </w:p>
    <w:p w14:paraId="5244FCE4" w14:textId="77777777" w:rsidR="002B6E05" w:rsidRPr="003A4B09" w:rsidRDefault="002B6E05" w:rsidP="002B6E05">
      <w:pPr>
        <w:numPr>
          <w:ilvl w:val="0"/>
          <w:numId w:val="42"/>
        </w:numPr>
        <w:tabs>
          <w:tab w:val="clear" w:pos="851"/>
        </w:tabs>
        <w:spacing w:before="0" w:after="120" w:line="288" w:lineRule="auto"/>
        <w:contextualSpacing/>
        <w:jc w:val="left"/>
        <w:rPr>
          <w:lang w:val="es-ES_tradnl" w:eastAsia="ro-RO"/>
        </w:rPr>
      </w:pPr>
      <w:r w:rsidRPr="003A4B09">
        <w:rPr>
          <w:lang w:val="es-ES_tradnl" w:eastAsia="ro-RO"/>
        </w:rPr>
        <w:t>Sub-obiect 1.2</w:t>
      </w:r>
      <w:r w:rsidRPr="003A4B09">
        <w:rPr>
          <w:lang w:val="es-ES_tradnl" w:eastAsia="ro-RO"/>
        </w:rPr>
        <w:tab/>
        <w:t>Conducta de aductiune apa bruta, L</w:t>
      </w:r>
      <w:r w:rsidRPr="003A4B09">
        <w:rPr>
          <w:vertAlign w:val="subscript"/>
          <w:lang w:val="es-ES_tradnl" w:eastAsia="ro-RO"/>
        </w:rPr>
        <w:t>total</w:t>
      </w:r>
      <w:r w:rsidRPr="003A4B09">
        <w:rPr>
          <w:lang w:val="es-ES_tradnl" w:eastAsia="ro-RO"/>
        </w:rPr>
        <w:t xml:space="preserve"> = 2440m;</w:t>
      </w:r>
    </w:p>
    <w:p w14:paraId="3BA68C06" w14:textId="77777777" w:rsidR="002B6E05" w:rsidRPr="00303F63" w:rsidRDefault="002B6E05" w:rsidP="002B6E05">
      <w:pPr>
        <w:tabs>
          <w:tab w:val="clear" w:pos="851"/>
        </w:tabs>
        <w:spacing w:before="0" w:after="120"/>
        <w:ind w:left="0"/>
        <w:rPr>
          <w:lang w:val="it-IT" w:eastAsia="ro-RO"/>
        </w:rPr>
      </w:pPr>
      <w:r w:rsidRPr="00303F63">
        <w:rPr>
          <w:lang w:val="it-IT" w:eastAsia="ro-RO"/>
        </w:rPr>
        <w:t>OBIECT 3 – Rezervor de inmagazinare si statii de pompare in GA Crevedia Mica</w:t>
      </w:r>
    </w:p>
    <w:p w14:paraId="7F5689CF" w14:textId="77777777" w:rsidR="002B6E05" w:rsidRPr="003A4B09" w:rsidRDefault="002B6E05" w:rsidP="002B6E05">
      <w:pPr>
        <w:numPr>
          <w:ilvl w:val="0"/>
          <w:numId w:val="42"/>
        </w:numPr>
        <w:tabs>
          <w:tab w:val="clear" w:pos="851"/>
        </w:tabs>
        <w:spacing w:before="0" w:after="120" w:line="288" w:lineRule="auto"/>
        <w:contextualSpacing/>
        <w:jc w:val="left"/>
        <w:rPr>
          <w:lang w:val="de-DE" w:eastAsia="ro-RO"/>
        </w:rPr>
      </w:pPr>
      <w:r w:rsidRPr="003A4B09">
        <w:rPr>
          <w:lang w:val="de-DE" w:eastAsia="ro-RO"/>
        </w:rPr>
        <w:t>Sub-obiect 3.1</w:t>
      </w:r>
      <w:r w:rsidRPr="003A4B09">
        <w:rPr>
          <w:lang w:val="de-DE" w:eastAsia="ro-RO"/>
        </w:rPr>
        <w:tab/>
        <w:t>Rezervor de inmagazinare, V = 150 mc;</w:t>
      </w:r>
    </w:p>
    <w:p w14:paraId="35F1BCEA" w14:textId="77777777" w:rsidR="002B6E05" w:rsidRPr="003A4B09" w:rsidRDefault="002B6E05" w:rsidP="002B6E05">
      <w:pPr>
        <w:numPr>
          <w:ilvl w:val="0"/>
          <w:numId w:val="42"/>
        </w:numPr>
        <w:tabs>
          <w:tab w:val="clear" w:pos="851"/>
        </w:tabs>
        <w:spacing w:before="0" w:after="120" w:line="288" w:lineRule="auto"/>
        <w:contextualSpacing/>
        <w:jc w:val="left"/>
        <w:rPr>
          <w:lang w:val="es-ES_tradnl" w:eastAsia="ro-RO"/>
        </w:rPr>
      </w:pPr>
      <w:r w:rsidRPr="003A4B09">
        <w:rPr>
          <w:lang w:val="es-ES_tradnl" w:eastAsia="ro-RO"/>
        </w:rPr>
        <w:t>Sub-obiect 3.2</w:t>
      </w:r>
      <w:r w:rsidRPr="003A4B09">
        <w:rPr>
          <w:lang w:val="es-ES_tradnl" w:eastAsia="ro-RO"/>
        </w:rPr>
        <w:tab/>
        <w:t>Statie de pompare aductiune apa potabila STAP Crevedia Mica - GA Dealu - 1A+1R – Q</w:t>
      </w:r>
      <w:r w:rsidRPr="003A4B09">
        <w:rPr>
          <w:vertAlign w:val="subscript"/>
          <w:lang w:val="es-ES_tradnl" w:eastAsia="ro-RO"/>
        </w:rPr>
        <w:t>pompa</w:t>
      </w:r>
      <w:r w:rsidRPr="003A4B09">
        <w:rPr>
          <w:lang w:val="es-ES_tradnl" w:eastAsia="ro-RO"/>
        </w:rPr>
        <w:t xml:space="preserve"> = 3.41 l/s si H = 50 mcA;</w:t>
      </w:r>
    </w:p>
    <w:p w14:paraId="15E93A72" w14:textId="77777777" w:rsidR="002B6E05" w:rsidRPr="003A4B09" w:rsidRDefault="002B6E05" w:rsidP="002B6E05">
      <w:pPr>
        <w:numPr>
          <w:ilvl w:val="0"/>
          <w:numId w:val="42"/>
        </w:numPr>
        <w:tabs>
          <w:tab w:val="clear" w:pos="851"/>
        </w:tabs>
        <w:spacing w:before="0" w:after="120" w:line="288" w:lineRule="auto"/>
        <w:contextualSpacing/>
        <w:jc w:val="left"/>
        <w:rPr>
          <w:lang w:val="es-ES_tradnl" w:eastAsia="ro-RO"/>
        </w:rPr>
      </w:pPr>
      <w:r w:rsidRPr="003A4B09">
        <w:rPr>
          <w:lang w:val="es-ES_tradnl" w:eastAsia="ro-RO"/>
        </w:rPr>
        <w:t>Sub-obiect 3.3</w:t>
      </w:r>
      <w:r w:rsidRPr="003A4B09">
        <w:rPr>
          <w:lang w:val="es-ES_tradnl" w:eastAsia="ro-RO"/>
        </w:rPr>
        <w:tab/>
        <w:t>Statie de pompare aductiune apa potabila STAP Crevedia Mica – GA Vanatorii Mari - 1A+1R – Qpompa = 11.3 l/s si H = 60 mcA</w:t>
      </w:r>
      <w:bookmarkEnd w:id="5"/>
      <w:r w:rsidRPr="003A4B09">
        <w:rPr>
          <w:lang w:val="es-ES_tradnl" w:eastAsia="ro-RO"/>
        </w:rPr>
        <w:t>.</w:t>
      </w:r>
    </w:p>
    <w:p w14:paraId="2F73EE4C" w14:textId="77777777" w:rsidR="002B6E05" w:rsidRPr="003A4B09" w:rsidRDefault="002B6E05" w:rsidP="002B6E05">
      <w:pPr>
        <w:tabs>
          <w:tab w:val="clear" w:pos="851"/>
        </w:tabs>
        <w:spacing w:after="120"/>
        <w:ind w:left="0"/>
        <w:jc w:val="left"/>
        <w:rPr>
          <w:b/>
          <w:lang w:val="ro-RO"/>
        </w:rPr>
      </w:pPr>
    </w:p>
    <w:p w14:paraId="0D89AD02" w14:textId="77777777" w:rsidR="002B6E05" w:rsidRPr="003A4B09" w:rsidRDefault="002B6E05" w:rsidP="002B6E05">
      <w:pPr>
        <w:tabs>
          <w:tab w:val="clear" w:pos="851"/>
        </w:tabs>
        <w:spacing w:after="120"/>
        <w:ind w:left="0"/>
        <w:jc w:val="left"/>
        <w:rPr>
          <w:bCs/>
          <w:lang w:val="ro-RO"/>
        </w:rPr>
      </w:pPr>
      <w:r w:rsidRPr="003A4B09">
        <w:rPr>
          <w:bCs/>
          <w:lang w:val="ro-RO"/>
        </w:rPr>
        <w:t>Lucrari de proiectare si executie:</w:t>
      </w:r>
    </w:p>
    <w:p w14:paraId="75BEDF91" w14:textId="77777777" w:rsidR="002B6E05" w:rsidRPr="003A4B09" w:rsidRDefault="002B6E05" w:rsidP="002B6E05">
      <w:pPr>
        <w:tabs>
          <w:tab w:val="clear" w:pos="851"/>
        </w:tabs>
        <w:spacing w:before="0" w:after="120"/>
        <w:ind w:left="0"/>
        <w:rPr>
          <w:lang w:val="es-ES_tradnl" w:eastAsia="ro-RO"/>
        </w:rPr>
      </w:pPr>
      <w:r w:rsidRPr="003A4B09">
        <w:rPr>
          <w:lang w:val="es-ES_tradnl" w:eastAsia="ro-RO"/>
        </w:rPr>
        <w:t>OBIECT 2 – Statie de tratare apa Crevedia Mica</w:t>
      </w:r>
    </w:p>
    <w:p w14:paraId="3693C692" w14:textId="77777777" w:rsidR="002B6E05" w:rsidRPr="003A4B09" w:rsidRDefault="002B6E05" w:rsidP="002B6E05">
      <w:pPr>
        <w:numPr>
          <w:ilvl w:val="0"/>
          <w:numId w:val="42"/>
        </w:numPr>
        <w:tabs>
          <w:tab w:val="clear" w:pos="851"/>
        </w:tabs>
        <w:spacing w:before="0" w:after="120" w:line="288" w:lineRule="auto"/>
        <w:contextualSpacing/>
        <w:jc w:val="left"/>
        <w:rPr>
          <w:lang w:val="es-ES_tradnl" w:eastAsia="ro-RO"/>
        </w:rPr>
      </w:pPr>
      <w:r w:rsidRPr="003A4B09">
        <w:rPr>
          <w:lang w:val="es-ES_tradnl" w:eastAsia="ro-RO"/>
        </w:rPr>
        <w:t>Sub-obiect 2.1</w:t>
      </w:r>
      <w:r w:rsidRPr="003A4B09">
        <w:rPr>
          <w:lang w:val="es-ES_tradnl" w:eastAsia="ro-RO"/>
        </w:rPr>
        <w:tab/>
        <w:t>Statie de tratare apa Crevedia Mica</w:t>
      </w:r>
    </w:p>
    <w:p w14:paraId="5E35A37B" w14:textId="77777777" w:rsidR="002B6E05" w:rsidRPr="003A4B09" w:rsidRDefault="002B6E05" w:rsidP="002B6E05">
      <w:pPr>
        <w:tabs>
          <w:tab w:val="clear" w:pos="851"/>
        </w:tabs>
        <w:spacing w:after="120"/>
        <w:ind w:left="0"/>
        <w:rPr>
          <w:lang w:val="ro-RO" w:eastAsia="en-US"/>
        </w:rPr>
      </w:pPr>
      <w:bookmarkStart w:id="8" w:name="_Hlk157707505"/>
      <w:bookmarkEnd w:id="6"/>
    </w:p>
    <w:p w14:paraId="4ACD9AB9" w14:textId="77777777" w:rsidR="002B6E05" w:rsidRPr="003A4B09" w:rsidRDefault="002B6E05" w:rsidP="002B6E05">
      <w:pPr>
        <w:tabs>
          <w:tab w:val="clear" w:pos="851"/>
        </w:tabs>
        <w:spacing w:after="120"/>
        <w:ind w:left="0"/>
        <w:rPr>
          <w:lang w:val="es-ES_tradnl" w:eastAsia="en-US"/>
        </w:rPr>
      </w:pPr>
      <w:r w:rsidRPr="003A4B09">
        <w:rPr>
          <w:lang w:val="ro-RO" w:eastAsia="en-US"/>
        </w:rPr>
        <w:t>Prezentul document face referire la urmatoarele lucrari</w:t>
      </w:r>
      <w:r w:rsidRPr="003A4B09">
        <w:rPr>
          <w:lang w:val="es-ES_tradnl" w:eastAsia="en-US"/>
        </w:rPr>
        <w:t>:</w:t>
      </w:r>
    </w:p>
    <w:bookmarkEnd w:id="8"/>
    <w:p w14:paraId="1B610125" w14:textId="77777777" w:rsidR="00563AFE" w:rsidRPr="003A4B09" w:rsidRDefault="00563AFE" w:rsidP="00563AFE">
      <w:pPr>
        <w:tabs>
          <w:tab w:val="clear" w:pos="851"/>
        </w:tabs>
        <w:spacing w:before="0" w:after="120"/>
        <w:ind w:left="0"/>
        <w:rPr>
          <w:lang w:val="es-ES_tradnl" w:eastAsia="ro-RO"/>
        </w:rPr>
      </w:pPr>
      <w:r w:rsidRPr="003A4B09">
        <w:rPr>
          <w:lang w:val="es-ES_tradnl" w:eastAsia="ro-RO"/>
        </w:rPr>
        <w:t>OBIECT 2 – Statie de tratare apa Crevedia Mica</w:t>
      </w:r>
    </w:p>
    <w:p w14:paraId="73759911" w14:textId="77777777" w:rsidR="00563AFE" w:rsidRPr="003A4B09" w:rsidRDefault="00563AFE" w:rsidP="00563AFE">
      <w:pPr>
        <w:numPr>
          <w:ilvl w:val="0"/>
          <w:numId w:val="42"/>
        </w:numPr>
        <w:tabs>
          <w:tab w:val="clear" w:pos="851"/>
        </w:tabs>
        <w:spacing w:before="0" w:after="120" w:line="288" w:lineRule="auto"/>
        <w:contextualSpacing/>
        <w:jc w:val="left"/>
        <w:rPr>
          <w:lang w:val="es-ES_tradnl" w:eastAsia="ro-RO"/>
        </w:rPr>
      </w:pPr>
      <w:r w:rsidRPr="003A4B09">
        <w:rPr>
          <w:lang w:val="es-ES_tradnl" w:eastAsia="ro-RO"/>
        </w:rPr>
        <w:t>Sub-obiect 2.1</w:t>
      </w:r>
      <w:r w:rsidRPr="003A4B09">
        <w:rPr>
          <w:lang w:val="es-ES_tradnl" w:eastAsia="ro-RO"/>
        </w:rPr>
        <w:tab/>
        <w:t>Statie de tratare apa Crevedia Mica</w:t>
      </w:r>
    </w:p>
    <w:p w14:paraId="2F537FEF" w14:textId="77777777" w:rsidR="00DB62B5" w:rsidRPr="003A4B09" w:rsidRDefault="00DB62B5" w:rsidP="00DB62B5">
      <w:pPr>
        <w:pStyle w:val="ListBullet"/>
        <w:numPr>
          <w:ilvl w:val="0"/>
          <w:numId w:val="0"/>
        </w:numPr>
        <w:tabs>
          <w:tab w:val="clear" w:pos="851"/>
          <w:tab w:val="clear" w:pos="1210"/>
        </w:tabs>
        <w:spacing w:after="120"/>
        <w:ind w:left="360" w:hanging="360"/>
        <w:contextualSpacing w:val="0"/>
        <w:rPr>
          <w:lang w:val="es-ES_tradnl"/>
        </w:rPr>
      </w:pPr>
    </w:p>
    <w:p w14:paraId="37EAE1FC" w14:textId="77777777" w:rsidR="00724086" w:rsidRPr="00571103" w:rsidRDefault="009F4B98" w:rsidP="00EC22E2">
      <w:pPr>
        <w:pStyle w:val="Heading1"/>
        <w:rPr>
          <w:lang w:val="ro-RO"/>
        </w:rPr>
      </w:pPr>
      <w:bookmarkStart w:id="9" w:name="_Toc201751126"/>
      <w:r w:rsidRPr="00571103">
        <w:rPr>
          <w:lang w:val="ro-RO"/>
        </w:rPr>
        <w:lastRenderedPageBreak/>
        <w:t>INFORMATII DESPRE SANTIER</w:t>
      </w:r>
      <w:bookmarkEnd w:id="9"/>
    </w:p>
    <w:p w14:paraId="48EC5644" w14:textId="77777777" w:rsidR="00724086" w:rsidRDefault="009F4B98" w:rsidP="00724086">
      <w:pPr>
        <w:pStyle w:val="Heading2"/>
        <w:rPr>
          <w:lang w:val="ro-RO"/>
        </w:rPr>
      </w:pPr>
      <w:bookmarkStart w:id="10" w:name="_Toc201751127"/>
      <w:r w:rsidRPr="00571103">
        <w:rPr>
          <w:lang w:val="ro-RO"/>
        </w:rPr>
        <w:t>Locatie</w:t>
      </w:r>
      <w:bookmarkEnd w:id="10"/>
    </w:p>
    <w:p w14:paraId="2DB640C0" w14:textId="77777777" w:rsidR="004E0EDA" w:rsidRDefault="004E0EDA" w:rsidP="004E0EDA">
      <w:pPr>
        <w:autoSpaceDE w:val="0"/>
        <w:autoSpaceDN w:val="0"/>
        <w:adjustRightInd w:val="0"/>
        <w:ind w:left="0"/>
        <w:rPr>
          <w:lang w:val="ro-RO"/>
        </w:rPr>
      </w:pPr>
      <w:r w:rsidRPr="00A27D6E">
        <w:rPr>
          <w:lang w:val="ro-RO"/>
        </w:rPr>
        <w:t>Crevedia Mare</w:t>
      </w:r>
      <w:r>
        <w:rPr>
          <w:lang w:val="ro-RO"/>
        </w:rPr>
        <w:t xml:space="preserve"> este o comuna in judetul Giurgiu, Muntenia, Romania, formata din satele Crevedia Mare (resedint</w:t>
      </w:r>
      <w:r w:rsidRPr="00BD5EA1">
        <w:rPr>
          <w:lang w:val="ro-RO"/>
        </w:rPr>
        <w:t>a),</w:t>
      </w:r>
      <w:r>
        <w:rPr>
          <w:lang w:val="ro-RO"/>
        </w:rPr>
        <w:t xml:space="preserve"> Crevedia Mica, Dealu, Gaiseanca, Priboiu si Sfa</w:t>
      </w:r>
      <w:r w:rsidRPr="00BD5EA1">
        <w:rPr>
          <w:lang w:val="ro-RO"/>
        </w:rPr>
        <w:t xml:space="preserve">ntu Gheorghe. </w:t>
      </w:r>
    </w:p>
    <w:p w14:paraId="43DEDB9E" w14:textId="77777777" w:rsidR="004E0EDA" w:rsidRPr="00BD5EA1" w:rsidRDefault="004E0EDA" w:rsidP="004E0EDA">
      <w:pPr>
        <w:autoSpaceDE w:val="0"/>
        <w:autoSpaceDN w:val="0"/>
        <w:adjustRightInd w:val="0"/>
        <w:ind w:left="0"/>
        <w:rPr>
          <w:lang w:val="ro-RO"/>
        </w:rPr>
      </w:pPr>
      <w:r w:rsidRPr="007B1B06">
        <w:rPr>
          <w:lang w:val="ro-RO"/>
        </w:rPr>
        <w:t>Comuna Crevedia Mare, situata in zona de sud-est a Romaniei, se suprapune unor unitati importante ale Campiei Romane, separate de raul Arges si anume: Campia Teleormanului la vest de Arges si Campia Ialomitei la est de Arges, prin subunitatile Campia Gavanu respectiv Campia Titu si Lunca Arges-Sabar.</w:t>
      </w:r>
    </w:p>
    <w:p w14:paraId="579C1C61" w14:textId="77777777" w:rsidR="004E0EDA" w:rsidRPr="00BD5EA1" w:rsidRDefault="004E0EDA" w:rsidP="004E0EDA">
      <w:pPr>
        <w:autoSpaceDE w:val="0"/>
        <w:autoSpaceDN w:val="0"/>
        <w:adjustRightInd w:val="0"/>
        <w:spacing w:after="240"/>
        <w:ind w:left="0"/>
        <w:rPr>
          <w:lang w:val="ro-RO"/>
        </w:rPr>
      </w:pPr>
      <w:r>
        <w:rPr>
          <w:lang w:val="ro-RO"/>
        </w:rPr>
        <w:t>Comuna se afla in nord-vestul judet</w:t>
      </w:r>
      <w:r w:rsidRPr="00BD5EA1">
        <w:rPr>
          <w:lang w:val="ro-RO"/>
        </w:rPr>
        <w:t>ului, pe</w:t>
      </w:r>
      <w:r>
        <w:rPr>
          <w:lang w:val="ro-RO"/>
        </w:rPr>
        <w:t xml:space="preserve"> malurile Neajlovului.si este strabatuta de soseaua nationala DN61, care leaga Gaestiul de Ghimpati. Intre Dealu s</w:t>
      </w:r>
      <w:r w:rsidRPr="00BD5EA1">
        <w:rPr>
          <w:lang w:val="ro-RO"/>
        </w:rPr>
        <w:t>i Crevedia Mare, acest drum se interse</w:t>
      </w:r>
      <w:r>
        <w:rPr>
          <w:lang w:val="ro-RO"/>
        </w:rPr>
        <w:t>cteaza cu soseaua judeteana</w:t>
      </w:r>
      <w:r w:rsidRPr="00BD5EA1">
        <w:rPr>
          <w:lang w:val="ro-RO"/>
        </w:rPr>
        <w:t xml:space="preserve"> DJ601. </w:t>
      </w:r>
    </w:p>
    <w:p w14:paraId="1AF9A93B" w14:textId="77777777" w:rsidR="004E0EDA" w:rsidRPr="004E0EDA" w:rsidRDefault="004E0EDA" w:rsidP="004E0EDA">
      <w:pPr>
        <w:pStyle w:val="BodyText"/>
        <w:spacing w:before="0"/>
        <w:rPr>
          <w:sz w:val="20"/>
          <w:lang w:val="ro-RO"/>
        </w:rPr>
      </w:pPr>
      <w:r w:rsidRPr="004E0EDA">
        <w:rPr>
          <w:sz w:val="20"/>
          <w:lang w:val="ro-RO"/>
        </w:rPr>
        <w:t xml:space="preserve">Teritoriul comunei Crevedia Mare se invecineaza cu localitatile : </w:t>
      </w:r>
    </w:p>
    <w:p w14:paraId="76DDF6CD" w14:textId="77777777" w:rsidR="004E0EDA" w:rsidRPr="004E0EDA" w:rsidRDefault="004E0EDA" w:rsidP="00365B61">
      <w:pPr>
        <w:pStyle w:val="BodyText"/>
        <w:numPr>
          <w:ilvl w:val="0"/>
          <w:numId w:val="31"/>
        </w:numPr>
        <w:tabs>
          <w:tab w:val="left" w:pos="425"/>
        </w:tabs>
        <w:spacing w:before="0" w:after="120"/>
        <w:rPr>
          <w:sz w:val="20"/>
          <w:lang w:val="ro-RO"/>
        </w:rPr>
      </w:pPr>
      <w:r w:rsidRPr="004E0EDA">
        <w:rPr>
          <w:sz w:val="20"/>
          <w:lang w:val="ro-RO"/>
        </w:rPr>
        <w:t xml:space="preserve">la Nord: Vanatorii Mici; </w:t>
      </w:r>
    </w:p>
    <w:p w14:paraId="3C52036B" w14:textId="77777777" w:rsidR="004E0EDA" w:rsidRPr="004E0EDA" w:rsidRDefault="004E0EDA" w:rsidP="00365B61">
      <w:pPr>
        <w:pStyle w:val="BodyText"/>
        <w:numPr>
          <w:ilvl w:val="0"/>
          <w:numId w:val="31"/>
        </w:numPr>
        <w:tabs>
          <w:tab w:val="left" w:pos="425"/>
        </w:tabs>
        <w:spacing w:before="0" w:after="120"/>
        <w:rPr>
          <w:sz w:val="20"/>
          <w:lang w:val="ro-RO"/>
        </w:rPr>
      </w:pPr>
      <w:r w:rsidRPr="004E0EDA">
        <w:rPr>
          <w:sz w:val="20"/>
          <w:lang w:val="ro-RO"/>
        </w:rPr>
        <w:t xml:space="preserve">la Sud: Bucsani; </w:t>
      </w:r>
    </w:p>
    <w:p w14:paraId="3159FDE8" w14:textId="77777777" w:rsidR="004E0EDA" w:rsidRPr="004E0EDA" w:rsidRDefault="004E0EDA" w:rsidP="00365B61">
      <w:pPr>
        <w:pStyle w:val="BodyText"/>
        <w:numPr>
          <w:ilvl w:val="0"/>
          <w:numId w:val="31"/>
        </w:numPr>
        <w:tabs>
          <w:tab w:val="left" w:pos="425"/>
        </w:tabs>
        <w:spacing w:before="0" w:after="120"/>
        <w:rPr>
          <w:sz w:val="20"/>
          <w:lang w:val="ro-RO"/>
        </w:rPr>
      </w:pPr>
      <w:r w:rsidRPr="004E0EDA">
        <w:rPr>
          <w:sz w:val="20"/>
          <w:lang w:val="ro-RO"/>
        </w:rPr>
        <w:t xml:space="preserve">la Vest: Roata de Jos; </w:t>
      </w:r>
    </w:p>
    <w:p w14:paraId="646E858B" w14:textId="77777777" w:rsidR="004E0EDA" w:rsidRPr="003A4B09" w:rsidRDefault="004E0EDA" w:rsidP="00365B61">
      <w:pPr>
        <w:pStyle w:val="BodyText"/>
        <w:numPr>
          <w:ilvl w:val="0"/>
          <w:numId w:val="31"/>
        </w:numPr>
        <w:tabs>
          <w:tab w:val="left" w:pos="425"/>
        </w:tabs>
        <w:spacing w:before="0" w:after="120"/>
        <w:rPr>
          <w:sz w:val="20"/>
          <w:lang w:val="ro-RO"/>
        </w:rPr>
      </w:pPr>
      <w:r w:rsidRPr="004E0EDA">
        <w:rPr>
          <w:sz w:val="20"/>
          <w:lang w:val="ro-RO"/>
        </w:rPr>
        <w:t>la Est</w:t>
      </w:r>
      <w:r w:rsidRPr="003A4B09">
        <w:rPr>
          <w:sz w:val="20"/>
          <w:lang w:val="ro-RO"/>
        </w:rPr>
        <w:t>: orasul Bolintin-Vale.</w:t>
      </w:r>
    </w:p>
    <w:p w14:paraId="7F0624A5" w14:textId="2BA56CE2" w:rsidR="00D94FFA" w:rsidRPr="003A4B09" w:rsidRDefault="004E0EDA" w:rsidP="004E0EDA">
      <w:pPr>
        <w:pStyle w:val="BodyText"/>
        <w:rPr>
          <w:sz w:val="20"/>
          <w:lang w:val="ro-RO"/>
        </w:rPr>
      </w:pPr>
      <w:r w:rsidRPr="003A4B09">
        <w:rPr>
          <w:sz w:val="20"/>
          <w:lang w:val="ro-RO"/>
        </w:rPr>
        <w:t>Amplasamentele investitiilor propuse prin acest proiect se afla in intravilanul si extravilanul comunei Crevedia Mare, in localitatea Crevedia Mica</w:t>
      </w:r>
      <w:r w:rsidR="006A04FD" w:rsidRPr="003A4B09">
        <w:rPr>
          <w:sz w:val="20"/>
          <w:lang w:val="ro-RO"/>
        </w:rPr>
        <w:t>.</w:t>
      </w:r>
    </w:p>
    <w:p w14:paraId="6272E76C" w14:textId="46A7C127" w:rsidR="006A04FD" w:rsidRPr="003A4B09" w:rsidRDefault="006A04FD" w:rsidP="004E0EDA">
      <w:pPr>
        <w:pStyle w:val="BodyText"/>
        <w:rPr>
          <w:sz w:val="20"/>
          <w:lang w:val="ro-RO"/>
        </w:rPr>
      </w:pPr>
      <w:r w:rsidRPr="003A4B09">
        <w:rPr>
          <w:sz w:val="20"/>
          <w:lang w:val="ro-RO"/>
        </w:rPr>
        <w:t>Detalii suplimentare despre amplasamentele si trasarea lucrarilor se regasesc in planurile de situatie din Capitolul 3 Caiet de sarcini – Planse.</w:t>
      </w:r>
    </w:p>
    <w:p w14:paraId="29B8D783" w14:textId="77777777" w:rsidR="00724086" w:rsidRPr="003A4B09" w:rsidRDefault="009F4B98" w:rsidP="00724086">
      <w:pPr>
        <w:pStyle w:val="Heading2"/>
        <w:rPr>
          <w:lang w:val="ro-RO"/>
        </w:rPr>
      </w:pPr>
      <w:bookmarkStart w:id="11" w:name="_Toc338926148"/>
      <w:bookmarkStart w:id="12" w:name="_Toc338926192"/>
      <w:bookmarkStart w:id="13" w:name="_Toc338926230"/>
      <w:bookmarkStart w:id="14" w:name="_Toc338958293"/>
      <w:bookmarkStart w:id="15" w:name="_Toc338961629"/>
      <w:bookmarkStart w:id="16" w:name="_Toc339549793"/>
      <w:bookmarkStart w:id="17" w:name="_Toc339616475"/>
      <w:bookmarkStart w:id="18" w:name="_Toc339870430"/>
      <w:bookmarkStart w:id="19" w:name="_Toc339875446"/>
      <w:bookmarkStart w:id="20" w:name="_Toc339978577"/>
      <w:bookmarkStart w:id="21" w:name="_Toc339981507"/>
      <w:bookmarkStart w:id="22" w:name="_Toc340065626"/>
      <w:bookmarkStart w:id="23" w:name="_Toc340068524"/>
      <w:bookmarkStart w:id="24" w:name="_Toc340068827"/>
      <w:bookmarkStart w:id="25" w:name="_Toc340068971"/>
      <w:bookmarkStart w:id="26" w:name="_Toc340069123"/>
      <w:bookmarkStart w:id="27" w:name="_Toc340069261"/>
      <w:bookmarkStart w:id="28" w:name="_Toc340069399"/>
      <w:bookmarkStart w:id="29" w:name="_Toc340135326"/>
      <w:bookmarkStart w:id="30" w:name="_Toc340153395"/>
      <w:bookmarkStart w:id="31" w:name="_Toc340224069"/>
      <w:bookmarkStart w:id="32" w:name="_Toc340224223"/>
      <w:bookmarkStart w:id="33" w:name="_Toc341023876"/>
      <w:bookmarkStart w:id="34" w:name="_Toc341032705"/>
      <w:bookmarkStart w:id="35" w:name="_Toc341034022"/>
      <w:bookmarkStart w:id="36" w:name="_Toc338926149"/>
      <w:bookmarkStart w:id="37" w:name="_Toc338926193"/>
      <w:bookmarkStart w:id="38" w:name="_Toc338926231"/>
      <w:bookmarkStart w:id="39" w:name="_Toc338958294"/>
      <w:bookmarkStart w:id="40" w:name="_Toc338961630"/>
      <w:bookmarkStart w:id="41" w:name="_Toc339549794"/>
      <w:bookmarkStart w:id="42" w:name="_Toc339616476"/>
      <w:bookmarkStart w:id="43" w:name="_Toc339870431"/>
      <w:bookmarkStart w:id="44" w:name="_Toc339875447"/>
      <w:bookmarkStart w:id="45" w:name="_Toc339978578"/>
      <w:bookmarkStart w:id="46" w:name="_Toc339981508"/>
      <w:bookmarkStart w:id="47" w:name="_Toc340065627"/>
      <w:bookmarkStart w:id="48" w:name="_Toc340068525"/>
      <w:bookmarkStart w:id="49" w:name="_Toc340068828"/>
      <w:bookmarkStart w:id="50" w:name="_Toc340068972"/>
      <w:bookmarkStart w:id="51" w:name="_Toc340069124"/>
      <w:bookmarkStart w:id="52" w:name="_Toc340069262"/>
      <w:bookmarkStart w:id="53" w:name="_Toc340069400"/>
      <w:bookmarkStart w:id="54" w:name="_Toc340135327"/>
      <w:bookmarkStart w:id="55" w:name="_Toc340153396"/>
      <w:bookmarkStart w:id="56" w:name="_Toc340224070"/>
      <w:bookmarkStart w:id="57" w:name="_Toc340224224"/>
      <w:bookmarkStart w:id="58" w:name="_Toc341023877"/>
      <w:bookmarkStart w:id="59" w:name="_Toc341032706"/>
      <w:bookmarkStart w:id="60" w:name="_Toc341034023"/>
      <w:bookmarkStart w:id="61" w:name="_Toc333825778"/>
      <w:bookmarkStart w:id="62" w:name="_Toc333840847"/>
      <w:bookmarkStart w:id="63" w:name="_Toc338926150"/>
      <w:bookmarkStart w:id="64" w:name="_Toc338926194"/>
      <w:bookmarkStart w:id="65" w:name="_Toc338926232"/>
      <w:bookmarkStart w:id="66" w:name="_Toc338958295"/>
      <w:bookmarkStart w:id="67" w:name="_Toc338961631"/>
      <w:bookmarkStart w:id="68" w:name="_Toc339549795"/>
      <w:bookmarkStart w:id="69" w:name="_Toc339616477"/>
      <w:bookmarkStart w:id="70" w:name="_Toc339870432"/>
      <w:bookmarkStart w:id="71" w:name="_Toc339875448"/>
      <w:bookmarkStart w:id="72" w:name="_Toc339978579"/>
      <w:bookmarkStart w:id="73" w:name="_Toc339981509"/>
      <w:bookmarkStart w:id="74" w:name="_Toc340065628"/>
      <w:bookmarkStart w:id="75" w:name="_Toc340068526"/>
      <w:bookmarkStart w:id="76" w:name="_Toc340068829"/>
      <w:bookmarkStart w:id="77" w:name="_Toc340068973"/>
      <w:bookmarkStart w:id="78" w:name="_Toc340069125"/>
      <w:bookmarkStart w:id="79" w:name="_Toc340069263"/>
      <w:bookmarkStart w:id="80" w:name="_Toc340069401"/>
      <w:bookmarkStart w:id="81" w:name="_Toc340135328"/>
      <w:bookmarkStart w:id="82" w:name="_Toc340153397"/>
      <w:bookmarkStart w:id="83" w:name="_Toc340224071"/>
      <w:bookmarkStart w:id="84" w:name="_Toc340224225"/>
      <w:bookmarkStart w:id="85" w:name="_Toc341023878"/>
      <w:bookmarkStart w:id="86" w:name="_Toc341032707"/>
      <w:bookmarkStart w:id="87" w:name="_Toc341034024"/>
      <w:bookmarkStart w:id="88" w:name="_Toc333825780"/>
      <w:bookmarkStart w:id="89" w:name="_Toc333840849"/>
      <w:bookmarkStart w:id="90" w:name="_Toc333825781"/>
      <w:bookmarkStart w:id="91" w:name="_Toc333840850"/>
      <w:bookmarkStart w:id="92" w:name="_Toc20175112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3A4B09">
        <w:rPr>
          <w:lang w:val="ro-RO"/>
        </w:rPr>
        <w:t>Limitele Santierului/Contractului</w:t>
      </w:r>
      <w:bookmarkEnd w:id="92"/>
    </w:p>
    <w:p w14:paraId="0B86AF5E" w14:textId="5E92E99E" w:rsidR="00766E99" w:rsidRPr="003A4B09" w:rsidRDefault="00766E99" w:rsidP="006A04FD">
      <w:pPr>
        <w:ind w:left="0"/>
        <w:rPr>
          <w:lang w:val="ro-RO"/>
        </w:rPr>
      </w:pPr>
      <w:r w:rsidRPr="003A4B09">
        <w:rPr>
          <w:lang w:val="ro-RO"/>
        </w:rPr>
        <w:t>Lucrarile se vor realiza in incinta gospodariei de apa Crevedia Mica aferenta sistemului de alimentare cu apa Crevedia si vor avea amplasamentul conform planurilor de situatie din Capitolul 3 Caiet de sarcini – Planse.</w:t>
      </w:r>
    </w:p>
    <w:p w14:paraId="333082F3" w14:textId="69B67704" w:rsidR="0074528C" w:rsidRPr="003A4B09" w:rsidRDefault="006A04FD" w:rsidP="006A04FD">
      <w:pPr>
        <w:ind w:left="0"/>
        <w:rPr>
          <w:lang w:val="ro-RO"/>
        </w:rPr>
      </w:pPr>
      <w:r w:rsidRPr="003A4B09">
        <w:rPr>
          <w:lang w:val="ro-RO"/>
        </w:rPr>
        <w:t xml:space="preserve">Vezi </w:t>
      </w:r>
      <w:r w:rsidR="00766E99" w:rsidRPr="003A4B09">
        <w:rPr>
          <w:lang w:val="ro-RO"/>
        </w:rPr>
        <w:t>Cap 2 CS – Specificatii, Sectiunea 1 - Specificatii Generale, GR-CL-12 Cadrul General-CSP, Cap.2.2</w:t>
      </w:r>
    </w:p>
    <w:p w14:paraId="16CEA708" w14:textId="77777777" w:rsidR="00724086" w:rsidRPr="003A4B09" w:rsidRDefault="009F4B98" w:rsidP="00724086">
      <w:pPr>
        <w:pStyle w:val="Heading2"/>
        <w:rPr>
          <w:lang w:val="ro-RO"/>
        </w:rPr>
      </w:pPr>
      <w:bookmarkStart w:id="93" w:name="_Toc341023882"/>
      <w:bookmarkStart w:id="94" w:name="_Toc341032711"/>
      <w:bookmarkStart w:id="95" w:name="_Toc341034028"/>
      <w:bookmarkStart w:id="96" w:name="_Toc338958297"/>
      <w:bookmarkStart w:id="97" w:name="_Toc338961633"/>
      <w:bookmarkStart w:id="98" w:name="_Toc339549800"/>
      <w:bookmarkStart w:id="99" w:name="_Toc339616482"/>
      <w:bookmarkStart w:id="100" w:name="_Toc339870437"/>
      <w:bookmarkStart w:id="101" w:name="_Toc339875453"/>
      <w:bookmarkStart w:id="102" w:name="_Toc339978584"/>
      <w:bookmarkStart w:id="103" w:name="_Toc339981514"/>
      <w:bookmarkStart w:id="104" w:name="_Toc340065633"/>
      <w:bookmarkStart w:id="105" w:name="_Toc340068531"/>
      <w:bookmarkStart w:id="106" w:name="_Toc340068834"/>
      <w:bookmarkStart w:id="107" w:name="_Toc340068978"/>
      <w:bookmarkStart w:id="108" w:name="_Toc340069130"/>
      <w:bookmarkStart w:id="109" w:name="_Toc340069268"/>
      <w:bookmarkStart w:id="110" w:name="_Toc340069406"/>
      <w:bookmarkStart w:id="111" w:name="_Toc340135333"/>
      <w:bookmarkStart w:id="112" w:name="_Toc340153402"/>
      <w:bookmarkStart w:id="113" w:name="_Toc340224076"/>
      <w:bookmarkStart w:id="114" w:name="_Toc340224230"/>
      <w:bookmarkStart w:id="115" w:name="_Toc341023884"/>
      <w:bookmarkStart w:id="116" w:name="_Toc341032713"/>
      <w:bookmarkStart w:id="117" w:name="_Toc341034030"/>
      <w:bookmarkStart w:id="118" w:name="_Toc333840854"/>
      <w:bookmarkStart w:id="119" w:name="_Toc333840855"/>
      <w:bookmarkStart w:id="120" w:name="_Toc333840856"/>
      <w:bookmarkStart w:id="121" w:name="_Toc333840857"/>
      <w:bookmarkStart w:id="122" w:name="_Toc201751129"/>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3A4B09">
        <w:rPr>
          <w:lang w:val="ro-RO"/>
        </w:rPr>
        <w:t>Dreptul de proprietate asupra terenului</w:t>
      </w:r>
      <w:bookmarkEnd w:id="122"/>
    </w:p>
    <w:p w14:paraId="10EAA491" w14:textId="77777777" w:rsidR="00542867" w:rsidRPr="003A4B09" w:rsidRDefault="00542867" w:rsidP="00C13B2D">
      <w:pPr>
        <w:pStyle w:val="NormalRed"/>
        <w:spacing w:before="0" w:line="288" w:lineRule="auto"/>
        <w:ind w:left="0"/>
        <w:rPr>
          <w:lang w:val="ro-RO"/>
        </w:rPr>
      </w:pPr>
      <w:r w:rsidRPr="003A4B09">
        <w:rPr>
          <w:lang w:val="ro-RO"/>
        </w:rPr>
        <w:t xml:space="preserve">Lucrarile </w:t>
      </w:r>
      <w:r w:rsidR="0000378D" w:rsidRPr="003A4B09">
        <w:rPr>
          <w:lang w:val="ro-RO"/>
        </w:rPr>
        <w:t>care fac obiectul prezentului contract de lucrari</w:t>
      </w:r>
      <w:r w:rsidR="0084243D" w:rsidRPr="003A4B09">
        <w:rPr>
          <w:lang w:val="ro-RO"/>
        </w:rPr>
        <w:t>,</w:t>
      </w:r>
      <w:r w:rsidRPr="003A4B09">
        <w:rPr>
          <w:lang w:val="ro-RO"/>
        </w:rPr>
        <w:t xml:space="preserve"> se vor realiza pe domeniul public</w:t>
      </w:r>
      <w:r w:rsidR="0084243D" w:rsidRPr="003A4B09">
        <w:rPr>
          <w:lang w:val="ro-RO"/>
        </w:rPr>
        <w:t>.</w:t>
      </w:r>
    </w:p>
    <w:p w14:paraId="14B80D2B" w14:textId="711C3786" w:rsidR="00542867" w:rsidRPr="003A4B09" w:rsidRDefault="00766E99" w:rsidP="00766E99">
      <w:pPr>
        <w:ind w:left="0"/>
        <w:rPr>
          <w:lang w:val="ro-RO"/>
        </w:rPr>
      </w:pPr>
      <w:r w:rsidRPr="003A4B09">
        <w:rPr>
          <w:lang w:val="ro-RO"/>
        </w:rPr>
        <w:t>Vezi Cap 2 CS – Specificatii, Sectiunea 1 - Specificatii Generale, GR-CL-12 Cadrul General-CSP, Cap.2.3.</w:t>
      </w:r>
    </w:p>
    <w:p w14:paraId="73DDF0D3" w14:textId="77777777" w:rsidR="00724086" w:rsidRPr="003A4B09" w:rsidRDefault="007768B1" w:rsidP="00724086">
      <w:pPr>
        <w:pStyle w:val="Heading2"/>
        <w:rPr>
          <w:lang w:val="ro-RO"/>
        </w:rPr>
      </w:pPr>
      <w:bookmarkStart w:id="123" w:name="_Toc334021517"/>
      <w:bookmarkStart w:id="124" w:name="_Toc297896901"/>
      <w:bookmarkStart w:id="125" w:name="_Toc201751130"/>
      <w:bookmarkEnd w:id="123"/>
      <w:r w:rsidRPr="003A4B09">
        <w:rPr>
          <w:lang w:val="ro-RO"/>
        </w:rPr>
        <w:t>Acc</w:t>
      </w:r>
      <w:bookmarkEnd w:id="124"/>
      <w:r w:rsidRPr="003A4B09">
        <w:rPr>
          <w:lang w:val="ro-RO"/>
        </w:rPr>
        <w:t>esul pe Santier</w:t>
      </w:r>
      <w:bookmarkEnd w:id="125"/>
    </w:p>
    <w:p w14:paraId="4197D38C" w14:textId="5BB6A497" w:rsidR="00431CBA" w:rsidRPr="003A4B09" w:rsidRDefault="00B10FA5" w:rsidP="00455629">
      <w:pPr>
        <w:ind w:left="0"/>
        <w:rPr>
          <w:lang w:val="ro-RO"/>
        </w:rPr>
      </w:pPr>
      <w:r w:rsidRPr="003A4B09">
        <w:rPr>
          <w:lang w:val="ro-RO"/>
        </w:rPr>
        <w:t>Vezi Cap 2 CS – Specificatii, Sectiunea 1 - Specificatii Generale, GR-CL-12 Cadrul General-CSP, Cap.2.4.</w:t>
      </w:r>
    </w:p>
    <w:p w14:paraId="789B89EF" w14:textId="77777777" w:rsidR="00724086" w:rsidRPr="003A4B09" w:rsidRDefault="007768B1" w:rsidP="00724086">
      <w:pPr>
        <w:pStyle w:val="Heading2"/>
        <w:rPr>
          <w:lang w:val="ro-RO"/>
        </w:rPr>
      </w:pPr>
      <w:bookmarkStart w:id="126" w:name="_Toc338958300"/>
      <w:bookmarkStart w:id="127" w:name="_Toc338961636"/>
      <w:bookmarkStart w:id="128" w:name="_Toc339549803"/>
      <w:bookmarkStart w:id="129" w:name="_Toc339616485"/>
      <w:bookmarkStart w:id="130" w:name="_Toc339870440"/>
      <w:bookmarkStart w:id="131" w:name="_Toc339875456"/>
      <w:bookmarkStart w:id="132" w:name="_Toc339978587"/>
      <w:bookmarkStart w:id="133" w:name="_Toc339981517"/>
      <w:bookmarkStart w:id="134" w:name="_Toc340065636"/>
      <w:bookmarkStart w:id="135" w:name="_Toc340068534"/>
      <w:bookmarkStart w:id="136" w:name="_Toc340068837"/>
      <w:bookmarkStart w:id="137" w:name="_Toc340068981"/>
      <w:bookmarkStart w:id="138" w:name="_Toc340069133"/>
      <w:bookmarkStart w:id="139" w:name="_Toc340069271"/>
      <w:bookmarkStart w:id="140" w:name="_Toc340069409"/>
      <w:bookmarkStart w:id="141" w:name="_Toc340135336"/>
      <w:bookmarkStart w:id="142" w:name="_Toc340153405"/>
      <w:bookmarkStart w:id="143" w:name="_Toc340224079"/>
      <w:bookmarkStart w:id="144" w:name="_Toc340224233"/>
      <w:bookmarkStart w:id="145" w:name="_Toc341023887"/>
      <w:bookmarkStart w:id="146" w:name="_Toc341032716"/>
      <w:bookmarkStart w:id="147" w:name="_Toc341034033"/>
      <w:bookmarkStart w:id="148" w:name="_Toc297896902"/>
      <w:bookmarkStart w:id="149" w:name="_Toc20175113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3A4B09">
        <w:rPr>
          <w:lang w:val="ro-RO"/>
        </w:rPr>
        <w:t>Conditii c</w:t>
      </w:r>
      <w:r w:rsidR="009F4B98" w:rsidRPr="003A4B09">
        <w:rPr>
          <w:lang w:val="ro-RO"/>
        </w:rPr>
        <w:t>limaterice</w:t>
      </w:r>
      <w:bookmarkEnd w:id="148"/>
      <w:bookmarkEnd w:id="149"/>
    </w:p>
    <w:p w14:paraId="479571E7" w14:textId="01DC5257" w:rsidR="00E13E42" w:rsidRPr="003A4B09" w:rsidRDefault="00375212" w:rsidP="00375212">
      <w:pPr>
        <w:pStyle w:val="BodyText"/>
        <w:rPr>
          <w:sz w:val="20"/>
          <w:lang w:val="ro-RO"/>
        </w:rPr>
      </w:pPr>
      <w:r w:rsidRPr="003A4B09">
        <w:rPr>
          <w:lang w:val="ro-RO"/>
        </w:rPr>
        <w:t>Vezi Cap 2 CS – Specificatii, Sectiunea 1 - Specificatii Generale, GR-CL-12 Cadrul General-CSP, Cap.2.5.</w:t>
      </w:r>
    </w:p>
    <w:p w14:paraId="422347A8" w14:textId="5B5016C6" w:rsidR="00D16C30" w:rsidRPr="003A4B09" w:rsidRDefault="009F4B98" w:rsidP="00D16C30">
      <w:pPr>
        <w:pStyle w:val="Heading2"/>
        <w:rPr>
          <w:lang w:val="ro-RO"/>
        </w:rPr>
      </w:pPr>
      <w:bookmarkStart w:id="150" w:name="_Toc201751132"/>
      <w:r w:rsidRPr="003A4B09">
        <w:rPr>
          <w:lang w:val="ro-RO"/>
        </w:rPr>
        <w:t>Date topografice</w:t>
      </w:r>
      <w:bookmarkEnd w:id="150"/>
    </w:p>
    <w:p w14:paraId="0F4235F9" w14:textId="511C9D6D" w:rsidR="00645076" w:rsidRPr="003A4B09" w:rsidRDefault="00D16C30" w:rsidP="00D16C30">
      <w:pPr>
        <w:pStyle w:val="BodyText"/>
        <w:rPr>
          <w:sz w:val="20"/>
          <w:lang w:val="ro-RO"/>
        </w:rPr>
      </w:pPr>
      <w:r w:rsidRPr="003A4B09">
        <w:rPr>
          <w:lang w:val="ro-RO"/>
        </w:rPr>
        <w:t>Vezi Cap 2 CS – Specificatii, Sectiunea 1 - Specificatii Generale, GR-CL-12 Cadrul General-CSP, Cap.2.6.</w:t>
      </w:r>
    </w:p>
    <w:p w14:paraId="7A1D4C6C" w14:textId="77777777" w:rsidR="00724086" w:rsidRPr="003A4B09" w:rsidRDefault="007768B1" w:rsidP="00724086">
      <w:pPr>
        <w:pStyle w:val="Heading2"/>
        <w:rPr>
          <w:lang w:val="ro-RO"/>
        </w:rPr>
      </w:pPr>
      <w:bookmarkStart w:id="151" w:name="_Toc201751133"/>
      <w:r w:rsidRPr="003A4B09">
        <w:rPr>
          <w:lang w:val="ro-RO"/>
        </w:rPr>
        <w:t>Investigatii Geologice</w:t>
      </w:r>
      <w:r w:rsidR="009F4B98" w:rsidRPr="003A4B09">
        <w:rPr>
          <w:lang w:val="ro-RO"/>
        </w:rPr>
        <w:t xml:space="preserve"> si Hidrologice</w:t>
      </w:r>
      <w:bookmarkEnd w:id="151"/>
    </w:p>
    <w:p w14:paraId="6FED4124" w14:textId="53DAC0DA" w:rsidR="00D16C30" w:rsidRPr="003A4B09" w:rsidRDefault="00D16C30" w:rsidP="00D16C30">
      <w:pPr>
        <w:pStyle w:val="BodyText"/>
        <w:rPr>
          <w:lang w:val="ro-RO"/>
        </w:rPr>
      </w:pPr>
      <w:r w:rsidRPr="003A4B09">
        <w:rPr>
          <w:lang w:val="ro-RO"/>
        </w:rPr>
        <w:t>Vezi Cap 2 CS – Specificatii, Sectiunea 1 - Specificatii Generale, GR-CL-12 Cadrul General-CSP, Cap.2.7.</w:t>
      </w:r>
    </w:p>
    <w:p w14:paraId="7F867CBD" w14:textId="77777777" w:rsidR="00EC0EF2" w:rsidRPr="003A4B09" w:rsidRDefault="00EC0EF2" w:rsidP="005A1F9D">
      <w:pPr>
        <w:pStyle w:val="Heading3"/>
        <w:tabs>
          <w:tab w:val="num" w:pos="1652"/>
        </w:tabs>
        <w:ind w:left="1652"/>
        <w:rPr>
          <w:lang w:val="ro-RO"/>
        </w:rPr>
      </w:pPr>
      <w:bookmarkStart w:id="152" w:name="_Toc201751134"/>
      <w:r w:rsidRPr="003A4B09">
        <w:rPr>
          <w:lang w:val="ro-RO"/>
        </w:rPr>
        <w:t>Date geomorfologice</w:t>
      </w:r>
      <w:bookmarkEnd w:id="152"/>
      <w:r w:rsidR="00BC38AE" w:rsidRPr="003A4B09">
        <w:rPr>
          <w:lang w:val="ro-RO"/>
        </w:rPr>
        <w:t xml:space="preserve"> </w:t>
      </w:r>
    </w:p>
    <w:p w14:paraId="656C6049" w14:textId="77777777" w:rsidR="007F6CE8" w:rsidRPr="003A4B09" w:rsidRDefault="007F6CE8" w:rsidP="0021143E">
      <w:pPr>
        <w:ind w:left="0"/>
        <w:rPr>
          <w:lang w:val="ro-RO"/>
        </w:rPr>
      </w:pPr>
      <w:r w:rsidRPr="003A4B09">
        <w:rPr>
          <w:lang w:val="ro-RO"/>
        </w:rPr>
        <w:t>Pentru lucr</w:t>
      </w:r>
      <w:r w:rsidR="00666794" w:rsidRPr="003A4B09">
        <w:rPr>
          <w:lang w:val="ro-RO"/>
        </w:rPr>
        <w:t>a</w:t>
      </w:r>
      <w:r w:rsidRPr="003A4B09">
        <w:rPr>
          <w:lang w:val="ro-RO"/>
        </w:rPr>
        <w:t>rile prev</w:t>
      </w:r>
      <w:r w:rsidR="00666794" w:rsidRPr="003A4B09">
        <w:rPr>
          <w:lang w:val="ro-RO"/>
        </w:rPr>
        <w:t>a</w:t>
      </w:r>
      <w:r w:rsidRPr="003A4B09">
        <w:rPr>
          <w:lang w:val="ro-RO"/>
        </w:rPr>
        <w:t xml:space="preserve">zute </w:t>
      </w:r>
      <w:r w:rsidR="0046717C" w:rsidRPr="003A4B09">
        <w:rPr>
          <w:lang w:val="ro-RO"/>
        </w:rPr>
        <w:t>in cadrul prezentului contract de lucrari</w:t>
      </w:r>
      <w:r w:rsidR="00FB3993" w:rsidRPr="003A4B09">
        <w:rPr>
          <w:lang w:val="ro-RO"/>
        </w:rPr>
        <w:t>,</w:t>
      </w:r>
      <w:r w:rsidRPr="003A4B09">
        <w:rPr>
          <w:lang w:val="ro-RO"/>
        </w:rPr>
        <w:t xml:space="preserve"> exist</w:t>
      </w:r>
      <w:r w:rsidR="00666794" w:rsidRPr="003A4B09">
        <w:rPr>
          <w:lang w:val="ro-RO"/>
        </w:rPr>
        <w:t>a</w:t>
      </w:r>
      <w:r w:rsidRPr="003A4B09">
        <w:rPr>
          <w:lang w:val="ro-RO"/>
        </w:rPr>
        <w:t xml:space="preserve"> studi</w:t>
      </w:r>
      <w:r w:rsidR="0046717C" w:rsidRPr="003A4B09">
        <w:rPr>
          <w:lang w:val="ro-RO"/>
        </w:rPr>
        <w:t>i</w:t>
      </w:r>
      <w:r w:rsidRPr="003A4B09">
        <w:rPr>
          <w:lang w:val="ro-RO"/>
        </w:rPr>
        <w:t xml:space="preserve"> </w:t>
      </w:r>
      <w:r w:rsidR="0046717C" w:rsidRPr="003A4B09">
        <w:rPr>
          <w:lang w:val="ro-RO"/>
        </w:rPr>
        <w:t>hidro</w:t>
      </w:r>
      <w:r w:rsidRPr="003A4B09">
        <w:rPr>
          <w:lang w:val="ro-RO"/>
        </w:rPr>
        <w:t>geologic</w:t>
      </w:r>
      <w:r w:rsidR="0046717C" w:rsidRPr="003A4B09">
        <w:rPr>
          <w:lang w:val="ro-RO"/>
        </w:rPr>
        <w:t>e</w:t>
      </w:r>
      <w:r w:rsidRPr="003A4B09">
        <w:rPr>
          <w:lang w:val="ro-RO"/>
        </w:rPr>
        <w:t xml:space="preserve"> </w:t>
      </w:r>
      <w:r w:rsidR="00F100EE" w:rsidRPr="003A4B09">
        <w:rPr>
          <w:lang w:val="ro-RO"/>
        </w:rPr>
        <w:t>s</w:t>
      </w:r>
      <w:r w:rsidRPr="003A4B09">
        <w:rPr>
          <w:lang w:val="ro-RO"/>
        </w:rPr>
        <w:t xml:space="preserve">i care </w:t>
      </w:r>
      <w:r w:rsidR="0046717C" w:rsidRPr="003A4B09">
        <w:rPr>
          <w:lang w:val="ro-RO"/>
        </w:rPr>
        <w:t>sunt</w:t>
      </w:r>
      <w:r w:rsidRPr="003A4B09">
        <w:rPr>
          <w:lang w:val="ro-RO"/>
        </w:rPr>
        <w:t xml:space="preserve"> inclus</w:t>
      </w:r>
      <w:r w:rsidR="0046717C" w:rsidRPr="003A4B09">
        <w:rPr>
          <w:lang w:val="ro-RO"/>
        </w:rPr>
        <w:t>e</w:t>
      </w:r>
      <w:r w:rsidRPr="003A4B09">
        <w:rPr>
          <w:lang w:val="ro-RO"/>
        </w:rPr>
        <w:t xml:space="preserve"> </w:t>
      </w:r>
      <w:r w:rsidR="00666794" w:rsidRPr="003A4B09">
        <w:rPr>
          <w:lang w:val="ro-RO"/>
        </w:rPr>
        <w:t>i</w:t>
      </w:r>
      <w:r w:rsidRPr="003A4B09">
        <w:rPr>
          <w:lang w:val="ro-RO"/>
        </w:rPr>
        <w:t xml:space="preserve">n cadrul Volumului 5. </w:t>
      </w:r>
    </w:p>
    <w:p w14:paraId="09B6B3A7" w14:textId="77777777" w:rsidR="007F6CE8" w:rsidRPr="00571103" w:rsidRDefault="007F6CE8" w:rsidP="0021143E">
      <w:pPr>
        <w:ind w:left="0"/>
        <w:rPr>
          <w:lang w:val="ro-RO"/>
        </w:rPr>
      </w:pPr>
      <w:r w:rsidRPr="003A4B09">
        <w:rPr>
          <w:lang w:val="ro-RO"/>
        </w:rPr>
        <w:lastRenderedPageBreak/>
        <w:t xml:space="preserve">Antreprenorul are obligatia ca la faza de detalii de executie sa  </w:t>
      </w:r>
      <w:r w:rsidRPr="00571103">
        <w:rPr>
          <w:lang w:val="ro-RO"/>
        </w:rPr>
        <w:t xml:space="preserve">efectueze toate investigatiile, studiile, releveele necesare pentru a se asigura de viabilitatea informatiilor considerate la intocmirea specificatiilor tehnice pentru determinarea caracteristicilor finale ale echipamentelor si retelelor (curba caracteristica a instalatiei/retelei), in acest sens se va baza pe informatiile cu privire la retele (pierderi de sarcina, materiale, consumatori si altele) obtinute de la Beneficiar si va propune achizitionarea si instalarea instalatiilor de pompare si a conductelor avand caracteristicile conform acestor investigatii. </w:t>
      </w:r>
    </w:p>
    <w:p w14:paraId="22C5858D" w14:textId="77777777" w:rsidR="009F4B98" w:rsidRDefault="007768B1" w:rsidP="005A1F9D">
      <w:pPr>
        <w:pStyle w:val="Heading3"/>
        <w:tabs>
          <w:tab w:val="num" w:pos="1652"/>
        </w:tabs>
        <w:ind w:left="1652"/>
        <w:rPr>
          <w:lang w:val="ro-RO"/>
        </w:rPr>
      </w:pPr>
      <w:bookmarkStart w:id="153" w:name="_Toc201751135"/>
      <w:r w:rsidRPr="00571103">
        <w:rPr>
          <w:lang w:val="ro-RO"/>
        </w:rPr>
        <w:t>Geologia zonei</w:t>
      </w:r>
      <w:bookmarkEnd w:id="153"/>
    </w:p>
    <w:p w14:paraId="0EA1488B" w14:textId="77777777" w:rsidR="00003234" w:rsidRPr="00571103" w:rsidRDefault="0000378D" w:rsidP="0021143E">
      <w:pPr>
        <w:ind w:left="0"/>
        <w:rPr>
          <w:lang w:val="ro-RO"/>
        </w:rPr>
      </w:pPr>
      <w:r>
        <w:rPr>
          <w:lang w:val="ro-RO"/>
        </w:rPr>
        <w:t>P</w:t>
      </w:r>
      <w:r w:rsidR="00003234" w:rsidRPr="00571103">
        <w:rPr>
          <w:lang w:val="ro-RO"/>
        </w:rPr>
        <w:t>entru lucr</w:t>
      </w:r>
      <w:r w:rsidR="00666794" w:rsidRPr="00571103">
        <w:rPr>
          <w:lang w:val="ro-RO"/>
        </w:rPr>
        <w:t>a</w:t>
      </w:r>
      <w:r w:rsidR="00003234" w:rsidRPr="00571103">
        <w:rPr>
          <w:lang w:val="ro-RO"/>
        </w:rPr>
        <w:t>rile prev</w:t>
      </w:r>
      <w:r w:rsidR="00666794" w:rsidRPr="00571103">
        <w:rPr>
          <w:lang w:val="ro-RO"/>
        </w:rPr>
        <w:t>a</w:t>
      </w:r>
      <w:r w:rsidR="00003234" w:rsidRPr="00571103">
        <w:rPr>
          <w:lang w:val="ro-RO"/>
        </w:rPr>
        <w:t xml:space="preserve">zute </w:t>
      </w:r>
      <w:r w:rsidR="0046717C" w:rsidRPr="00571103">
        <w:rPr>
          <w:lang w:val="ro-RO"/>
        </w:rPr>
        <w:t>in cadrul prezentului contract de lucrari</w:t>
      </w:r>
      <w:r w:rsidR="00FD791F" w:rsidRPr="00571103">
        <w:rPr>
          <w:lang w:val="ro-RO"/>
        </w:rPr>
        <w:t>,</w:t>
      </w:r>
      <w:r w:rsidR="00003234" w:rsidRPr="00571103">
        <w:rPr>
          <w:lang w:val="ro-RO"/>
        </w:rPr>
        <w:t xml:space="preserve"> exist</w:t>
      </w:r>
      <w:r w:rsidR="00666794" w:rsidRPr="00571103">
        <w:rPr>
          <w:lang w:val="ro-RO"/>
        </w:rPr>
        <w:t>a</w:t>
      </w:r>
      <w:r w:rsidR="00003234" w:rsidRPr="00571103">
        <w:rPr>
          <w:lang w:val="ro-RO"/>
        </w:rPr>
        <w:t xml:space="preserve"> studi</w:t>
      </w:r>
      <w:r w:rsidR="0046717C" w:rsidRPr="00571103">
        <w:rPr>
          <w:lang w:val="ro-RO"/>
        </w:rPr>
        <w:t>i</w:t>
      </w:r>
      <w:r w:rsidR="00003234" w:rsidRPr="00571103">
        <w:rPr>
          <w:lang w:val="ro-RO"/>
        </w:rPr>
        <w:t xml:space="preserve"> </w:t>
      </w:r>
      <w:r w:rsidR="0046717C" w:rsidRPr="00571103">
        <w:rPr>
          <w:lang w:val="ro-RO"/>
        </w:rPr>
        <w:t>hidrogeologice</w:t>
      </w:r>
      <w:r w:rsidR="00003234" w:rsidRPr="00571103">
        <w:rPr>
          <w:lang w:val="ro-RO"/>
        </w:rPr>
        <w:t xml:space="preserve"> </w:t>
      </w:r>
      <w:r w:rsidR="00F100EE" w:rsidRPr="00571103">
        <w:rPr>
          <w:lang w:val="ro-RO"/>
        </w:rPr>
        <w:t>s</w:t>
      </w:r>
      <w:r w:rsidR="00003234" w:rsidRPr="00571103">
        <w:rPr>
          <w:lang w:val="ro-RO"/>
        </w:rPr>
        <w:t xml:space="preserve">i care </w:t>
      </w:r>
      <w:r w:rsidR="0046717C" w:rsidRPr="00571103">
        <w:rPr>
          <w:lang w:val="ro-RO"/>
        </w:rPr>
        <w:t>sunt</w:t>
      </w:r>
      <w:r w:rsidR="001C2FC0" w:rsidRPr="00571103">
        <w:rPr>
          <w:lang w:val="ro-RO"/>
        </w:rPr>
        <w:t xml:space="preserve"> inclus</w:t>
      </w:r>
      <w:r w:rsidR="0046717C" w:rsidRPr="00571103">
        <w:rPr>
          <w:lang w:val="ro-RO"/>
        </w:rPr>
        <w:t>e</w:t>
      </w:r>
      <w:r w:rsidR="00003234" w:rsidRPr="00571103">
        <w:rPr>
          <w:lang w:val="ro-RO"/>
        </w:rPr>
        <w:t xml:space="preserve"> </w:t>
      </w:r>
      <w:r w:rsidR="00666794" w:rsidRPr="00571103">
        <w:rPr>
          <w:lang w:val="ro-RO"/>
        </w:rPr>
        <w:t>i</w:t>
      </w:r>
      <w:r w:rsidR="00003234" w:rsidRPr="00571103">
        <w:rPr>
          <w:lang w:val="ro-RO"/>
        </w:rPr>
        <w:t>n cadrul Volumului 5</w:t>
      </w:r>
      <w:r w:rsidR="00146A96" w:rsidRPr="00571103">
        <w:rPr>
          <w:lang w:val="ro-RO"/>
        </w:rPr>
        <w:t xml:space="preserve">. </w:t>
      </w:r>
    </w:p>
    <w:p w14:paraId="5C68B990" w14:textId="77777777" w:rsidR="005A1F9D" w:rsidRPr="00571103" w:rsidRDefault="005A1F9D" w:rsidP="0021143E">
      <w:pPr>
        <w:ind w:left="0"/>
        <w:rPr>
          <w:lang w:val="ro-RO"/>
        </w:rPr>
      </w:pPr>
      <w:r w:rsidRPr="00571103">
        <w:rPr>
          <w:lang w:val="ro-RO"/>
        </w:rPr>
        <w:t xml:space="preserve">Antreprenorul are obligatia ca la faza de detalii de executie sa  efectueze toate investigatiile, studiile, releveele necesare pentru a se asigura de viabilitatea informatiilor considerate la intocmirea specificatiilor tehnice pentru determinarea caracteristicilor finale ale echipamentelor si retelelor (curba caracteristica a instalatiei/retelei), in acest sens se va baza pe informatiile cu privire la retele (pierderi de sarcina, materiale, consumatori si altele) obtinute de la Beneficiar si va propune achizitionarea si instalarea instalatiilor de pompare si a conductelor avand caracteristicile conform acestor investigatii. </w:t>
      </w:r>
    </w:p>
    <w:p w14:paraId="78ED7E61" w14:textId="77777777" w:rsidR="00CD410E" w:rsidRPr="00571103" w:rsidRDefault="007768B1" w:rsidP="005A1F9D">
      <w:pPr>
        <w:pStyle w:val="Heading3"/>
        <w:tabs>
          <w:tab w:val="num" w:pos="1652"/>
        </w:tabs>
        <w:ind w:left="1652"/>
        <w:rPr>
          <w:lang w:val="ro-RO"/>
        </w:rPr>
      </w:pPr>
      <w:bookmarkStart w:id="154" w:name="_Toc201751136"/>
      <w:r w:rsidRPr="00571103">
        <w:rPr>
          <w:lang w:val="ro-RO"/>
        </w:rPr>
        <w:t>Conditii hidrogeologice</w:t>
      </w:r>
      <w:bookmarkEnd w:id="154"/>
    </w:p>
    <w:p w14:paraId="4A164D6B" w14:textId="77777777" w:rsidR="001C2FC0" w:rsidRPr="00571103" w:rsidRDefault="001C2FC0" w:rsidP="0021143E">
      <w:pPr>
        <w:ind w:left="0"/>
        <w:rPr>
          <w:lang w:val="ro-RO"/>
        </w:rPr>
      </w:pPr>
      <w:r w:rsidRPr="00571103">
        <w:rPr>
          <w:lang w:val="ro-RO"/>
        </w:rPr>
        <w:t>Pentru lucr</w:t>
      </w:r>
      <w:r w:rsidR="00666794" w:rsidRPr="00571103">
        <w:rPr>
          <w:lang w:val="ro-RO"/>
        </w:rPr>
        <w:t>a</w:t>
      </w:r>
      <w:r w:rsidRPr="00571103">
        <w:rPr>
          <w:lang w:val="ro-RO"/>
        </w:rPr>
        <w:t>rile prev</w:t>
      </w:r>
      <w:r w:rsidR="00666794" w:rsidRPr="00571103">
        <w:rPr>
          <w:lang w:val="ro-RO"/>
        </w:rPr>
        <w:t>a</w:t>
      </w:r>
      <w:r w:rsidRPr="00571103">
        <w:rPr>
          <w:lang w:val="ro-RO"/>
        </w:rPr>
        <w:t xml:space="preserve">zute </w:t>
      </w:r>
      <w:r w:rsidR="0046717C" w:rsidRPr="00571103">
        <w:rPr>
          <w:lang w:val="ro-RO"/>
        </w:rPr>
        <w:t>in cadrul prezentului contract de lucrari</w:t>
      </w:r>
      <w:r w:rsidRPr="00571103">
        <w:rPr>
          <w:lang w:val="ro-RO"/>
        </w:rPr>
        <w:t xml:space="preserve"> exist</w:t>
      </w:r>
      <w:r w:rsidR="00666794" w:rsidRPr="00571103">
        <w:rPr>
          <w:lang w:val="ro-RO"/>
        </w:rPr>
        <w:t>a</w:t>
      </w:r>
      <w:r w:rsidRPr="00571103">
        <w:rPr>
          <w:lang w:val="ro-RO"/>
        </w:rPr>
        <w:t xml:space="preserve"> studi</w:t>
      </w:r>
      <w:r w:rsidR="00117A92" w:rsidRPr="00571103">
        <w:rPr>
          <w:lang w:val="ro-RO"/>
        </w:rPr>
        <w:t>i</w:t>
      </w:r>
      <w:r w:rsidRPr="00571103">
        <w:rPr>
          <w:lang w:val="ro-RO"/>
        </w:rPr>
        <w:t xml:space="preserve"> hidrogeologic</w:t>
      </w:r>
      <w:r w:rsidR="00117A92" w:rsidRPr="00571103">
        <w:rPr>
          <w:lang w:val="ro-RO"/>
        </w:rPr>
        <w:t xml:space="preserve">e </w:t>
      </w:r>
      <w:r w:rsidR="00F100EE" w:rsidRPr="00571103">
        <w:rPr>
          <w:lang w:val="ro-RO"/>
        </w:rPr>
        <w:t>s</w:t>
      </w:r>
      <w:r w:rsidRPr="00571103">
        <w:rPr>
          <w:lang w:val="ro-RO"/>
        </w:rPr>
        <w:t xml:space="preserve">i care </w:t>
      </w:r>
      <w:r w:rsidR="0046717C" w:rsidRPr="00571103">
        <w:rPr>
          <w:lang w:val="ro-RO"/>
        </w:rPr>
        <w:t>sunt</w:t>
      </w:r>
      <w:r w:rsidRPr="00571103">
        <w:rPr>
          <w:lang w:val="ro-RO"/>
        </w:rPr>
        <w:t xml:space="preserve"> inclus</w:t>
      </w:r>
      <w:r w:rsidR="0046717C" w:rsidRPr="00571103">
        <w:rPr>
          <w:lang w:val="ro-RO"/>
        </w:rPr>
        <w:t>e</w:t>
      </w:r>
      <w:r w:rsidRPr="00571103">
        <w:rPr>
          <w:lang w:val="ro-RO"/>
        </w:rPr>
        <w:t xml:space="preserve"> </w:t>
      </w:r>
      <w:r w:rsidR="00666794" w:rsidRPr="00571103">
        <w:rPr>
          <w:lang w:val="ro-RO"/>
        </w:rPr>
        <w:t>i</w:t>
      </w:r>
      <w:r w:rsidRPr="00571103">
        <w:rPr>
          <w:lang w:val="ro-RO"/>
        </w:rPr>
        <w:t xml:space="preserve">n cadrul Volumului 5. </w:t>
      </w:r>
    </w:p>
    <w:p w14:paraId="54A4D737" w14:textId="77777777" w:rsidR="005A1F9D" w:rsidRPr="00571103" w:rsidRDefault="005A1F9D" w:rsidP="0021143E">
      <w:pPr>
        <w:ind w:left="0"/>
        <w:rPr>
          <w:lang w:val="ro-RO"/>
        </w:rPr>
      </w:pPr>
      <w:r w:rsidRPr="00571103">
        <w:rPr>
          <w:lang w:val="ro-RO"/>
        </w:rPr>
        <w:t xml:space="preserve">Antreprenorul are obligatia ca la faza de detalii de executie sa  efectueze toate investigatiile, studiile, releveele necesare pentru a se asigura de viabilitatea informatiilor considerate la intocmirea specificatiilor tehnice pentru determinarea caracteristicilor finale ale echipamentelor si retelelor (curba caracteristica a instalatiei/retelei), in acest sens se va baza pe informatiile cu privire la retele (pierderi de sarcina, materiale, consumatori si altele) obtinute de la Beneficiar si va propune achizitionarea si instalarea instalatiilor de pompare si a conductelor avand caracteristicile conform acestor investigatii. </w:t>
      </w:r>
    </w:p>
    <w:p w14:paraId="23C39B56" w14:textId="77777777" w:rsidR="00FD1585" w:rsidRPr="00571103" w:rsidRDefault="00FD1585" w:rsidP="00FD1585">
      <w:pPr>
        <w:pStyle w:val="Heading3"/>
        <w:tabs>
          <w:tab w:val="num" w:pos="1652"/>
        </w:tabs>
        <w:ind w:left="1652"/>
        <w:rPr>
          <w:rFonts w:ascii="Arial" w:hAnsi="Arial"/>
          <w:lang w:val="ro-RO"/>
        </w:rPr>
      </w:pPr>
      <w:bookmarkStart w:id="155" w:name="_Toc390182336"/>
      <w:bookmarkStart w:id="156" w:name="_Toc201751137"/>
      <w:r w:rsidRPr="00571103">
        <w:rPr>
          <w:rFonts w:ascii="Arial" w:hAnsi="Arial"/>
          <w:lang w:val="ro-RO"/>
        </w:rPr>
        <w:t>Natura terenului de fundare</w:t>
      </w:r>
      <w:bookmarkEnd w:id="155"/>
      <w:bookmarkEnd w:id="156"/>
    </w:p>
    <w:p w14:paraId="222AE9FE" w14:textId="77777777" w:rsidR="00D67E8A" w:rsidRPr="00571103" w:rsidRDefault="00BD7743" w:rsidP="0021143E">
      <w:pPr>
        <w:ind w:left="0"/>
        <w:rPr>
          <w:lang w:val="ro-RO"/>
        </w:rPr>
      </w:pPr>
      <w:r w:rsidRPr="00571103">
        <w:rPr>
          <w:lang w:val="ro-RO"/>
        </w:rPr>
        <w:t xml:space="preserve">Carcteristicile terenului de fundare pentru </w:t>
      </w:r>
      <w:r w:rsidR="00425156" w:rsidRPr="00571103">
        <w:rPr>
          <w:lang w:val="ro-RO"/>
        </w:rPr>
        <w:t xml:space="preserve">lucrarile prevazute </w:t>
      </w:r>
      <w:r w:rsidR="0046717C" w:rsidRPr="00571103">
        <w:rPr>
          <w:lang w:val="ro-RO"/>
        </w:rPr>
        <w:t xml:space="preserve">in cadrul prezentului contract de lucrari </w:t>
      </w:r>
      <w:r w:rsidRPr="00571103">
        <w:rPr>
          <w:lang w:val="ro-RO"/>
        </w:rPr>
        <w:t xml:space="preserve">sunt prezentate in </w:t>
      </w:r>
      <w:r w:rsidR="00D67E8A" w:rsidRPr="00571103">
        <w:rPr>
          <w:lang w:val="ro-RO"/>
        </w:rPr>
        <w:t>studi</w:t>
      </w:r>
      <w:r w:rsidR="0046717C" w:rsidRPr="00571103">
        <w:rPr>
          <w:lang w:val="ro-RO"/>
        </w:rPr>
        <w:t>i</w:t>
      </w:r>
      <w:r w:rsidR="00425156" w:rsidRPr="00571103">
        <w:rPr>
          <w:lang w:val="ro-RO"/>
        </w:rPr>
        <w:t>l</w:t>
      </w:r>
      <w:r w:rsidR="0046717C" w:rsidRPr="00571103">
        <w:rPr>
          <w:lang w:val="ro-RO"/>
        </w:rPr>
        <w:t>e</w:t>
      </w:r>
      <w:r w:rsidR="00D67E8A" w:rsidRPr="00571103">
        <w:rPr>
          <w:lang w:val="ro-RO"/>
        </w:rPr>
        <w:t xml:space="preserve"> </w:t>
      </w:r>
      <w:r w:rsidR="00425156" w:rsidRPr="00571103">
        <w:rPr>
          <w:lang w:val="ro-RO"/>
        </w:rPr>
        <w:t>geotehnic</w:t>
      </w:r>
      <w:r w:rsidR="0046717C" w:rsidRPr="00571103">
        <w:rPr>
          <w:lang w:val="ro-RO"/>
        </w:rPr>
        <w:t>e</w:t>
      </w:r>
      <w:r w:rsidR="00425156" w:rsidRPr="00571103">
        <w:rPr>
          <w:lang w:val="ro-RO"/>
        </w:rPr>
        <w:t xml:space="preserve"> </w:t>
      </w:r>
      <w:r w:rsidR="00F100EE" w:rsidRPr="00571103">
        <w:rPr>
          <w:lang w:val="ro-RO"/>
        </w:rPr>
        <w:t>s</w:t>
      </w:r>
      <w:r w:rsidR="00D67E8A" w:rsidRPr="00571103">
        <w:rPr>
          <w:lang w:val="ro-RO"/>
        </w:rPr>
        <w:t xml:space="preserve">i care </w:t>
      </w:r>
      <w:r w:rsidR="0046717C" w:rsidRPr="00571103">
        <w:rPr>
          <w:lang w:val="ro-RO"/>
        </w:rPr>
        <w:t xml:space="preserve">sunt </w:t>
      </w:r>
      <w:r w:rsidR="00D67E8A" w:rsidRPr="00571103">
        <w:rPr>
          <w:lang w:val="ro-RO"/>
        </w:rPr>
        <w:t>inclus</w:t>
      </w:r>
      <w:r w:rsidR="0046717C" w:rsidRPr="00571103">
        <w:rPr>
          <w:lang w:val="ro-RO"/>
        </w:rPr>
        <w:t>e</w:t>
      </w:r>
      <w:r w:rsidR="00D67E8A" w:rsidRPr="00571103">
        <w:rPr>
          <w:lang w:val="ro-RO"/>
        </w:rPr>
        <w:t xml:space="preserve"> </w:t>
      </w:r>
      <w:r w:rsidR="00666794" w:rsidRPr="00571103">
        <w:rPr>
          <w:lang w:val="ro-RO"/>
        </w:rPr>
        <w:t>i</w:t>
      </w:r>
      <w:r w:rsidR="00D67E8A" w:rsidRPr="00571103">
        <w:rPr>
          <w:lang w:val="ro-RO"/>
        </w:rPr>
        <w:t xml:space="preserve">n cadrul Volumului 5. </w:t>
      </w:r>
    </w:p>
    <w:p w14:paraId="635F6E24" w14:textId="77777777" w:rsidR="00D67E8A" w:rsidRPr="003A4B09" w:rsidRDefault="00D67E8A" w:rsidP="0021143E">
      <w:pPr>
        <w:ind w:left="0"/>
        <w:rPr>
          <w:lang w:val="ro-RO"/>
        </w:rPr>
      </w:pPr>
      <w:r w:rsidRPr="00571103">
        <w:rPr>
          <w:lang w:val="ro-RO"/>
        </w:rPr>
        <w:t xml:space="preserve">Antreprenorul are obligatia ca la faza de detalii de executie sa  efectueze toate investigatiile, studiile, releveele necesare pentru a se asigura de viabilitatea informatiilor considerate la intocmirea specificatiilor tehnice pentru determinarea caracteristicilor finale ale echipamentelor si retelelor (curba caracteristica a instalatiei/retelei), in acest sens se va baza </w:t>
      </w:r>
      <w:r w:rsidRPr="003A4B09">
        <w:rPr>
          <w:lang w:val="ro-RO"/>
        </w:rPr>
        <w:t xml:space="preserve">pe informatiile cu privire la retele (pierderi de sarcina, materiale, consumatori si altele) obtinute de la Beneficiar si va propune achizitionarea si instalarea instalatiilor de pompare si a conductelor avand caracteristicile conform acestor investigatii. </w:t>
      </w:r>
    </w:p>
    <w:p w14:paraId="72BD16D5" w14:textId="22C7A960" w:rsidR="004468E9" w:rsidRPr="003A4B09" w:rsidRDefault="00D65742" w:rsidP="004468E9">
      <w:pPr>
        <w:pStyle w:val="Heading2"/>
        <w:rPr>
          <w:lang w:val="ro-RO"/>
        </w:rPr>
      </w:pPr>
      <w:bookmarkStart w:id="157" w:name="_Toc339549824"/>
      <w:bookmarkStart w:id="158" w:name="_Toc339616506"/>
      <w:bookmarkStart w:id="159" w:name="_Toc339870461"/>
      <w:bookmarkStart w:id="160" w:name="_Toc339875477"/>
      <w:bookmarkStart w:id="161" w:name="_Toc339978608"/>
      <w:bookmarkStart w:id="162" w:name="_Toc339981538"/>
      <w:bookmarkStart w:id="163" w:name="_Toc340065657"/>
      <w:bookmarkStart w:id="164" w:name="_Toc340068571"/>
      <w:bookmarkStart w:id="165" w:name="_Toc340068874"/>
      <w:bookmarkStart w:id="166" w:name="_Toc340069018"/>
      <w:bookmarkStart w:id="167" w:name="_Toc340069170"/>
      <w:bookmarkStart w:id="168" w:name="_Toc340069308"/>
      <w:bookmarkStart w:id="169" w:name="_Toc340069446"/>
      <w:bookmarkStart w:id="170" w:name="_Toc340135373"/>
      <w:bookmarkStart w:id="171" w:name="_Toc340153442"/>
      <w:bookmarkStart w:id="172" w:name="_Toc340224116"/>
      <w:bookmarkStart w:id="173" w:name="_Toc340224270"/>
      <w:bookmarkStart w:id="174" w:name="_Toc341023924"/>
      <w:bookmarkStart w:id="175" w:name="_Toc341032753"/>
      <w:bookmarkStart w:id="176" w:name="_Toc341034070"/>
      <w:bookmarkStart w:id="177" w:name="_Toc339549825"/>
      <w:bookmarkStart w:id="178" w:name="_Toc339616507"/>
      <w:bookmarkStart w:id="179" w:name="_Toc339870462"/>
      <w:bookmarkStart w:id="180" w:name="_Toc339875478"/>
      <w:bookmarkStart w:id="181" w:name="_Toc339978609"/>
      <w:bookmarkStart w:id="182" w:name="_Toc339981539"/>
      <w:bookmarkStart w:id="183" w:name="_Toc340065658"/>
      <w:bookmarkStart w:id="184" w:name="_Toc340068572"/>
      <w:bookmarkStart w:id="185" w:name="_Toc340068875"/>
      <w:bookmarkStart w:id="186" w:name="_Toc340069019"/>
      <w:bookmarkStart w:id="187" w:name="_Toc340069171"/>
      <w:bookmarkStart w:id="188" w:name="_Toc340069309"/>
      <w:bookmarkStart w:id="189" w:name="_Toc340069447"/>
      <w:bookmarkStart w:id="190" w:name="_Toc340135374"/>
      <w:bookmarkStart w:id="191" w:name="_Toc340153443"/>
      <w:bookmarkStart w:id="192" w:name="_Toc340224117"/>
      <w:bookmarkStart w:id="193" w:name="_Toc340224271"/>
      <w:bookmarkStart w:id="194" w:name="_Toc341023925"/>
      <w:bookmarkStart w:id="195" w:name="_Toc341032754"/>
      <w:bookmarkStart w:id="196" w:name="_Toc341034071"/>
      <w:bookmarkStart w:id="197" w:name="_Toc339549826"/>
      <w:bookmarkStart w:id="198" w:name="_Toc339616508"/>
      <w:bookmarkStart w:id="199" w:name="_Toc339870463"/>
      <w:bookmarkStart w:id="200" w:name="_Toc339875479"/>
      <w:bookmarkStart w:id="201" w:name="_Toc339978610"/>
      <w:bookmarkStart w:id="202" w:name="_Toc339981540"/>
      <w:bookmarkStart w:id="203" w:name="_Toc340065659"/>
      <w:bookmarkStart w:id="204" w:name="_Toc340068573"/>
      <w:bookmarkStart w:id="205" w:name="_Toc340068876"/>
      <w:bookmarkStart w:id="206" w:name="_Toc340069020"/>
      <w:bookmarkStart w:id="207" w:name="_Toc340069172"/>
      <w:bookmarkStart w:id="208" w:name="_Toc340069310"/>
      <w:bookmarkStart w:id="209" w:name="_Toc340069448"/>
      <w:bookmarkStart w:id="210" w:name="_Toc340135375"/>
      <w:bookmarkStart w:id="211" w:name="_Toc340153444"/>
      <w:bookmarkStart w:id="212" w:name="_Toc340224118"/>
      <w:bookmarkStart w:id="213" w:name="_Toc340224272"/>
      <w:bookmarkStart w:id="214" w:name="_Toc341023926"/>
      <w:bookmarkStart w:id="215" w:name="_Toc341032755"/>
      <w:bookmarkStart w:id="216" w:name="_Toc341034072"/>
      <w:bookmarkStart w:id="217" w:name="_Toc339549827"/>
      <w:bookmarkStart w:id="218" w:name="_Toc339616509"/>
      <w:bookmarkStart w:id="219" w:name="_Toc339870464"/>
      <w:bookmarkStart w:id="220" w:name="_Toc339875480"/>
      <w:bookmarkStart w:id="221" w:name="_Toc339978611"/>
      <w:bookmarkStart w:id="222" w:name="_Toc339981541"/>
      <w:bookmarkStart w:id="223" w:name="_Toc340065660"/>
      <w:bookmarkStart w:id="224" w:name="_Toc340068574"/>
      <w:bookmarkStart w:id="225" w:name="_Toc340068877"/>
      <w:bookmarkStart w:id="226" w:name="_Toc340069021"/>
      <w:bookmarkStart w:id="227" w:name="_Toc340069173"/>
      <w:bookmarkStart w:id="228" w:name="_Toc340069311"/>
      <w:bookmarkStart w:id="229" w:name="_Toc340069449"/>
      <w:bookmarkStart w:id="230" w:name="_Toc340135376"/>
      <w:bookmarkStart w:id="231" w:name="_Toc340153445"/>
      <w:bookmarkStart w:id="232" w:name="_Toc340224119"/>
      <w:bookmarkStart w:id="233" w:name="_Toc340224273"/>
      <w:bookmarkStart w:id="234" w:name="_Toc341023927"/>
      <w:bookmarkStart w:id="235" w:name="_Toc341032756"/>
      <w:bookmarkStart w:id="236" w:name="_Toc341034073"/>
      <w:bookmarkStart w:id="237" w:name="_Toc339549828"/>
      <w:bookmarkStart w:id="238" w:name="_Toc339616510"/>
      <w:bookmarkStart w:id="239" w:name="_Toc339870465"/>
      <w:bookmarkStart w:id="240" w:name="_Toc339875481"/>
      <w:bookmarkStart w:id="241" w:name="_Toc339978612"/>
      <w:bookmarkStart w:id="242" w:name="_Toc339981542"/>
      <w:bookmarkStart w:id="243" w:name="_Toc340065661"/>
      <w:bookmarkStart w:id="244" w:name="_Toc340068575"/>
      <w:bookmarkStart w:id="245" w:name="_Toc340068878"/>
      <w:bookmarkStart w:id="246" w:name="_Toc340069022"/>
      <w:bookmarkStart w:id="247" w:name="_Toc340069174"/>
      <w:bookmarkStart w:id="248" w:name="_Toc340069312"/>
      <w:bookmarkStart w:id="249" w:name="_Toc340069450"/>
      <w:bookmarkStart w:id="250" w:name="_Toc340135377"/>
      <w:bookmarkStart w:id="251" w:name="_Toc340153446"/>
      <w:bookmarkStart w:id="252" w:name="_Toc340224120"/>
      <w:bookmarkStart w:id="253" w:name="_Toc340224274"/>
      <w:bookmarkStart w:id="254" w:name="_Toc341023928"/>
      <w:bookmarkStart w:id="255" w:name="_Toc341032757"/>
      <w:bookmarkStart w:id="256" w:name="_Toc341034074"/>
      <w:bookmarkStart w:id="257" w:name="_Toc339549829"/>
      <w:bookmarkStart w:id="258" w:name="_Toc339616511"/>
      <w:bookmarkStart w:id="259" w:name="_Toc339870466"/>
      <w:bookmarkStart w:id="260" w:name="_Toc339875482"/>
      <w:bookmarkStart w:id="261" w:name="_Toc339978613"/>
      <w:bookmarkStart w:id="262" w:name="_Toc339981543"/>
      <w:bookmarkStart w:id="263" w:name="_Toc340065662"/>
      <w:bookmarkStart w:id="264" w:name="_Toc340068576"/>
      <w:bookmarkStart w:id="265" w:name="_Toc340068879"/>
      <w:bookmarkStart w:id="266" w:name="_Toc340069023"/>
      <w:bookmarkStart w:id="267" w:name="_Toc340069175"/>
      <w:bookmarkStart w:id="268" w:name="_Toc340069313"/>
      <w:bookmarkStart w:id="269" w:name="_Toc340069451"/>
      <w:bookmarkStart w:id="270" w:name="_Toc340135378"/>
      <w:bookmarkStart w:id="271" w:name="_Toc340153447"/>
      <w:bookmarkStart w:id="272" w:name="_Toc340224121"/>
      <w:bookmarkStart w:id="273" w:name="_Toc340224275"/>
      <w:bookmarkStart w:id="274" w:name="_Toc341023929"/>
      <w:bookmarkStart w:id="275" w:name="_Toc341032758"/>
      <w:bookmarkStart w:id="276" w:name="_Toc341034075"/>
      <w:bookmarkStart w:id="277" w:name="_Toc339549830"/>
      <w:bookmarkStart w:id="278" w:name="_Toc339616512"/>
      <w:bookmarkStart w:id="279" w:name="_Toc339870467"/>
      <w:bookmarkStart w:id="280" w:name="_Toc339875483"/>
      <w:bookmarkStart w:id="281" w:name="_Toc339978614"/>
      <w:bookmarkStart w:id="282" w:name="_Toc339981544"/>
      <w:bookmarkStart w:id="283" w:name="_Toc340065663"/>
      <w:bookmarkStart w:id="284" w:name="_Toc340068577"/>
      <w:bookmarkStart w:id="285" w:name="_Toc340068880"/>
      <w:bookmarkStart w:id="286" w:name="_Toc340069024"/>
      <w:bookmarkStart w:id="287" w:name="_Toc340069176"/>
      <w:bookmarkStart w:id="288" w:name="_Toc340069314"/>
      <w:bookmarkStart w:id="289" w:name="_Toc340069452"/>
      <w:bookmarkStart w:id="290" w:name="_Toc340135379"/>
      <w:bookmarkStart w:id="291" w:name="_Toc340153448"/>
      <w:bookmarkStart w:id="292" w:name="_Toc340224122"/>
      <w:bookmarkStart w:id="293" w:name="_Toc340224276"/>
      <w:bookmarkStart w:id="294" w:name="_Toc341023930"/>
      <w:bookmarkStart w:id="295" w:name="_Toc341032759"/>
      <w:bookmarkStart w:id="296" w:name="_Toc341034076"/>
      <w:bookmarkStart w:id="297" w:name="_Toc338958308"/>
      <w:bookmarkStart w:id="298" w:name="_Toc338961644"/>
      <w:bookmarkStart w:id="299" w:name="_Toc339549833"/>
      <w:bookmarkStart w:id="300" w:name="_Toc339616517"/>
      <w:bookmarkStart w:id="301" w:name="_Toc339870472"/>
      <w:bookmarkStart w:id="302" w:name="_Toc339875488"/>
      <w:bookmarkStart w:id="303" w:name="_Toc339978619"/>
      <w:bookmarkStart w:id="304" w:name="_Toc339981549"/>
      <w:bookmarkStart w:id="305" w:name="_Toc340065668"/>
      <w:bookmarkStart w:id="306" w:name="_Toc340068582"/>
      <w:bookmarkStart w:id="307" w:name="_Toc340068885"/>
      <w:bookmarkStart w:id="308" w:name="_Toc340069029"/>
      <w:bookmarkStart w:id="309" w:name="_Toc340069181"/>
      <w:bookmarkStart w:id="310" w:name="_Toc340069319"/>
      <w:bookmarkStart w:id="311" w:name="_Toc340069457"/>
      <w:bookmarkStart w:id="312" w:name="_Toc340135384"/>
      <w:bookmarkStart w:id="313" w:name="_Toc340153453"/>
      <w:bookmarkStart w:id="314" w:name="_Toc340224127"/>
      <w:bookmarkStart w:id="315" w:name="_Toc340224281"/>
      <w:bookmarkStart w:id="316" w:name="_Toc341023935"/>
      <w:bookmarkStart w:id="317" w:name="_Toc341032764"/>
      <w:bookmarkStart w:id="318" w:name="_Toc341034081"/>
      <w:bookmarkStart w:id="319" w:name="_Toc338958309"/>
      <w:bookmarkStart w:id="320" w:name="_Toc338961645"/>
      <w:bookmarkStart w:id="321" w:name="_Toc339549834"/>
      <w:bookmarkStart w:id="322" w:name="_Toc339616518"/>
      <w:bookmarkStart w:id="323" w:name="_Toc339870473"/>
      <w:bookmarkStart w:id="324" w:name="_Toc339875489"/>
      <w:bookmarkStart w:id="325" w:name="_Toc339978620"/>
      <w:bookmarkStart w:id="326" w:name="_Toc339981550"/>
      <w:bookmarkStart w:id="327" w:name="_Toc340065669"/>
      <w:bookmarkStart w:id="328" w:name="_Toc340068583"/>
      <w:bookmarkStart w:id="329" w:name="_Toc340068886"/>
      <w:bookmarkStart w:id="330" w:name="_Toc340069030"/>
      <w:bookmarkStart w:id="331" w:name="_Toc340069182"/>
      <w:bookmarkStart w:id="332" w:name="_Toc340069320"/>
      <w:bookmarkStart w:id="333" w:name="_Toc340069458"/>
      <w:bookmarkStart w:id="334" w:name="_Toc340135385"/>
      <w:bookmarkStart w:id="335" w:name="_Toc340153454"/>
      <w:bookmarkStart w:id="336" w:name="_Toc340224128"/>
      <w:bookmarkStart w:id="337" w:name="_Toc340224282"/>
      <w:bookmarkStart w:id="338" w:name="_Toc341023936"/>
      <w:bookmarkStart w:id="339" w:name="_Toc341032765"/>
      <w:bookmarkStart w:id="340" w:name="_Toc341034082"/>
      <w:bookmarkStart w:id="341" w:name="_Toc338958310"/>
      <w:bookmarkStart w:id="342" w:name="_Toc338961646"/>
      <w:bookmarkStart w:id="343" w:name="_Toc339549835"/>
      <w:bookmarkStart w:id="344" w:name="_Toc339616519"/>
      <w:bookmarkStart w:id="345" w:name="_Toc339870474"/>
      <w:bookmarkStart w:id="346" w:name="_Toc339875490"/>
      <w:bookmarkStart w:id="347" w:name="_Toc339978621"/>
      <w:bookmarkStart w:id="348" w:name="_Toc339981551"/>
      <w:bookmarkStart w:id="349" w:name="_Toc340065670"/>
      <w:bookmarkStart w:id="350" w:name="_Toc340068584"/>
      <w:bookmarkStart w:id="351" w:name="_Toc340068887"/>
      <w:bookmarkStart w:id="352" w:name="_Toc340069031"/>
      <w:bookmarkStart w:id="353" w:name="_Toc340069183"/>
      <w:bookmarkStart w:id="354" w:name="_Toc340069321"/>
      <w:bookmarkStart w:id="355" w:name="_Toc340069459"/>
      <w:bookmarkStart w:id="356" w:name="_Toc340135386"/>
      <w:bookmarkStart w:id="357" w:name="_Toc340153455"/>
      <w:bookmarkStart w:id="358" w:name="_Toc340224129"/>
      <w:bookmarkStart w:id="359" w:name="_Toc340224283"/>
      <w:bookmarkStart w:id="360" w:name="_Toc341023937"/>
      <w:bookmarkStart w:id="361" w:name="_Toc341032766"/>
      <w:bookmarkStart w:id="362" w:name="_Toc341034083"/>
      <w:bookmarkStart w:id="363" w:name="_Toc338958311"/>
      <w:bookmarkStart w:id="364" w:name="_Toc338961647"/>
      <w:bookmarkStart w:id="365" w:name="_Toc339549836"/>
      <w:bookmarkStart w:id="366" w:name="_Toc339616520"/>
      <w:bookmarkStart w:id="367" w:name="_Toc339870475"/>
      <w:bookmarkStart w:id="368" w:name="_Toc339875491"/>
      <w:bookmarkStart w:id="369" w:name="_Toc339978622"/>
      <w:bookmarkStart w:id="370" w:name="_Toc339981552"/>
      <w:bookmarkStart w:id="371" w:name="_Toc340065671"/>
      <w:bookmarkStart w:id="372" w:name="_Toc340068585"/>
      <w:bookmarkStart w:id="373" w:name="_Toc340068888"/>
      <w:bookmarkStart w:id="374" w:name="_Toc340069032"/>
      <w:bookmarkStart w:id="375" w:name="_Toc340069184"/>
      <w:bookmarkStart w:id="376" w:name="_Toc340069322"/>
      <w:bookmarkStart w:id="377" w:name="_Toc340069460"/>
      <w:bookmarkStart w:id="378" w:name="_Toc340135387"/>
      <w:bookmarkStart w:id="379" w:name="_Toc340153456"/>
      <w:bookmarkStart w:id="380" w:name="_Toc340224130"/>
      <w:bookmarkStart w:id="381" w:name="_Toc340224284"/>
      <w:bookmarkStart w:id="382" w:name="_Toc341023938"/>
      <w:bookmarkStart w:id="383" w:name="_Toc341032767"/>
      <w:bookmarkStart w:id="384" w:name="_Toc341034084"/>
      <w:bookmarkStart w:id="385" w:name="_Toc332897127"/>
      <w:bookmarkStart w:id="386" w:name="_Toc332897128"/>
      <w:bookmarkStart w:id="387" w:name="_Toc332897129"/>
      <w:bookmarkStart w:id="388" w:name="_Toc332897130"/>
      <w:bookmarkStart w:id="389" w:name="_Toc332897131"/>
      <w:bookmarkStart w:id="390" w:name="_Toc332897132"/>
      <w:bookmarkStart w:id="391" w:name="_Toc332897133"/>
      <w:bookmarkStart w:id="392" w:name="_Toc332897134"/>
      <w:bookmarkStart w:id="393" w:name="_Toc332897135"/>
      <w:bookmarkStart w:id="394" w:name="_Toc332897136"/>
      <w:bookmarkStart w:id="395" w:name="_Toc332897137"/>
      <w:bookmarkStart w:id="396" w:name="_Toc332897138"/>
      <w:bookmarkStart w:id="397" w:name="_Toc332897139"/>
      <w:bookmarkStart w:id="398" w:name="_Toc332897140"/>
      <w:bookmarkStart w:id="399" w:name="_Toc332897141"/>
      <w:bookmarkStart w:id="400" w:name="_Toc332897142"/>
      <w:bookmarkStart w:id="401" w:name="_Toc332897143"/>
      <w:bookmarkStart w:id="402" w:name="_Toc20175113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3A4B09">
        <w:rPr>
          <w:lang w:val="ro-RO"/>
        </w:rPr>
        <w:t>Infrastructura existenta</w:t>
      </w:r>
      <w:bookmarkEnd w:id="402"/>
    </w:p>
    <w:p w14:paraId="71ED9BCE" w14:textId="4A1DBDB8" w:rsidR="004468E9" w:rsidRPr="003A4B09" w:rsidRDefault="004468E9" w:rsidP="004468E9">
      <w:pPr>
        <w:pStyle w:val="BodyText"/>
        <w:rPr>
          <w:lang w:val="ro-RO"/>
        </w:rPr>
      </w:pPr>
      <w:r w:rsidRPr="003A4B09">
        <w:rPr>
          <w:lang w:val="ro-RO"/>
        </w:rPr>
        <w:t>Vezi Cap 2 CS – Specificatii, Sectiunea 1 - Specificatii Generale, GR-CL-12 Cadrul General-CSP, Cap.2.8.</w:t>
      </w:r>
    </w:p>
    <w:p w14:paraId="2F4D9475" w14:textId="77777777" w:rsidR="00095F61" w:rsidRPr="00666C95" w:rsidRDefault="00095F61" w:rsidP="00AE7AAA">
      <w:pPr>
        <w:pStyle w:val="Heading3"/>
      </w:pPr>
      <w:bookmarkStart w:id="403" w:name="_Toc87343025"/>
      <w:bookmarkStart w:id="404" w:name="_Toc201751139"/>
      <w:proofErr w:type="spellStart"/>
      <w:r w:rsidRPr="00666C95">
        <w:t>Calitatea</w:t>
      </w:r>
      <w:proofErr w:type="spellEnd"/>
      <w:r w:rsidRPr="00666C95">
        <w:t xml:space="preserve"> </w:t>
      </w:r>
      <w:proofErr w:type="spellStart"/>
      <w:r w:rsidRPr="00666C95">
        <w:t>apei</w:t>
      </w:r>
      <w:bookmarkEnd w:id="403"/>
      <w:bookmarkEnd w:id="404"/>
      <w:proofErr w:type="spellEnd"/>
    </w:p>
    <w:p w14:paraId="4E451B8D" w14:textId="77777777" w:rsidR="00D234BF" w:rsidRPr="004468E9" w:rsidRDefault="00D234BF" w:rsidP="004468E9">
      <w:pPr>
        <w:spacing w:after="134"/>
        <w:ind w:left="187" w:right="588"/>
        <w:rPr>
          <w:lang w:val="es-ES_tradnl"/>
        </w:rPr>
      </w:pPr>
      <w:r w:rsidRPr="004468E9">
        <w:rPr>
          <w:lang w:val="ro-RO"/>
        </w:rPr>
        <w:t xml:space="preserve">In conformitate cu investigatiile analitice efectuate pe probe de apa bruta amestec din cele doua foraje existente la Crevedia Mare (Studiu de tratabilitate, </w:t>
      </w:r>
      <w:r w:rsidRPr="004468E9">
        <w:rPr>
          <w:color w:val="000000"/>
          <w:lang w:val="es-ES_tradnl"/>
        </w:rPr>
        <w:t>Capitolul 5 – Informatii care fac parte din contract)</w:t>
      </w:r>
      <w:r w:rsidRPr="004468E9">
        <w:rPr>
          <w:lang w:val="ro-RO"/>
        </w:rPr>
        <w:t>, apa bruta prezinta urmatoarele caracteristici:</w:t>
      </w:r>
    </w:p>
    <w:p w14:paraId="4C3EE243"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 xml:space="preserve">Turbiditatea </w:t>
      </w:r>
      <w:r w:rsidRPr="004468E9">
        <w:rPr>
          <w:rFonts w:ascii="Arial" w:hAnsi="Arial" w:cs="Arial"/>
          <w:sz w:val="20"/>
          <w:szCs w:val="20"/>
          <w:lang w:val="es-ES_tradnl"/>
        </w:rPr>
        <w:t xml:space="preserve">apei a avut valori mici, cu mult sub limita de potabilitate de 5 NTU, fiind situate în domeniul 0,482 – 0,670 în prima campanie de prelevare si analiza si între 0,103 – 0,284 NTU în cea de-a doua campanie.  </w:t>
      </w:r>
    </w:p>
    <w:p w14:paraId="237B0FB7"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pH</w:t>
      </w:r>
      <w:r w:rsidRPr="004468E9">
        <w:rPr>
          <w:rFonts w:ascii="Arial" w:hAnsi="Arial" w:cs="Arial"/>
          <w:sz w:val="20"/>
          <w:szCs w:val="20"/>
          <w:lang w:val="es-ES_tradnl"/>
        </w:rPr>
        <w:t xml:space="preserve">-ul apei. Istoricul valorilor pH-ului din perioada 2015 – 2018 arata ca apa este alcalina, domeniul tuturor valorilor fiind cuprins între 8,11 unitati si 9,04 unitati. In perioada studiului de tratabilitate, pH-ul apei a fost situat în jurul valorii de 8 unitati, pentru apa fiecarui foraj si pentru apa amestec. </w:t>
      </w:r>
    </w:p>
    <w:p w14:paraId="43169E1F"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 xml:space="preserve">Conductivitatea electrica </w:t>
      </w:r>
      <w:r w:rsidRPr="004468E9">
        <w:rPr>
          <w:rFonts w:ascii="Arial" w:hAnsi="Arial" w:cs="Arial"/>
          <w:sz w:val="20"/>
          <w:szCs w:val="20"/>
          <w:lang w:val="es-ES_tradnl"/>
        </w:rPr>
        <w:t xml:space="preserve">demonstreaza ca apele forajelor au o mineralizare slaba Domeniul valorilor istorice din 2015 – 2018 este de 364 – 386 µS/cm. In perioada iunie – septembrie 2020, valorile conductivitatii electrice s-au situat în jurul valorii de 400 µS/cm, ceea ce confirma ca apa are o mineralizare destul de scazuta fata de limita maxim admisa de 2500 µS/cm. </w:t>
      </w:r>
    </w:p>
    <w:p w14:paraId="55BCDF68"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lastRenderedPageBreak/>
        <w:t xml:space="preserve">Alcalinitatea </w:t>
      </w:r>
      <w:r w:rsidRPr="004468E9">
        <w:rPr>
          <w:rFonts w:ascii="Arial" w:hAnsi="Arial" w:cs="Arial"/>
          <w:sz w:val="20"/>
          <w:szCs w:val="20"/>
          <w:lang w:val="es-ES_tradnl"/>
        </w:rPr>
        <w:t xml:space="preserve">totala a apelor din forajele au prezentat valori medii de 4 mmol/L si se caracterizeaza prin „exces de alcalinitate”. </w:t>
      </w:r>
    </w:p>
    <w:p w14:paraId="49D371F2"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 xml:space="preserve">Duritatea totala. </w:t>
      </w:r>
      <w:r w:rsidRPr="004468E9">
        <w:rPr>
          <w:rFonts w:ascii="Arial" w:hAnsi="Arial" w:cs="Arial"/>
          <w:sz w:val="20"/>
          <w:szCs w:val="20"/>
          <w:lang w:val="es-ES_tradnl"/>
        </w:rPr>
        <w:t xml:space="preserve">Din punct de vedere al duritatii totale, caracteristica apei este de apa moale, ceea ce s-a confirmat prin analizele efectuate în 2020. Valorile înregistrate se încadreaza în limita minima admisa de 5 grade Germane. </w:t>
      </w:r>
    </w:p>
    <w:p w14:paraId="4FC73099"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 xml:space="preserve">Calciul, </w:t>
      </w:r>
      <w:r w:rsidRPr="004468E9">
        <w:rPr>
          <w:rFonts w:ascii="Arial" w:hAnsi="Arial" w:cs="Arial"/>
          <w:sz w:val="20"/>
          <w:szCs w:val="20"/>
          <w:lang w:val="es-ES_tradnl"/>
        </w:rPr>
        <w:t xml:space="preserve">corespunzator valorilor duritatii totale, se remarca prin valori relativ mici  ale concentratiei 31,6 -35,2 mg/L. </w:t>
      </w:r>
    </w:p>
    <w:p w14:paraId="27A035B3"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Magneziul cu valori de</w:t>
      </w:r>
      <w:r w:rsidRPr="004468E9">
        <w:rPr>
          <w:rFonts w:ascii="Arial" w:hAnsi="Arial" w:cs="Arial"/>
          <w:sz w:val="20"/>
          <w:szCs w:val="20"/>
          <w:lang w:val="es-ES_tradnl"/>
        </w:rPr>
        <w:t xml:space="preserve"> 6,91 – 6,413 mg/L sunt mici din punct de vedere al sanatatii.  </w:t>
      </w:r>
    </w:p>
    <w:p w14:paraId="4838DEE1"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 xml:space="preserve">Sodiul </w:t>
      </w:r>
      <w:r w:rsidRPr="004468E9">
        <w:rPr>
          <w:rFonts w:ascii="Arial" w:hAnsi="Arial" w:cs="Arial"/>
          <w:sz w:val="20"/>
          <w:szCs w:val="20"/>
          <w:lang w:val="es-ES_tradnl"/>
        </w:rPr>
        <w:t xml:space="preserve">a avut în perioada analizata valori de 50,5 – 60,4 mg/L care nu ridica probleme de calitate.  </w:t>
      </w:r>
    </w:p>
    <w:p w14:paraId="48CB492F"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Incarcarea organica</w:t>
      </w:r>
      <w:r w:rsidRPr="004468E9">
        <w:rPr>
          <w:rFonts w:ascii="Arial" w:hAnsi="Arial" w:cs="Arial"/>
          <w:sz w:val="20"/>
          <w:szCs w:val="20"/>
          <w:lang w:val="es-ES_tradnl"/>
        </w:rPr>
        <w:t xml:space="preserve"> (oxidabilitate - indice de permanganat) a apei amestec se poate afirma ca prezinta valori extrem de mici. Valorile concentratiei obtinute pe probele medii din iulie si august 2020 au fost cuprinse între 0,5 mgO</w:t>
      </w:r>
      <w:r w:rsidRPr="004468E9">
        <w:rPr>
          <w:rFonts w:ascii="Arial" w:hAnsi="Arial" w:cs="Arial"/>
          <w:sz w:val="20"/>
          <w:szCs w:val="20"/>
          <w:vertAlign w:val="subscript"/>
          <w:lang w:val="es-ES_tradnl"/>
        </w:rPr>
        <w:t>2</w:t>
      </w:r>
      <w:r w:rsidRPr="004468E9">
        <w:rPr>
          <w:rFonts w:ascii="Arial" w:hAnsi="Arial" w:cs="Arial"/>
          <w:sz w:val="20"/>
          <w:szCs w:val="20"/>
          <w:lang w:val="es-ES_tradnl"/>
        </w:rPr>
        <w:t>/L – 1,60 mgO</w:t>
      </w:r>
      <w:r w:rsidRPr="004468E9">
        <w:rPr>
          <w:rFonts w:ascii="Arial" w:hAnsi="Arial" w:cs="Arial"/>
          <w:sz w:val="20"/>
          <w:szCs w:val="20"/>
          <w:vertAlign w:val="subscript"/>
          <w:lang w:val="es-ES_tradnl"/>
        </w:rPr>
        <w:t>2</w:t>
      </w:r>
      <w:r w:rsidRPr="004468E9">
        <w:rPr>
          <w:rFonts w:ascii="Arial" w:hAnsi="Arial" w:cs="Arial"/>
          <w:sz w:val="20"/>
          <w:szCs w:val="20"/>
          <w:lang w:val="es-ES_tradnl"/>
        </w:rPr>
        <w:t>/L, valori cu mult mai mici decât limita admisa de 5 mgO</w:t>
      </w:r>
      <w:r w:rsidRPr="004468E9">
        <w:rPr>
          <w:rFonts w:ascii="Arial" w:hAnsi="Arial" w:cs="Arial"/>
          <w:sz w:val="20"/>
          <w:szCs w:val="20"/>
          <w:vertAlign w:val="subscript"/>
          <w:lang w:val="es-ES_tradnl"/>
        </w:rPr>
        <w:t>2</w:t>
      </w:r>
      <w:r w:rsidRPr="004468E9">
        <w:rPr>
          <w:rFonts w:ascii="Arial" w:hAnsi="Arial" w:cs="Arial"/>
          <w:sz w:val="20"/>
          <w:szCs w:val="20"/>
          <w:lang w:val="es-ES_tradnl"/>
        </w:rPr>
        <w:t xml:space="preserve">/L. </w:t>
      </w:r>
    </w:p>
    <w:p w14:paraId="39C37C0C"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 xml:space="preserve">Carbonul organic total </w:t>
      </w:r>
      <w:r w:rsidRPr="004468E9">
        <w:rPr>
          <w:rFonts w:ascii="Arial" w:hAnsi="Arial" w:cs="Arial"/>
          <w:sz w:val="20"/>
          <w:szCs w:val="20"/>
          <w:lang w:val="es-ES_tradnl"/>
        </w:rPr>
        <w:t xml:space="preserve">a prezentat valori de 0,51 – 0,66 mg/L în apa amestec din cele doua foraje în cele 2 campanii de prelevare din iunie – august 2020. Valorile înregistrate sunt relativ mici, specific unei ape subterane, dar structura lor nu este definita de acest indicator. </w:t>
      </w:r>
    </w:p>
    <w:p w14:paraId="1B7AA863" w14:textId="77777777" w:rsidR="00193B22" w:rsidRPr="00303F63"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it-IT"/>
        </w:rPr>
      </w:pPr>
      <w:r w:rsidRPr="004468E9">
        <w:rPr>
          <w:rFonts w:ascii="Arial" w:hAnsi="Arial" w:cs="Arial"/>
          <w:b/>
          <w:sz w:val="20"/>
          <w:szCs w:val="20"/>
          <w:lang w:val="es-ES_tradnl"/>
        </w:rPr>
        <w:t>Absorbanta UV la 254 nm</w:t>
      </w:r>
      <w:r w:rsidRPr="004468E9">
        <w:rPr>
          <w:rFonts w:ascii="Arial" w:hAnsi="Arial" w:cs="Arial"/>
          <w:sz w:val="20"/>
          <w:szCs w:val="20"/>
          <w:lang w:val="es-ES_tradnl"/>
        </w:rPr>
        <w:t xml:space="preserve">, desi nu este un indicator normat, este util în analiza rapida de evaluare a continutului organic al apei, fiind în directa corelatie cu indicatorul indice de permanganat. </w:t>
      </w:r>
      <w:r w:rsidRPr="00303F63">
        <w:rPr>
          <w:rFonts w:ascii="Arial" w:hAnsi="Arial" w:cs="Arial"/>
          <w:sz w:val="20"/>
          <w:szCs w:val="20"/>
          <w:lang w:val="it-IT"/>
        </w:rPr>
        <w:t xml:space="preserve">Valorile înregistrate în apele analizate au fost foarte mici comparativ cu alte ape. </w:t>
      </w:r>
    </w:p>
    <w:p w14:paraId="4B9A9124"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sz w:val="20"/>
          <w:szCs w:val="20"/>
          <w:lang w:val="es-ES_tradnl"/>
        </w:rPr>
        <w:t xml:space="preserve">In perioada studiului, valorile </w:t>
      </w:r>
      <w:r w:rsidRPr="004468E9">
        <w:rPr>
          <w:rFonts w:ascii="Arial" w:hAnsi="Arial" w:cs="Arial"/>
          <w:b/>
          <w:sz w:val="20"/>
          <w:szCs w:val="20"/>
          <w:lang w:val="es-ES_tradnl"/>
        </w:rPr>
        <w:t>amoniului</w:t>
      </w:r>
      <w:r w:rsidRPr="004468E9">
        <w:rPr>
          <w:rFonts w:ascii="Arial" w:hAnsi="Arial" w:cs="Arial"/>
          <w:sz w:val="20"/>
          <w:szCs w:val="20"/>
          <w:lang w:val="es-ES_tradnl"/>
        </w:rPr>
        <w:t xml:space="preserve"> din forajele Crevedia Mica s-au situat în domeniul 0,208 si 0,254 mg/L, sub limita maxim admisa de 0,5 mg/L. </w:t>
      </w:r>
    </w:p>
    <w:p w14:paraId="03BEEE3E"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sz w:val="20"/>
          <w:szCs w:val="20"/>
          <w:lang w:val="es-ES_tradnl"/>
        </w:rPr>
        <w:t xml:space="preserve">Valorile concentratiei </w:t>
      </w:r>
      <w:r w:rsidRPr="004468E9">
        <w:rPr>
          <w:rFonts w:ascii="Arial" w:hAnsi="Arial" w:cs="Arial"/>
          <w:b/>
          <w:sz w:val="20"/>
          <w:szCs w:val="20"/>
          <w:lang w:val="es-ES_tradnl"/>
        </w:rPr>
        <w:t>azotatului</w:t>
      </w:r>
      <w:r w:rsidRPr="004468E9">
        <w:rPr>
          <w:rFonts w:ascii="Arial" w:hAnsi="Arial" w:cs="Arial"/>
          <w:sz w:val="20"/>
          <w:szCs w:val="20"/>
          <w:lang w:val="es-ES_tradnl"/>
        </w:rPr>
        <w:t xml:space="preserve"> au fost mult mai mici decât limita admisa de</w:t>
      </w:r>
      <w:r w:rsidR="00D234BF" w:rsidRPr="004468E9">
        <w:rPr>
          <w:rFonts w:ascii="Arial" w:hAnsi="Arial" w:cs="Arial"/>
          <w:sz w:val="20"/>
          <w:szCs w:val="20"/>
          <w:lang w:val="es-ES_tradnl"/>
        </w:rPr>
        <w:t xml:space="preserve"> </w:t>
      </w:r>
      <w:r w:rsidRPr="004468E9">
        <w:rPr>
          <w:rFonts w:ascii="Arial" w:hAnsi="Arial" w:cs="Arial"/>
          <w:sz w:val="20"/>
          <w:szCs w:val="20"/>
          <w:lang w:val="es-ES_tradnl"/>
        </w:rPr>
        <w:t xml:space="preserve">50 mg/L, de regula chiar mai mici de 1 mg/L. </w:t>
      </w:r>
    </w:p>
    <w:p w14:paraId="4EC68409"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Azotitul</w:t>
      </w:r>
      <w:r w:rsidRPr="004468E9">
        <w:rPr>
          <w:rFonts w:ascii="Arial" w:hAnsi="Arial" w:cs="Arial"/>
          <w:sz w:val="20"/>
          <w:szCs w:val="20"/>
          <w:lang w:val="es-ES_tradnl"/>
        </w:rPr>
        <w:t xml:space="preserve"> nu constituie o problema de calitate a apei din sursele Crevedia Mica.  </w:t>
      </w:r>
    </w:p>
    <w:p w14:paraId="30C419FF"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 xml:space="preserve">Clorura </w:t>
      </w:r>
      <w:r w:rsidRPr="004468E9">
        <w:rPr>
          <w:rFonts w:ascii="Arial" w:hAnsi="Arial" w:cs="Arial"/>
          <w:sz w:val="20"/>
          <w:szCs w:val="20"/>
          <w:lang w:val="es-ES_tradnl"/>
        </w:rPr>
        <w:t xml:space="preserve">a prezentat valori de aproximativ 20 ori mai mici decât limita admisa de 250 mg/L. </w:t>
      </w:r>
    </w:p>
    <w:p w14:paraId="6E262579"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 xml:space="preserve">Sulfatul, </w:t>
      </w:r>
      <w:r w:rsidRPr="004468E9">
        <w:rPr>
          <w:rFonts w:ascii="Arial" w:hAnsi="Arial" w:cs="Arial"/>
          <w:sz w:val="20"/>
          <w:szCs w:val="20"/>
          <w:lang w:val="es-ES_tradnl"/>
        </w:rPr>
        <w:t xml:space="preserve">asemanator clorurii, a prezentat valori mai mici decât limita admisa de 250 mg/L, 13,7 – 17,1 mg/L. </w:t>
      </w:r>
    </w:p>
    <w:p w14:paraId="48788AFE"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 xml:space="preserve">Aluminiul </w:t>
      </w:r>
      <w:r w:rsidRPr="004468E9">
        <w:rPr>
          <w:rFonts w:ascii="Arial" w:hAnsi="Arial" w:cs="Arial"/>
          <w:sz w:val="20"/>
          <w:szCs w:val="20"/>
          <w:lang w:val="es-ES_tradnl"/>
        </w:rPr>
        <w:t>determinat în cele 2 campanii de prelevare din 2020 a avut valori cuprinse între 20 – 60,3 µg/L, mai mici decât limita admisa de 200 µg/L.</w:t>
      </w:r>
      <w:r w:rsidRPr="004468E9">
        <w:rPr>
          <w:rFonts w:ascii="Arial" w:eastAsia="Arial" w:hAnsi="Arial" w:cs="Arial"/>
          <w:b/>
          <w:sz w:val="20"/>
          <w:szCs w:val="20"/>
          <w:lang w:val="es-ES_tradnl"/>
        </w:rPr>
        <w:t xml:space="preserve"> </w:t>
      </w:r>
    </w:p>
    <w:p w14:paraId="53790BD0"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 xml:space="preserve">Arsenul </w:t>
      </w:r>
      <w:r w:rsidRPr="004468E9">
        <w:rPr>
          <w:rFonts w:ascii="Arial" w:hAnsi="Arial" w:cs="Arial"/>
          <w:sz w:val="20"/>
          <w:szCs w:val="20"/>
          <w:lang w:val="es-ES_tradnl"/>
        </w:rPr>
        <w:t xml:space="preserve">determinat în apa amestec din toate forajele a prezentat valori care se înscriu în limita admisa de 10 µg/L, dar nivelul acestora a trecut de jumatatea limitei normate. </w:t>
      </w:r>
      <w:r w:rsidRPr="004468E9">
        <w:rPr>
          <w:rFonts w:ascii="Arial" w:eastAsia="Arial" w:hAnsi="Arial" w:cs="Arial"/>
          <w:b/>
          <w:sz w:val="20"/>
          <w:szCs w:val="20"/>
          <w:lang w:val="es-ES_tradnl"/>
        </w:rPr>
        <w:t xml:space="preserve"> </w:t>
      </w:r>
    </w:p>
    <w:p w14:paraId="65C706B9"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sz w:val="20"/>
          <w:szCs w:val="20"/>
          <w:lang w:val="es-ES_tradnl"/>
        </w:rPr>
        <w:t xml:space="preserve">În perioada studiului de tratabilitate concentratia </w:t>
      </w:r>
      <w:r w:rsidRPr="004468E9">
        <w:rPr>
          <w:rFonts w:ascii="Arial" w:hAnsi="Arial" w:cs="Arial"/>
          <w:b/>
          <w:sz w:val="20"/>
          <w:szCs w:val="20"/>
          <w:lang w:val="es-ES_tradnl"/>
        </w:rPr>
        <w:t>fierului</w:t>
      </w:r>
      <w:r w:rsidRPr="004468E9">
        <w:rPr>
          <w:rFonts w:ascii="Arial" w:hAnsi="Arial" w:cs="Arial"/>
          <w:sz w:val="20"/>
          <w:szCs w:val="20"/>
          <w:lang w:val="es-ES_tradnl"/>
        </w:rPr>
        <w:t xml:space="preserve"> din apa forajelor a avut valori cuprinse în intervalul 45 - 105 µg/L cu mult sub limita maxim admisa, de 200 µg/L. </w:t>
      </w:r>
    </w:p>
    <w:p w14:paraId="1F59D115"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Manganul</w:t>
      </w:r>
      <w:r w:rsidRPr="004468E9">
        <w:rPr>
          <w:rFonts w:ascii="Arial" w:hAnsi="Arial" w:cs="Arial"/>
          <w:sz w:val="20"/>
          <w:szCs w:val="20"/>
          <w:lang w:val="es-ES_tradnl"/>
        </w:rPr>
        <w:t xml:space="preserve"> a fost prezent la concentratii de doua-trei ori mai mari decât limita maxim admisa, de 50 µg/L. Valorile determinate în perioada iunie – septembrie a.c. s-au situat în domeniul 109 – 166 µg/L. </w:t>
      </w:r>
    </w:p>
    <w:p w14:paraId="53B6DF5B"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 xml:space="preserve">Alti indicatori analizati: </w:t>
      </w:r>
      <w:r w:rsidRPr="004468E9">
        <w:rPr>
          <w:rFonts w:ascii="Arial" w:hAnsi="Arial" w:cs="Arial"/>
          <w:sz w:val="20"/>
          <w:szCs w:val="20"/>
          <w:lang w:val="es-ES_tradnl"/>
        </w:rPr>
        <w:t>bor, cianura, sulfura, metale (cadmiu, crom total, cupru, nichel, plumb, zinc), hidrocarburi policiclice aromatice, pesticide (fosforice, organo-clorurate, triazine)</w:t>
      </w:r>
      <w:r w:rsidRPr="004468E9">
        <w:rPr>
          <w:rFonts w:ascii="Arial" w:hAnsi="Arial" w:cs="Arial"/>
          <w:b/>
          <w:sz w:val="20"/>
          <w:szCs w:val="20"/>
          <w:lang w:val="es-ES_tradnl"/>
        </w:rPr>
        <w:t xml:space="preserve"> </w:t>
      </w:r>
      <w:r w:rsidRPr="004468E9">
        <w:rPr>
          <w:rFonts w:ascii="Arial" w:hAnsi="Arial" w:cs="Arial"/>
          <w:sz w:val="20"/>
          <w:szCs w:val="20"/>
          <w:lang w:val="es-ES_tradnl"/>
        </w:rPr>
        <w:t xml:space="preserve">au prezentat valori cu mult mai mici decât limita admisa, chiar sub limia de detectie a metodei de analiza respectiva. </w:t>
      </w:r>
    </w:p>
    <w:p w14:paraId="29A37FE6"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Caracteristica mineralogica</w:t>
      </w:r>
      <w:r w:rsidRPr="004468E9">
        <w:rPr>
          <w:rFonts w:ascii="Arial" w:hAnsi="Arial" w:cs="Arial"/>
          <w:sz w:val="20"/>
          <w:szCs w:val="20"/>
          <w:lang w:val="es-ES_tradnl"/>
        </w:rPr>
        <w:t xml:space="preserve"> a amestecului de ape din toate forajele este bicarbonatata sodic si calcic, cu urme de clorura de sodiu si sulfat de magneziu. </w:t>
      </w:r>
    </w:p>
    <w:p w14:paraId="006E6C3B" w14:textId="77777777" w:rsidR="00193B22"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Indicele Langelier</w:t>
      </w:r>
      <w:r w:rsidRPr="004468E9">
        <w:rPr>
          <w:rFonts w:ascii="Arial" w:hAnsi="Arial" w:cs="Arial"/>
          <w:sz w:val="20"/>
          <w:szCs w:val="20"/>
          <w:lang w:val="es-ES_tradnl"/>
        </w:rPr>
        <w:t xml:space="preserve"> al apei brute amestec foraje F1 – F2 în perioada analizata a avut valori de -0,038 – -0,075, ceea ce caracterizeaza o apa echilibrata calco-carbonic.  </w:t>
      </w:r>
    </w:p>
    <w:p w14:paraId="273AC676" w14:textId="77777777" w:rsidR="00D234BF" w:rsidRPr="004468E9" w:rsidRDefault="00193B22" w:rsidP="004468E9">
      <w:pPr>
        <w:pStyle w:val="ListParagraph"/>
        <w:numPr>
          <w:ilvl w:val="0"/>
          <w:numId w:val="33"/>
        </w:numPr>
        <w:spacing w:before="120" w:after="120" w:line="240" w:lineRule="auto"/>
        <w:contextualSpacing w:val="0"/>
        <w:jc w:val="both"/>
        <w:rPr>
          <w:rFonts w:ascii="Arial" w:hAnsi="Arial" w:cs="Arial"/>
          <w:sz w:val="20"/>
          <w:szCs w:val="20"/>
          <w:lang w:val="es-ES_tradnl"/>
        </w:rPr>
      </w:pPr>
      <w:r w:rsidRPr="004468E9">
        <w:rPr>
          <w:rFonts w:ascii="Arial" w:hAnsi="Arial" w:cs="Arial"/>
          <w:b/>
          <w:sz w:val="20"/>
          <w:szCs w:val="20"/>
          <w:lang w:val="es-ES_tradnl"/>
        </w:rPr>
        <w:t>Indicatorii microbiologici</w:t>
      </w:r>
      <w:r w:rsidRPr="004468E9">
        <w:rPr>
          <w:rFonts w:ascii="Arial" w:hAnsi="Arial" w:cs="Arial"/>
          <w:sz w:val="20"/>
          <w:szCs w:val="20"/>
          <w:lang w:val="es-ES_tradnl"/>
        </w:rPr>
        <w:t xml:space="preserve">. Nu au fost date de arhiva referitoare la indicatorii microbiologici din apa bruta. În apele analizate unii indicatori microbiologici au fost prezenti. </w:t>
      </w:r>
    </w:p>
    <w:p w14:paraId="14DC6B19" w14:textId="77777777" w:rsidR="00D234BF" w:rsidRPr="004468E9" w:rsidRDefault="00193B22" w:rsidP="004468E9">
      <w:pPr>
        <w:pStyle w:val="ListParagraph"/>
        <w:spacing w:before="120" w:after="120" w:line="240" w:lineRule="auto"/>
        <w:contextualSpacing w:val="0"/>
        <w:jc w:val="both"/>
        <w:rPr>
          <w:rFonts w:ascii="Arial" w:hAnsi="Arial" w:cs="Arial"/>
          <w:sz w:val="20"/>
          <w:szCs w:val="20"/>
          <w:lang w:val="es-ES_tradnl"/>
        </w:rPr>
      </w:pPr>
      <w:r w:rsidRPr="004468E9">
        <w:rPr>
          <w:rFonts w:ascii="Arial" w:hAnsi="Arial" w:cs="Arial"/>
          <w:sz w:val="20"/>
          <w:szCs w:val="20"/>
          <w:lang w:val="es-ES_tradnl"/>
        </w:rPr>
        <w:t xml:space="preserve">Numarul lor a fost cu mult  mai mic decât cel întâlnit în cazul apelor de suprafata având o încarcare biologica mare dar care dupa tratare si dezinfectie se încadreaza în limitele de potabilizare. </w:t>
      </w:r>
    </w:p>
    <w:p w14:paraId="67054EF8" w14:textId="77777777" w:rsidR="00D234BF" w:rsidRPr="004468E9" w:rsidRDefault="00193B22" w:rsidP="004468E9">
      <w:pPr>
        <w:pStyle w:val="ListParagraph"/>
        <w:spacing w:before="120" w:after="120" w:line="240" w:lineRule="auto"/>
        <w:contextualSpacing w:val="0"/>
        <w:jc w:val="both"/>
        <w:rPr>
          <w:rFonts w:ascii="Arial" w:hAnsi="Arial" w:cs="Arial"/>
          <w:sz w:val="20"/>
          <w:szCs w:val="20"/>
          <w:lang w:val="es-ES_tradnl"/>
        </w:rPr>
      </w:pPr>
      <w:r w:rsidRPr="004468E9">
        <w:rPr>
          <w:rFonts w:ascii="Arial" w:hAnsi="Arial" w:cs="Arial"/>
          <w:sz w:val="20"/>
          <w:szCs w:val="20"/>
          <w:lang w:val="es-ES_tradnl"/>
        </w:rPr>
        <w:t xml:space="preserve">Se observa ca pentru indicatorii patogeni valorile determinate pentru proba de apa din august au fost mai mici în raport cu valorile determinate în iulie 2020. Analiza datelor din arhiva arata ca apa potabila </w:t>
      </w:r>
      <w:r w:rsidRPr="004468E9">
        <w:rPr>
          <w:rFonts w:ascii="Arial" w:hAnsi="Arial" w:cs="Arial"/>
          <w:sz w:val="20"/>
          <w:szCs w:val="20"/>
          <w:lang w:val="es-ES_tradnl"/>
        </w:rPr>
        <w:lastRenderedPageBreak/>
        <w:t xml:space="preserve">din reteaua locala contine nu numai colonii la 22 </w:t>
      </w:r>
      <w:r w:rsidRPr="004468E9">
        <w:rPr>
          <w:rFonts w:ascii="Arial" w:hAnsi="Arial" w:cs="Arial"/>
          <w:sz w:val="20"/>
          <w:szCs w:val="20"/>
          <w:vertAlign w:val="superscript"/>
          <w:lang w:val="es-ES_tradnl"/>
        </w:rPr>
        <w:t>0</w:t>
      </w:r>
      <w:r w:rsidRPr="004468E9">
        <w:rPr>
          <w:rFonts w:ascii="Arial" w:hAnsi="Arial" w:cs="Arial"/>
          <w:sz w:val="20"/>
          <w:szCs w:val="20"/>
          <w:lang w:val="es-ES_tradnl"/>
        </w:rPr>
        <w:t xml:space="preserve">C si 37 </w:t>
      </w:r>
      <w:r w:rsidRPr="004468E9">
        <w:rPr>
          <w:rFonts w:ascii="Arial" w:hAnsi="Arial" w:cs="Arial"/>
          <w:sz w:val="20"/>
          <w:szCs w:val="20"/>
          <w:vertAlign w:val="superscript"/>
          <w:lang w:val="es-ES_tradnl"/>
        </w:rPr>
        <w:t>0</w:t>
      </w:r>
      <w:r w:rsidRPr="004468E9">
        <w:rPr>
          <w:rFonts w:ascii="Arial" w:hAnsi="Arial" w:cs="Arial"/>
          <w:sz w:val="20"/>
          <w:szCs w:val="20"/>
          <w:lang w:val="es-ES_tradnl"/>
        </w:rPr>
        <w:t xml:space="preserve">C, dar si bacterii coliforme si mai rar Enterococi si Escherichia coli. </w:t>
      </w:r>
    </w:p>
    <w:p w14:paraId="51B38115" w14:textId="77777777" w:rsidR="00193B22" w:rsidRPr="004468E9" w:rsidRDefault="00193B22" w:rsidP="004468E9">
      <w:pPr>
        <w:pStyle w:val="ListParagraph"/>
        <w:spacing w:before="120" w:after="120" w:line="240" w:lineRule="auto"/>
        <w:contextualSpacing w:val="0"/>
        <w:jc w:val="both"/>
        <w:rPr>
          <w:rFonts w:ascii="Arial" w:hAnsi="Arial" w:cs="Arial"/>
          <w:sz w:val="20"/>
          <w:szCs w:val="20"/>
          <w:lang w:val="es-ES_tradnl"/>
        </w:rPr>
      </w:pPr>
      <w:r w:rsidRPr="004468E9">
        <w:rPr>
          <w:rFonts w:ascii="Arial" w:hAnsi="Arial" w:cs="Arial"/>
          <w:sz w:val="20"/>
          <w:szCs w:val="20"/>
          <w:lang w:val="es-ES_tradnl"/>
        </w:rPr>
        <w:t>Se confirma valorile înregistrate în apa bruta, ceea ce demonstreaza ca doza de clor introdusa pentru dezinfectie este discontinua.</w:t>
      </w:r>
      <w:r w:rsidRPr="004468E9">
        <w:rPr>
          <w:rFonts w:ascii="Arial" w:hAnsi="Arial" w:cs="Arial"/>
          <w:b/>
          <w:sz w:val="20"/>
          <w:szCs w:val="20"/>
          <w:lang w:val="es-ES_tradnl"/>
        </w:rPr>
        <w:t xml:space="preserve"> </w:t>
      </w:r>
    </w:p>
    <w:p w14:paraId="6E6BE3E2" w14:textId="77777777" w:rsidR="00193B22" w:rsidRPr="004468E9" w:rsidRDefault="00193B22" w:rsidP="004468E9">
      <w:pPr>
        <w:pStyle w:val="ListParagraph"/>
        <w:spacing w:before="120" w:after="120" w:line="240" w:lineRule="auto"/>
        <w:contextualSpacing w:val="0"/>
        <w:jc w:val="both"/>
        <w:rPr>
          <w:rFonts w:ascii="Arial" w:hAnsi="Arial" w:cs="Arial"/>
          <w:sz w:val="20"/>
          <w:szCs w:val="20"/>
          <w:lang w:val="ro-RO"/>
        </w:rPr>
      </w:pPr>
      <w:r w:rsidRPr="004468E9">
        <w:rPr>
          <w:rFonts w:ascii="Arial" w:hAnsi="Arial" w:cs="Arial"/>
          <w:sz w:val="20"/>
          <w:szCs w:val="20"/>
          <w:lang w:val="es-ES_tradnl"/>
        </w:rPr>
        <w:t xml:space="preserve">La acest numar de microorganisme identificate în apa potabila prin oxidare cu clor sau clor si permanganat de potasiu si dezinfectia finala pot fi îndepartate. Domeniul de valori înregistrat pentru apa bruta si determinate în reteaua de distributie Crevedia sunt cu cel putin un ordin de marime mai mic decât cele întâlnite în apele de suprafata utilizate pentru potabilizare, care dupa tratarea cu clor se încreaza în limitele normate.  </w:t>
      </w:r>
    </w:p>
    <w:p w14:paraId="250C3258" w14:textId="77777777" w:rsidR="00095F61" w:rsidRPr="00666C95" w:rsidRDefault="00095F61" w:rsidP="00AE7AAA">
      <w:pPr>
        <w:pStyle w:val="Heading3"/>
        <w:rPr>
          <w:lang w:val="fr-FR"/>
        </w:rPr>
      </w:pPr>
      <w:bookmarkStart w:id="405" w:name="_Toc87343028"/>
      <w:bookmarkStart w:id="406" w:name="_Toc201751140"/>
      <w:r w:rsidRPr="00EB50E2">
        <w:rPr>
          <w:lang w:val="es-ES_tradnl"/>
        </w:rPr>
        <w:t>Deficiente cheie sistemul de alimentare cu apa</w:t>
      </w:r>
      <w:bookmarkEnd w:id="405"/>
      <w:r w:rsidR="00325BF6" w:rsidRPr="00EB50E2">
        <w:rPr>
          <w:lang w:val="es-ES_tradnl"/>
        </w:rPr>
        <w:t xml:space="preserve"> privind tratarea apei</w:t>
      </w:r>
      <w:bookmarkEnd w:id="406"/>
    </w:p>
    <w:p w14:paraId="5FF42DE3" w14:textId="77777777" w:rsidR="009318EB" w:rsidRDefault="009318EB" w:rsidP="004468E9">
      <w:pPr>
        <w:ind w:left="0"/>
        <w:rPr>
          <w:lang w:val="ro-RO"/>
        </w:rPr>
      </w:pPr>
      <w:r>
        <w:rPr>
          <w:lang w:val="ro-RO"/>
        </w:rPr>
        <w:t>In gospodaria de apa Crevedia Mica exista o statie de clorinare cu hipoclorit avand capacitate de 2 l/h, cu rolul de dezinfectie a apei</w:t>
      </w:r>
      <w:r w:rsidR="00EB505A">
        <w:rPr>
          <w:lang w:val="ro-RO"/>
        </w:rPr>
        <w:t>.</w:t>
      </w:r>
    </w:p>
    <w:p w14:paraId="35914817" w14:textId="77777777" w:rsidR="00EB505A" w:rsidRDefault="00EB505A" w:rsidP="004468E9">
      <w:pPr>
        <w:ind w:left="0"/>
        <w:rPr>
          <w:lang w:val="ro-RO"/>
        </w:rPr>
      </w:pPr>
      <w:r>
        <w:rPr>
          <w:lang w:val="ro-RO"/>
        </w:rPr>
        <w:t>In aceste conditii principalele deficiente ale sistemului de alimentare cu apa privind tratare apei sunt urmatoarele:</w:t>
      </w:r>
    </w:p>
    <w:p w14:paraId="2187600A" w14:textId="77777777" w:rsidR="00EB505A" w:rsidRDefault="00EB505A" w:rsidP="004468E9">
      <w:pPr>
        <w:pStyle w:val="ListParagraph"/>
        <w:numPr>
          <w:ilvl w:val="0"/>
          <w:numId w:val="33"/>
        </w:numPr>
        <w:spacing w:before="120" w:after="120" w:line="240" w:lineRule="auto"/>
        <w:contextualSpacing w:val="0"/>
        <w:jc w:val="both"/>
        <w:rPr>
          <w:rFonts w:ascii="Arial" w:hAnsi="Arial" w:cs="Arial"/>
          <w:sz w:val="20"/>
          <w:szCs w:val="20"/>
          <w:lang w:val="ro-RO"/>
        </w:rPr>
      </w:pPr>
      <w:r w:rsidRPr="00EB505A">
        <w:rPr>
          <w:rFonts w:ascii="Arial" w:hAnsi="Arial" w:cs="Arial"/>
          <w:sz w:val="20"/>
          <w:szCs w:val="20"/>
          <w:lang w:val="ro-RO"/>
        </w:rPr>
        <w:t>Din punct de vedere al calitatii apei, in gospodaria de apa Crevedia Mica nu exista un flux tehnologic corespunzator pentru conformare</w:t>
      </w:r>
      <w:r w:rsidR="00E56119">
        <w:rPr>
          <w:rFonts w:ascii="Arial" w:hAnsi="Arial" w:cs="Arial"/>
          <w:sz w:val="20"/>
          <w:szCs w:val="20"/>
          <w:lang w:val="ro-RO"/>
        </w:rPr>
        <w:t>a apei</w:t>
      </w:r>
      <w:r w:rsidRPr="00EB505A">
        <w:rPr>
          <w:rFonts w:ascii="Arial" w:hAnsi="Arial" w:cs="Arial"/>
          <w:sz w:val="20"/>
          <w:szCs w:val="20"/>
          <w:lang w:val="ro-RO"/>
        </w:rPr>
        <w:t xml:space="preserve"> cu  Directiv</w:t>
      </w:r>
      <w:r>
        <w:rPr>
          <w:rFonts w:ascii="Arial" w:hAnsi="Arial" w:cs="Arial"/>
          <w:sz w:val="20"/>
          <w:szCs w:val="20"/>
          <w:lang w:val="ro-RO"/>
        </w:rPr>
        <w:t>a</w:t>
      </w:r>
      <w:r w:rsidRPr="00EB505A">
        <w:rPr>
          <w:rFonts w:ascii="Arial" w:hAnsi="Arial" w:cs="Arial"/>
          <w:sz w:val="20"/>
          <w:szCs w:val="20"/>
          <w:lang w:val="ro-RO"/>
        </w:rPr>
        <w:t xml:space="preserve"> UE 2184/2020/EC privind calitatatea apei destinate consumului uman transpus</w:t>
      </w:r>
      <w:r>
        <w:rPr>
          <w:rFonts w:ascii="Arial" w:hAnsi="Arial" w:cs="Arial"/>
          <w:sz w:val="20"/>
          <w:szCs w:val="20"/>
          <w:lang w:val="ro-RO"/>
        </w:rPr>
        <w:t>a</w:t>
      </w:r>
      <w:r w:rsidRPr="00EB505A">
        <w:rPr>
          <w:rFonts w:ascii="Arial" w:hAnsi="Arial" w:cs="Arial"/>
          <w:sz w:val="20"/>
          <w:szCs w:val="20"/>
          <w:lang w:val="ro-RO"/>
        </w:rPr>
        <w:t xml:space="preserve"> in legislatia nationala de Ordonanta nr/ 7/2023</w:t>
      </w:r>
      <w:r>
        <w:rPr>
          <w:rFonts w:ascii="Arial" w:hAnsi="Arial" w:cs="Arial"/>
          <w:sz w:val="20"/>
          <w:szCs w:val="20"/>
          <w:lang w:val="ro-RO"/>
        </w:rPr>
        <w:t>;</w:t>
      </w:r>
    </w:p>
    <w:p w14:paraId="617C369F" w14:textId="77777777" w:rsidR="0063409B" w:rsidRPr="00EB505A" w:rsidRDefault="004609D2" w:rsidP="004468E9">
      <w:pPr>
        <w:pStyle w:val="ListParagraph"/>
        <w:numPr>
          <w:ilvl w:val="0"/>
          <w:numId w:val="33"/>
        </w:numPr>
        <w:spacing w:before="120" w:after="120" w:line="240" w:lineRule="auto"/>
        <w:contextualSpacing w:val="0"/>
        <w:jc w:val="both"/>
        <w:rPr>
          <w:rFonts w:ascii="Arial" w:hAnsi="Arial" w:cs="Arial"/>
          <w:sz w:val="20"/>
          <w:szCs w:val="20"/>
          <w:lang w:val="ro-RO"/>
        </w:rPr>
      </w:pPr>
      <w:r>
        <w:rPr>
          <w:rFonts w:ascii="Arial" w:hAnsi="Arial" w:cs="Arial"/>
          <w:sz w:val="20"/>
          <w:szCs w:val="20"/>
          <w:lang w:val="ro-RO"/>
        </w:rPr>
        <w:t>Din punct de vedere al cantitatii, p</w:t>
      </w:r>
      <w:r w:rsidR="0063409B" w:rsidRPr="00EB505A">
        <w:rPr>
          <w:rFonts w:ascii="Arial" w:hAnsi="Arial" w:cs="Arial"/>
          <w:sz w:val="20"/>
          <w:szCs w:val="20"/>
          <w:lang w:val="ro-RO"/>
        </w:rPr>
        <w:t xml:space="preserve">entru asigurarea debitului necesar de apa pentru consumul uman pentru toate cele 13 localitati din SZAA Crevedia Mare (Crevedia Mare, Crevedia Mica, Sfantu Gheorghe), Dealu, Gaiseanca, Priboiu, Vanatorii Mari, Cupele, Vanatorii Mici, Izvoru, Corbeanca, Zadariciu si Valcele) </w:t>
      </w:r>
      <w:r w:rsidR="009318EB" w:rsidRPr="00EB505A">
        <w:rPr>
          <w:rFonts w:ascii="Arial" w:hAnsi="Arial" w:cs="Arial"/>
          <w:sz w:val="20"/>
          <w:szCs w:val="20"/>
          <w:lang w:val="ro-RO"/>
        </w:rPr>
        <w:t>este necesar a se realiza o statie de tratare avand capacitatea de 25.34 l/s.</w:t>
      </w:r>
    </w:p>
    <w:p w14:paraId="769F4A08" w14:textId="77777777" w:rsidR="00724086" w:rsidRPr="00476963" w:rsidRDefault="009F4B98" w:rsidP="00724086">
      <w:pPr>
        <w:pStyle w:val="Heading2"/>
        <w:rPr>
          <w:lang w:val="ro-RO"/>
        </w:rPr>
      </w:pPr>
      <w:bookmarkStart w:id="407" w:name="_Toc201751141"/>
      <w:r w:rsidRPr="00476963">
        <w:rPr>
          <w:lang w:val="ro-RO"/>
        </w:rPr>
        <w:t>Lista planselor existente</w:t>
      </w:r>
      <w:bookmarkEnd w:id="407"/>
    </w:p>
    <w:p w14:paraId="57E7FB55" w14:textId="77777777" w:rsidR="00C5115E" w:rsidRPr="003D11BE" w:rsidRDefault="00A557EE" w:rsidP="003D11BE">
      <w:pPr>
        <w:pStyle w:val="BodyText"/>
        <w:rPr>
          <w:sz w:val="20"/>
          <w:lang w:val="ro-RO"/>
        </w:rPr>
      </w:pPr>
      <w:r w:rsidRPr="00F218AD">
        <w:rPr>
          <w:sz w:val="20"/>
          <w:lang w:val="ro-RO"/>
        </w:rPr>
        <w:t>In capitolul 3 – Planse</w:t>
      </w:r>
      <w:r w:rsidR="003D5306" w:rsidRPr="00F218AD">
        <w:rPr>
          <w:sz w:val="20"/>
          <w:lang w:val="ro-RO"/>
        </w:rPr>
        <w:t>,</w:t>
      </w:r>
      <w:r w:rsidRPr="00F218AD">
        <w:rPr>
          <w:sz w:val="20"/>
          <w:lang w:val="ro-RO"/>
        </w:rPr>
        <w:t xml:space="preserve"> sunt prevazute </w:t>
      </w:r>
      <w:r w:rsidR="00476963" w:rsidRPr="00F218AD">
        <w:rPr>
          <w:sz w:val="20"/>
          <w:lang w:val="ro-RO"/>
        </w:rPr>
        <w:t xml:space="preserve">piese desenate </w:t>
      </w:r>
      <w:r w:rsidR="003D5306" w:rsidRPr="00F218AD">
        <w:rPr>
          <w:sz w:val="20"/>
          <w:lang w:val="ro-RO"/>
        </w:rPr>
        <w:t xml:space="preserve">cu situatia existenta </w:t>
      </w:r>
      <w:r w:rsidRPr="00F218AD">
        <w:rPr>
          <w:sz w:val="20"/>
          <w:lang w:val="ro-RO"/>
        </w:rPr>
        <w:t xml:space="preserve">privind </w:t>
      </w:r>
      <w:r w:rsidR="00476963" w:rsidRPr="00F218AD">
        <w:rPr>
          <w:sz w:val="20"/>
          <w:lang w:val="ro-RO"/>
        </w:rPr>
        <w:t>sistem</w:t>
      </w:r>
      <w:r w:rsidR="00F218AD" w:rsidRPr="00F218AD">
        <w:rPr>
          <w:sz w:val="20"/>
          <w:lang w:val="ro-RO"/>
        </w:rPr>
        <w:t>ul</w:t>
      </w:r>
      <w:r w:rsidR="00476963" w:rsidRPr="00F218AD">
        <w:rPr>
          <w:sz w:val="20"/>
          <w:lang w:val="ro-RO"/>
        </w:rPr>
        <w:t xml:space="preserve"> de alimentare cu apa </w:t>
      </w:r>
      <w:r w:rsidR="00F218AD" w:rsidRPr="00F218AD">
        <w:rPr>
          <w:sz w:val="20"/>
          <w:lang w:val="ro-RO"/>
        </w:rPr>
        <w:t>Crevedia Mica</w:t>
      </w:r>
      <w:r w:rsidR="002821EF" w:rsidRPr="00F218AD">
        <w:rPr>
          <w:sz w:val="20"/>
          <w:lang w:val="ro-RO"/>
        </w:rPr>
        <w:t>.</w:t>
      </w:r>
      <w:r w:rsidR="002821EF" w:rsidRPr="003D11BE">
        <w:rPr>
          <w:sz w:val="20"/>
          <w:lang w:val="ro-RO"/>
        </w:rPr>
        <w:t xml:space="preserve"> </w:t>
      </w:r>
    </w:p>
    <w:p w14:paraId="4FEB6157" w14:textId="77777777" w:rsidR="00724086" w:rsidRPr="003B5CE9" w:rsidRDefault="009F4B98" w:rsidP="00724086">
      <w:pPr>
        <w:pStyle w:val="Heading2"/>
        <w:rPr>
          <w:lang w:val="ro-RO"/>
        </w:rPr>
      </w:pPr>
      <w:bookmarkStart w:id="408" w:name="_Toc338958313"/>
      <w:bookmarkStart w:id="409" w:name="_Toc338961649"/>
      <w:bookmarkStart w:id="410" w:name="_Toc339549838"/>
      <w:bookmarkStart w:id="411" w:name="_Toc339616522"/>
      <w:bookmarkStart w:id="412" w:name="_Toc339870477"/>
      <w:bookmarkStart w:id="413" w:name="_Toc339875493"/>
      <w:bookmarkStart w:id="414" w:name="_Toc339978624"/>
      <w:bookmarkStart w:id="415" w:name="_Toc339981554"/>
      <w:bookmarkStart w:id="416" w:name="_Toc340065673"/>
      <w:bookmarkStart w:id="417" w:name="_Toc340068587"/>
      <w:bookmarkStart w:id="418" w:name="_Toc340068890"/>
      <w:bookmarkStart w:id="419" w:name="_Toc340069034"/>
      <w:bookmarkStart w:id="420" w:name="_Toc340069186"/>
      <w:bookmarkStart w:id="421" w:name="_Toc340069324"/>
      <w:bookmarkStart w:id="422" w:name="_Toc340069462"/>
      <w:bookmarkStart w:id="423" w:name="_Toc340135389"/>
      <w:bookmarkStart w:id="424" w:name="_Toc340153458"/>
      <w:bookmarkStart w:id="425" w:name="_Toc340224132"/>
      <w:bookmarkStart w:id="426" w:name="_Toc340224286"/>
      <w:bookmarkStart w:id="427" w:name="_Toc341023940"/>
      <w:bookmarkStart w:id="428" w:name="_Toc341032769"/>
      <w:bookmarkStart w:id="429" w:name="_Toc341034086"/>
      <w:bookmarkStart w:id="430" w:name="_Toc338958314"/>
      <w:bookmarkStart w:id="431" w:name="_Toc338961650"/>
      <w:bookmarkStart w:id="432" w:name="_Toc339549839"/>
      <w:bookmarkStart w:id="433" w:name="_Toc339616523"/>
      <w:bookmarkStart w:id="434" w:name="_Toc339870478"/>
      <w:bookmarkStart w:id="435" w:name="_Toc339875494"/>
      <w:bookmarkStart w:id="436" w:name="_Toc339978625"/>
      <w:bookmarkStart w:id="437" w:name="_Toc339981555"/>
      <w:bookmarkStart w:id="438" w:name="_Toc340065674"/>
      <w:bookmarkStart w:id="439" w:name="_Toc340068588"/>
      <w:bookmarkStart w:id="440" w:name="_Toc340068891"/>
      <w:bookmarkStart w:id="441" w:name="_Toc340069035"/>
      <w:bookmarkStart w:id="442" w:name="_Toc340069187"/>
      <w:bookmarkStart w:id="443" w:name="_Toc340069325"/>
      <w:bookmarkStart w:id="444" w:name="_Toc340069463"/>
      <w:bookmarkStart w:id="445" w:name="_Toc340135390"/>
      <w:bookmarkStart w:id="446" w:name="_Toc340153459"/>
      <w:bookmarkStart w:id="447" w:name="_Toc340224133"/>
      <w:bookmarkStart w:id="448" w:name="_Toc340224287"/>
      <w:bookmarkStart w:id="449" w:name="_Toc341023941"/>
      <w:bookmarkStart w:id="450" w:name="_Toc341032770"/>
      <w:bookmarkStart w:id="451" w:name="_Toc341034087"/>
      <w:bookmarkStart w:id="452" w:name="_Toc338958315"/>
      <w:bookmarkStart w:id="453" w:name="_Toc338961651"/>
      <w:bookmarkStart w:id="454" w:name="_Toc339549840"/>
      <w:bookmarkStart w:id="455" w:name="_Toc339616524"/>
      <w:bookmarkStart w:id="456" w:name="_Toc339870479"/>
      <w:bookmarkStart w:id="457" w:name="_Toc339875495"/>
      <w:bookmarkStart w:id="458" w:name="_Toc339978626"/>
      <w:bookmarkStart w:id="459" w:name="_Toc339981556"/>
      <w:bookmarkStart w:id="460" w:name="_Toc340065675"/>
      <w:bookmarkStart w:id="461" w:name="_Toc340068589"/>
      <w:bookmarkStart w:id="462" w:name="_Toc340068892"/>
      <w:bookmarkStart w:id="463" w:name="_Toc340069036"/>
      <w:bookmarkStart w:id="464" w:name="_Toc340069188"/>
      <w:bookmarkStart w:id="465" w:name="_Toc340069326"/>
      <w:bookmarkStart w:id="466" w:name="_Toc340069464"/>
      <w:bookmarkStart w:id="467" w:name="_Toc340135391"/>
      <w:bookmarkStart w:id="468" w:name="_Toc340153460"/>
      <w:bookmarkStart w:id="469" w:name="_Toc340224134"/>
      <w:bookmarkStart w:id="470" w:name="_Toc340224288"/>
      <w:bookmarkStart w:id="471" w:name="_Toc341023942"/>
      <w:bookmarkStart w:id="472" w:name="_Toc341032771"/>
      <w:bookmarkStart w:id="473" w:name="_Toc341034088"/>
      <w:bookmarkStart w:id="474" w:name="_Toc338958316"/>
      <w:bookmarkStart w:id="475" w:name="_Toc338961652"/>
      <w:bookmarkStart w:id="476" w:name="_Toc339549841"/>
      <w:bookmarkStart w:id="477" w:name="_Toc339616525"/>
      <w:bookmarkStart w:id="478" w:name="_Toc339870480"/>
      <w:bookmarkStart w:id="479" w:name="_Toc339875496"/>
      <w:bookmarkStart w:id="480" w:name="_Toc339978627"/>
      <w:bookmarkStart w:id="481" w:name="_Toc339981557"/>
      <w:bookmarkStart w:id="482" w:name="_Toc340065676"/>
      <w:bookmarkStart w:id="483" w:name="_Toc340068590"/>
      <w:bookmarkStart w:id="484" w:name="_Toc340068893"/>
      <w:bookmarkStart w:id="485" w:name="_Toc340069037"/>
      <w:bookmarkStart w:id="486" w:name="_Toc340069189"/>
      <w:bookmarkStart w:id="487" w:name="_Toc340069327"/>
      <w:bookmarkStart w:id="488" w:name="_Toc340069465"/>
      <w:bookmarkStart w:id="489" w:name="_Toc340135392"/>
      <w:bookmarkStart w:id="490" w:name="_Toc340153461"/>
      <w:bookmarkStart w:id="491" w:name="_Toc340224135"/>
      <w:bookmarkStart w:id="492" w:name="_Toc340224289"/>
      <w:bookmarkStart w:id="493" w:name="_Toc341023943"/>
      <w:bookmarkStart w:id="494" w:name="_Toc341032772"/>
      <w:bookmarkStart w:id="495" w:name="_Toc341034089"/>
      <w:bookmarkStart w:id="496" w:name="_Toc338958317"/>
      <w:bookmarkStart w:id="497" w:name="_Toc338961653"/>
      <w:bookmarkStart w:id="498" w:name="_Toc339549842"/>
      <w:bookmarkStart w:id="499" w:name="_Toc339616526"/>
      <w:bookmarkStart w:id="500" w:name="_Toc339870481"/>
      <w:bookmarkStart w:id="501" w:name="_Toc339875497"/>
      <w:bookmarkStart w:id="502" w:name="_Toc339978628"/>
      <w:bookmarkStart w:id="503" w:name="_Toc339981558"/>
      <w:bookmarkStart w:id="504" w:name="_Toc340065677"/>
      <w:bookmarkStart w:id="505" w:name="_Toc340068591"/>
      <w:bookmarkStart w:id="506" w:name="_Toc340068894"/>
      <w:bookmarkStart w:id="507" w:name="_Toc340069038"/>
      <w:bookmarkStart w:id="508" w:name="_Toc340069190"/>
      <w:bookmarkStart w:id="509" w:name="_Toc340069328"/>
      <w:bookmarkStart w:id="510" w:name="_Toc340069466"/>
      <w:bookmarkStart w:id="511" w:name="_Toc340135393"/>
      <w:bookmarkStart w:id="512" w:name="_Toc340153462"/>
      <w:bookmarkStart w:id="513" w:name="_Toc340224136"/>
      <w:bookmarkStart w:id="514" w:name="_Toc340224290"/>
      <w:bookmarkStart w:id="515" w:name="_Toc341023944"/>
      <w:bookmarkStart w:id="516" w:name="_Toc341032773"/>
      <w:bookmarkStart w:id="517" w:name="_Toc341034090"/>
      <w:bookmarkStart w:id="518" w:name="_Toc201751142"/>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sidRPr="003B5CE9">
        <w:rPr>
          <w:lang w:val="ro-RO"/>
        </w:rPr>
        <w:t>Facilitati existente</w:t>
      </w:r>
      <w:bookmarkEnd w:id="518"/>
    </w:p>
    <w:p w14:paraId="14022970" w14:textId="77777777" w:rsidR="00D36086" w:rsidRPr="003A4B09" w:rsidRDefault="003016C5" w:rsidP="003D11BE">
      <w:pPr>
        <w:pStyle w:val="BodyText"/>
        <w:rPr>
          <w:sz w:val="20"/>
          <w:lang w:val="ro-RO"/>
        </w:rPr>
      </w:pPr>
      <w:r w:rsidRPr="003D11BE">
        <w:rPr>
          <w:sz w:val="20"/>
          <w:lang w:val="ro-RO"/>
        </w:rPr>
        <w:t>In perimetr</w:t>
      </w:r>
      <w:r w:rsidR="003D5306" w:rsidRPr="003D11BE">
        <w:rPr>
          <w:sz w:val="20"/>
          <w:lang w:val="ro-RO"/>
        </w:rPr>
        <w:t xml:space="preserve">ele studiate </w:t>
      </w:r>
      <w:r w:rsidRPr="003D11BE">
        <w:rPr>
          <w:sz w:val="20"/>
          <w:lang w:val="ro-RO"/>
        </w:rPr>
        <w:t>exista facilitati de alimentare cu apa, canalizare, telefonie, alimentare cu energie electrica.</w:t>
      </w:r>
    </w:p>
    <w:p w14:paraId="10EBCBD7" w14:textId="6BEE1F72" w:rsidR="00D649C3" w:rsidRPr="003A4B09" w:rsidRDefault="00D649C3" w:rsidP="003D11BE">
      <w:pPr>
        <w:pStyle w:val="BodyText"/>
        <w:rPr>
          <w:sz w:val="20"/>
          <w:lang w:val="ro-RO"/>
        </w:rPr>
      </w:pPr>
      <w:r w:rsidRPr="003A4B09">
        <w:rPr>
          <w:sz w:val="20"/>
          <w:lang w:val="ro-RO"/>
        </w:rPr>
        <w:t>Vezi Cap 2 CS – Specificatii, Sectiunea 1 - Specificatii Generale, GR-CL-12 Cadrul General-CSP, Cap.2.10.</w:t>
      </w:r>
    </w:p>
    <w:p w14:paraId="3D83D343" w14:textId="77777777" w:rsidR="00724086" w:rsidRPr="003A4B09" w:rsidRDefault="007768B1" w:rsidP="00724086">
      <w:pPr>
        <w:pStyle w:val="Heading2"/>
        <w:rPr>
          <w:lang w:val="ro-RO"/>
        </w:rPr>
      </w:pPr>
      <w:bookmarkStart w:id="519" w:name="_Toc341023949"/>
      <w:bookmarkStart w:id="520" w:name="_Toc341032778"/>
      <w:bookmarkStart w:id="521" w:name="_Toc341034095"/>
      <w:bookmarkStart w:id="522" w:name="_Toc201751143"/>
      <w:bookmarkEnd w:id="519"/>
      <w:bookmarkEnd w:id="520"/>
      <w:bookmarkEnd w:id="521"/>
      <w:r w:rsidRPr="003A4B09">
        <w:rPr>
          <w:lang w:val="ro-RO"/>
        </w:rPr>
        <w:t>Cerinte privind alimentarea cu energie electrica</w:t>
      </w:r>
      <w:bookmarkEnd w:id="522"/>
      <w:r w:rsidR="009F4B98" w:rsidRPr="003A4B09">
        <w:rPr>
          <w:lang w:val="ro-RO"/>
        </w:rPr>
        <w:t xml:space="preserve"> </w:t>
      </w:r>
    </w:p>
    <w:p w14:paraId="2864670D" w14:textId="77777777" w:rsidR="00EB50E2" w:rsidRPr="003A4B09" w:rsidRDefault="00EB50E2" w:rsidP="00EB50E2">
      <w:pPr>
        <w:tabs>
          <w:tab w:val="left" w:pos="425"/>
        </w:tabs>
        <w:ind w:left="0"/>
        <w:rPr>
          <w:rFonts w:cs="Times New Roman"/>
          <w:b/>
          <w:lang w:val="ro-RO" w:eastAsia="en-US"/>
        </w:rPr>
      </w:pPr>
      <w:r w:rsidRPr="003A4B09">
        <w:rPr>
          <w:b/>
          <w:lang w:val="ro-RO"/>
        </w:rPr>
        <w:t>Alimentarea cu energie electrica</w:t>
      </w:r>
    </w:p>
    <w:p w14:paraId="3A0CEF92" w14:textId="1E99617A" w:rsidR="001A3F46" w:rsidRPr="00303F63" w:rsidRDefault="001A3F46" w:rsidP="001A3F46">
      <w:pPr>
        <w:tabs>
          <w:tab w:val="left" w:pos="425"/>
        </w:tabs>
        <w:ind w:left="0"/>
        <w:rPr>
          <w:lang w:val="es-ES_tradnl"/>
        </w:rPr>
      </w:pPr>
      <w:r w:rsidRPr="00303F63">
        <w:rPr>
          <w:lang w:val="es-ES_tradnl"/>
        </w:rPr>
        <w:t xml:space="preserve">Lucrarile de instalatii electrice vor include toate instalatiile electrice aferente gospodariei de apa, </w:t>
      </w:r>
      <w:r w:rsidR="0052105C" w:rsidRPr="00303F63">
        <w:rPr>
          <w:lang w:val="es-ES_tradnl"/>
        </w:rPr>
        <w:t>(</w:t>
      </w:r>
      <w:r w:rsidRPr="00303F63">
        <w:rPr>
          <w:lang w:val="es-ES_tradnl"/>
        </w:rPr>
        <w:t>statiilor de pompare apa potabila</w:t>
      </w:r>
      <w:r w:rsidR="0052105C" w:rsidRPr="00303F63">
        <w:rPr>
          <w:lang w:val="es-ES_tradnl"/>
        </w:rPr>
        <w:t xml:space="preserve">, </w:t>
      </w:r>
      <w:r w:rsidR="00A06FBB" w:rsidRPr="00303F63">
        <w:rPr>
          <w:lang w:val="es-ES_tradnl"/>
        </w:rPr>
        <w:t xml:space="preserve">rezervoare, </w:t>
      </w:r>
      <w:r w:rsidR="0052105C" w:rsidRPr="00303F63">
        <w:rPr>
          <w:lang w:val="es-ES_tradnl"/>
        </w:rPr>
        <w:t>statiei de tratare)</w:t>
      </w:r>
      <w:r w:rsidRPr="00303F63">
        <w:rPr>
          <w:lang w:val="es-ES_tradnl"/>
        </w:rPr>
        <w:t>, inclusiv racordul de alimentare cu energie electrica.</w:t>
      </w:r>
    </w:p>
    <w:p w14:paraId="4A7429B8" w14:textId="1D4F8676" w:rsidR="001A3F46" w:rsidRPr="003A4B09" w:rsidRDefault="001A3F46" w:rsidP="001A3F46">
      <w:pPr>
        <w:tabs>
          <w:tab w:val="left" w:pos="425"/>
        </w:tabs>
        <w:ind w:left="0"/>
        <w:rPr>
          <w:lang w:val="es-ES_tradnl"/>
        </w:rPr>
      </w:pPr>
      <w:r w:rsidRPr="003A4B09">
        <w:rPr>
          <w:lang w:val="es-ES_tradnl"/>
        </w:rPr>
        <w:t>Consumatorii noi vor fi alimentati din reteaua publica a furnizorului de energie electrica in regim trifazat 400V/50Hz, iar blocurile de masura vor fi montate in punctele stabilite de furnizor.</w:t>
      </w:r>
    </w:p>
    <w:p w14:paraId="48546CDD" w14:textId="77B10F6A" w:rsidR="001A3F46" w:rsidRPr="003A4B09" w:rsidRDefault="001A3F46" w:rsidP="00EB50E2">
      <w:pPr>
        <w:tabs>
          <w:tab w:val="left" w:pos="425"/>
        </w:tabs>
        <w:ind w:left="0"/>
        <w:rPr>
          <w:lang w:val="es-ES_tradnl"/>
        </w:rPr>
      </w:pPr>
      <w:r w:rsidRPr="003A4B09">
        <w:rPr>
          <w:lang w:val="es-ES_tradnl"/>
        </w:rPr>
        <w:t>Pentru acesti consumatori se admite o variatie de tensiune de +/-10%Un si o variatie de frecventa de ±2Hz.</w:t>
      </w:r>
    </w:p>
    <w:p w14:paraId="2ED21519" w14:textId="56D8D0C1" w:rsidR="00EB50E2" w:rsidRPr="00AE3DD7" w:rsidRDefault="00EB50E2" w:rsidP="00EB50E2">
      <w:pPr>
        <w:tabs>
          <w:tab w:val="left" w:pos="425"/>
        </w:tabs>
        <w:ind w:left="0"/>
        <w:rPr>
          <w:lang w:val="es-ES_tradnl"/>
        </w:rPr>
      </w:pPr>
      <w:bookmarkStart w:id="523" w:name="_Hlk157709340"/>
      <w:r w:rsidRPr="00AE3DD7">
        <w:rPr>
          <w:lang w:val="es-ES_tradnl"/>
        </w:rPr>
        <w:t>Lucrarile pentru proiectarea si executia racordurilor de alimentare cu energie electrica GA Crevedia Mica  vor fi in sarcina Antreprenorului, se vor prelua consumatorii existenti d</w:t>
      </w:r>
      <w:r w:rsidR="0052105C" w:rsidRPr="00AE3DD7">
        <w:rPr>
          <w:lang w:val="es-ES_tradnl"/>
        </w:rPr>
        <w:t>e la foraje si</w:t>
      </w:r>
      <w:r w:rsidRPr="00AE3DD7">
        <w:rPr>
          <w:lang w:val="es-ES_tradnl"/>
        </w:rPr>
        <w:t xml:space="preserve"> GA Crevedia Mica, consumatorii noi proiectati precum si cel mai mare consumator </w:t>
      </w:r>
      <w:r w:rsidR="0052105C" w:rsidRPr="00AE3DD7">
        <w:rPr>
          <w:lang w:val="es-ES_tradnl"/>
        </w:rPr>
        <w:t>s</w:t>
      </w:r>
      <w:r w:rsidRPr="00AE3DD7">
        <w:rPr>
          <w:lang w:val="es-ES_tradnl"/>
        </w:rPr>
        <w:t xml:space="preserve">tatia de tratare apa ce urmeaza a fi proiectata si executata de </w:t>
      </w:r>
      <w:r w:rsidR="00BA089F" w:rsidRPr="00AE3DD7">
        <w:rPr>
          <w:lang w:val="es-ES_tradnl"/>
        </w:rPr>
        <w:t>A</w:t>
      </w:r>
      <w:r w:rsidRPr="00AE3DD7">
        <w:rPr>
          <w:lang w:val="es-ES_tradnl"/>
        </w:rPr>
        <w:t>ntreprenor si vor fi detaliate conform cerintelor distribuitorului de energie electrica mentionata in Avizul sau.</w:t>
      </w:r>
    </w:p>
    <w:bookmarkEnd w:id="523"/>
    <w:p w14:paraId="7B9426E6" w14:textId="77777777" w:rsidR="001A3F46" w:rsidRPr="00C13F74" w:rsidRDefault="001A3F46" w:rsidP="001A3F46">
      <w:pPr>
        <w:tabs>
          <w:tab w:val="clear" w:pos="851"/>
          <w:tab w:val="left" w:pos="425"/>
        </w:tabs>
        <w:spacing w:after="120"/>
        <w:ind w:left="0"/>
        <w:rPr>
          <w:rFonts w:cs="Times New Roman"/>
          <w:szCs w:val="24"/>
          <w:lang w:val="ro-RO" w:eastAsia="en-US"/>
        </w:rPr>
      </w:pPr>
      <w:r w:rsidRPr="00AE3DD7">
        <w:rPr>
          <w:rFonts w:cs="Times New Roman"/>
          <w:szCs w:val="24"/>
          <w:lang w:val="ro-RO" w:eastAsia="en-US"/>
        </w:rPr>
        <w:t xml:space="preserve">Proiectul de alimentare cu energie electrica va fi elaborat de catre furnizorul de energie electrica sau de o firma locala autorizata ANRE. Proiectantul de specialitate va transmite documentatia (tema, chestionar si planuri) pentru </w:t>
      </w:r>
      <w:r w:rsidRPr="00C13F74">
        <w:rPr>
          <w:rFonts w:cs="Times New Roman"/>
          <w:szCs w:val="24"/>
          <w:lang w:val="ro-RO" w:eastAsia="en-US"/>
        </w:rPr>
        <w:t>comanda si elaborarea proiectului de alimentare cu energie electrica.</w:t>
      </w:r>
    </w:p>
    <w:p w14:paraId="030E88D4" w14:textId="345ADEE3" w:rsidR="00AE3DD7" w:rsidRPr="00C13F74" w:rsidRDefault="00AE3DD7" w:rsidP="00AE3DD7">
      <w:pPr>
        <w:tabs>
          <w:tab w:val="clear" w:pos="851"/>
          <w:tab w:val="left" w:pos="425"/>
        </w:tabs>
        <w:spacing w:after="120"/>
        <w:ind w:left="0"/>
        <w:rPr>
          <w:rFonts w:cs="Times New Roman"/>
          <w:szCs w:val="24"/>
          <w:lang w:val="ro-RO" w:eastAsia="en-US"/>
        </w:rPr>
      </w:pPr>
      <w:r w:rsidRPr="00C13F74">
        <w:rPr>
          <w:rFonts w:cs="Times New Roman"/>
          <w:szCs w:val="24"/>
          <w:lang w:val="ro-RO" w:eastAsia="en-US"/>
        </w:rPr>
        <w:t xml:space="preserve">Pentru alimentarea cu energie electrica  datorita faptului ca trebuie realizata o statie de tratare apa in interiorul Gospodariei de apa antreprenorul va dimensiona  un post de transformare </w:t>
      </w:r>
      <w:r w:rsidR="00E77424" w:rsidRPr="00C13F74">
        <w:rPr>
          <w:rFonts w:cs="Times New Roman"/>
          <w:szCs w:val="24"/>
          <w:lang w:val="ro-RO" w:eastAsia="en-US"/>
        </w:rPr>
        <w:t>pentru</w:t>
      </w:r>
      <w:r w:rsidRPr="00C13F74">
        <w:rPr>
          <w:rFonts w:cs="Times New Roman"/>
          <w:szCs w:val="24"/>
          <w:lang w:val="ro-RO" w:eastAsia="en-US"/>
        </w:rPr>
        <w:t xml:space="preserve"> GA Crevedia Mica, din care se alimenteaza un tablou electric general de distributie, cu plecari pentru alimentarea SP existenta , SP GA Dealu si SP Vanatorii Mari, cele 8 Puturi Forate  iluminat exterior, obiective nou proiectate,  statie tratare apa obiectiv nou, tablouri iluminat si prize si catre toti consumatorii de energie electrica conform planurilor de IE. </w:t>
      </w:r>
    </w:p>
    <w:p w14:paraId="2E69421F"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lastRenderedPageBreak/>
        <w:t>Din tabloul electric general de distributie se alimenteaza urmatorii consumatori principali:</w:t>
      </w:r>
    </w:p>
    <w:p w14:paraId="171A5A28"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 xml:space="preserve">Tabloul statiei de pompare amplasat in containerul Statiei de pompare existente spre reteaua Crevedia care se pastreaza </w:t>
      </w:r>
    </w:p>
    <w:p w14:paraId="69018187"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Containerul pentru personal care se pastreaza</w:t>
      </w:r>
    </w:p>
    <w:p w14:paraId="79D2FF71"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Rezervorul de 400mc care se pastreaza</w:t>
      </w:r>
    </w:p>
    <w:p w14:paraId="2E9E855E"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Tabloul Pompei de incendiu aferent rezervorului de 400mc care se pastreaza</w:t>
      </w:r>
    </w:p>
    <w:p w14:paraId="126F2F9B"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Tabloul de iluminat si prize statia de pompare amplasat in containerul statiei de pompare care se alimenteaza prin intermediul unui cablu de cupru de tipul CYY-F 5X2.5mmp, pozat aparent pe traseul de jgheab metalic perforat</w:t>
      </w:r>
    </w:p>
    <w:p w14:paraId="4E821996"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Tabloul de iluminat si prize Pavilion administrativ  amplasat in containerul pavilionului administrativ care se alimenteaza prin intermediul unui cablu de cupru de tipul CYY-F 5x4 mmp, pozat ingropat si protejat prin tub corogat de trafic greu cu diametrul  de 110 mm .</w:t>
      </w:r>
    </w:p>
    <w:p w14:paraId="701C65E2"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Ciruitul pentru iluminatul exterior care se alimenteaza prin intermediul unui cablu de cupru armat de tipul CYABY-F 3X10 mmp pozat ingropat in sant.</w:t>
      </w:r>
    </w:p>
    <w:p w14:paraId="0C7D7981"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Circuitul pentru alimentarea rezistentei din  rezervor sunt din cablu de cupru de tipul CYY-F 3X2.5 mmp pozate ingropat si protejate cu tub corogat de trafic greu cu diametrul de 110 mm</w:t>
      </w:r>
    </w:p>
    <w:p w14:paraId="44AAFAA4"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Circuitul  pentru alimentarea radiatoarelor din camera de vane  sunt din cabluri de cupru de tipul CYY-F 3X2.5 mmp pozate ingropat si protejate cu tub corogat de trafic greu cu diametrul de 110 mm</w:t>
      </w:r>
    </w:p>
    <w:p w14:paraId="6E5E48EE"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Ciruitul pentru iluminatul camerei de vane care este de cupru de tipul CYY-F 3X1.5 mmp pozat ingropat protejat prin tub corogat de trafic greu cu diametrul de 110 mm .</w:t>
      </w:r>
    </w:p>
    <w:p w14:paraId="3220CD1F"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 xml:space="preserve">Statiile de pompare sunt o investie noua, pentru care puterea maxima instalata este estimata la cca 21 kW. SP Crevedia Mica catre GA Dealu si cca 33 kw pentru SP Crevedia Mica spre GA Vanatorii Mari </w:t>
      </w:r>
    </w:p>
    <w:p w14:paraId="2F69DF13"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Lucrarile pentru proiectarea si executia racordurilor de alimentare cu energie electrica GA Crevedia Mica  si a a statiei de pompare vor fi in sarcina Antreprenorului si vor fi detaliate conform cerintelor distribuitorului de energie electrica mentionata in Avizul sau.</w:t>
      </w:r>
    </w:p>
    <w:p w14:paraId="0B9FBA51"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Solutia finala a racordarii la reteaua electrica de interes public va fi stabilita de operatorul de distributie si furnizare, la solicitarea emiterii avizului tehnic de racord.</w:t>
      </w:r>
    </w:p>
    <w:p w14:paraId="09BB63CF"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 xml:space="preserve">Tabloul electric de comanda si control al pompelor va fi amplasat in interiorul statiei de pompare, pe un suport metalic si soclu </w:t>
      </w:r>
    </w:p>
    <w:p w14:paraId="74F0C062"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Racordul electric al GA se va realiza prin cablu armat de cupru, de tip CYABY, dimensionat corespunzator, pozat ingropat in pamant, caderea maxima de tensiune admisa fiind 5% Un.</w:t>
      </w:r>
    </w:p>
    <w:p w14:paraId="531154AE"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Echipamentele vor fi protejate contra supratensiunilor de origine atmosferica sau de comutatie, prin montarea unor descarcatoare aferente, in conformitate cu prevederile normativului I7/2011.</w:t>
      </w:r>
    </w:p>
    <w:p w14:paraId="5AEA7266" w14:textId="7777777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Instalatia electrica se va racorda obligatoriu la priza de pamant aferenta GA, a carei valoare masurata nu va depasi 1 ohm.</w:t>
      </w:r>
    </w:p>
    <w:p w14:paraId="6F338F10" w14:textId="5DDAAA27" w:rsidR="00AE3DD7" w:rsidRPr="00C13F74" w:rsidRDefault="00AE3DD7" w:rsidP="00AE3DD7">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 xml:space="preserve">Executia instalatiilor electrice se va face cu respectarea categoriilor influentelor externe, conform cu normativul I7-2011. </w:t>
      </w:r>
    </w:p>
    <w:p w14:paraId="7DA54F32" w14:textId="77777777" w:rsidR="001A3F46" w:rsidRPr="00C13F74" w:rsidRDefault="001A3F46" w:rsidP="001A3F46">
      <w:pPr>
        <w:tabs>
          <w:tab w:val="clear" w:pos="851"/>
          <w:tab w:val="left" w:pos="425"/>
        </w:tabs>
        <w:spacing w:after="120"/>
        <w:ind w:left="0"/>
        <w:rPr>
          <w:rFonts w:cs="Times New Roman"/>
          <w:szCs w:val="24"/>
          <w:lang w:val="ro-RO" w:eastAsia="en-US"/>
        </w:rPr>
      </w:pPr>
      <w:bookmarkStart w:id="524" w:name="_Hlk61359569"/>
      <w:r w:rsidRPr="00C13F74">
        <w:rPr>
          <w:rFonts w:cs="Times New Roman"/>
          <w:szCs w:val="24"/>
          <w:lang w:val="ro-RO" w:eastAsia="en-US"/>
        </w:rPr>
        <w:t xml:space="preserve">Punctul de delimitare a instalatiilor furnizorului si beneficiarului este la iesirea din BMP (blocul de masura si control). </w:t>
      </w:r>
      <w:bookmarkEnd w:id="524"/>
      <w:r w:rsidRPr="00C13F74">
        <w:rPr>
          <w:rFonts w:cs="Times New Roman"/>
          <w:szCs w:val="24"/>
          <w:lang w:val="ro-RO" w:eastAsia="en-US"/>
        </w:rPr>
        <w:t>Furnizorul va prevedea si masurarea energiei electrice livrate.</w:t>
      </w:r>
    </w:p>
    <w:p w14:paraId="49DC24EE" w14:textId="77777777" w:rsidR="001A3F46" w:rsidRPr="00C13F74" w:rsidRDefault="001A3F46" w:rsidP="001A3F46">
      <w:pPr>
        <w:tabs>
          <w:tab w:val="clear" w:pos="851"/>
        </w:tabs>
        <w:spacing w:before="0" w:after="120"/>
        <w:ind w:left="0"/>
        <w:rPr>
          <w:noProof/>
          <w:lang w:val="ro-RO" w:eastAsia="en-US"/>
        </w:rPr>
      </w:pPr>
      <w:r w:rsidRPr="00C13F74">
        <w:rPr>
          <w:noProof/>
          <w:lang w:val="ro-RO" w:eastAsia="en-US"/>
        </w:rPr>
        <w:t xml:space="preserve">Bransamentul de energie electrica se va redimensiona in functie de noile echipamente si dotari. </w:t>
      </w:r>
    </w:p>
    <w:p w14:paraId="1D818A5E" w14:textId="77777777" w:rsidR="001A3F46" w:rsidRPr="00C13F74" w:rsidRDefault="001A3F46" w:rsidP="001A3F46">
      <w:pPr>
        <w:tabs>
          <w:tab w:val="clear" w:pos="851"/>
        </w:tabs>
        <w:spacing w:before="0" w:after="120"/>
        <w:ind w:left="0"/>
        <w:rPr>
          <w:noProof/>
          <w:lang w:val="ro-RO" w:eastAsia="en-US"/>
        </w:rPr>
      </w:pPr>
      <w:r w:rsidRPr="00C13F74">
        <w:rPr>
          <w:noProof/>
          <w:lang w:val="ro-RO" w:eastAsia="en-US"/>
        </w:rPr>
        <w:t>In vederea asigurarii functionarii gospodariei de apa pe perioada avariilor sau a lucrarilor programate, la reteaua de distributie energie electrica, se va realiza un bransament de energie electrica de rezerva.</w:t>
      </w:r>
    </w:p>
    <w:p w14:paraId="0DA5EBB4" w14:textId="77777777" w:rsidR="001A3F46" w:rsidRPr="00C13F74" w:rsidRDefault="001A3F46" w:rsidP="001A3F46">
      <w:pPr>
        <w:tabs>
          <w:tab w:val="clear" w:pos="851"/>
        </w:tabs>
        <w:spacing w:before="0" w:after="120"/>
        <w:ind w:left="0"/>
        <w:rPr>
          <w:noProof/>
          <w:lang w:val="es-ES_tradnl" w:eastAsia="en-US"/>
        </w:rPr>
      </w:pPr>
      <w:r w:rsidRPr="00C13F74">
        <w:rPr>
          <w:noProof/>
          <w:lang w:val="ro-RO" w:eastAsia="en-US"/>
        </w:rPr>
        <w:t>Dimensionarea si realizarea instalatiei electrice se va face tinand cont de toti consumatorii si de amplasarea acestora in incinta gospodariei de apa.</w:t>
      </w:r>
    </w:p>
    <w:p w14:paraId="1A40B425" w14:textId="77777777" w:rsidR="00EB50E2" w:rsidRPr="00C13F74" w:rsidRDefault="00EB50E2" w:rsidP="00EB50E2">
      <w:pPr>
        <w:tabs>
          <w:tab w:val="left" w:pos="425"/>
        </w:tabs>
        <w:ind w:left="0"/>
        <w:rPr>
          <w:b/>
          <w:lang w:val="ro-RO"/>
        </w:rPr>
      </w:pPr>
      <w:r w:rsidRPr="00C13F74">
        <w:rPr>
          <w:b/>
          <w:lang w:val="ro-RO"/>
        </w:rPr>
        <w:t>Alimentarea de rezerva</w:t>
      </w:r>
    </w:p>
    <w:p w14:paraId="7C34563D" w14:textId="77777777" w:rsidR="005207C8" w:rsidRPr="003A4B09" w:rsidRDefault="005207C8" w:rsidP="005207C8">
      <w:pPr>
        <w:tabs>
          <w:tab w:val="left" w:pos="425"/>
        </w:tabs>
        <w:ind w:left="0"/>
        <w:rPr>
          <w:lang w:val="es-ES_tradnl"/>
        </w:rPr>
      </w:pPr>
      <w:r w:rsidRPr="00C13F74">
        <w:rPr>
          <w:lang w:val="es-ES_tradnl"/>
        </w:rPr>
        <w:t xml:space="preserve">Pentru GA Crevedia Mica s-a prevazut un generator electric dimensionat astfel incat sa sustina intreaga putere necesara GA Crevedia Mica, aceasta revina in </w:t>
      </w:r>
      <w:r w:rsidRPr="003A4B09">
        <w:rPr>
          <w:lang w:val="es-ES_tradnl"/>
        </w:rPr>
        <w:t>sarcina Antreprenorului .</w:t>
      </w:r>
    </w:p>
    <w:p w14:paraId="52E6EC5B" w14:textId="0CAC0BC7" w:rsidR="00EB50E2" w:rsidRPr="003A4B09" w:rsidRDefault="005207C8" w:rsidP="005207C8">
      <w:pPr>
        <w:tabs>
          <w:tab w:val="left" w:pos="425"/>
        </w:tabs>
        <w:ind w:left="0"/>
        <w:rPr>
          <w:lang w:val="es-ES_tradnl"/>
        </w:rPr>
      </w:pPr>
      <w:r w:rsidRPr="003A4B09">
        <w:rPr>
          <w:lang w:val="es-ES_tradnl"/>
        </w:rPr>
        <w:lastRenderedPageBreak/>
        <w:t>Generatorul va fi pus in functiune de catre Antreprenor  Cuplarea/decuplarea energiei electrice de la generator se va realiza exclusiv de catre AAR,</w:t>
      </w:r>
      <w:r w:rsidR="00EB50E2" w:rsidRPr="003A4B09">
        <w:rPr>
          <w:lang w:val="es-ES_tradnl"/>
        </w:rPr>
        <w:t xml:space="preserve"> </w:t>
      </w:r>
    </w:p>
    <w:p w14:paraId="62931351" w14:textId="77777777" w:rsidR="00724086" w:rsidRPr="003A4B09" w:rsidRDefault="009F4B98" w:rsidP="00724086">
      <w:pPr>
        <w:pStyle w:val="Heading2"/>
        <w:rPr>
          <w:lang w:val="ro-RO"/>
        </w:rPr>
      </w:pPr>
      <w:bookmarkStart w:id="525" w:name="_Toc340135402"/>
      <w:bookmarkStart w:id="526" w:name="_Toc340153471"/>
      <w:bookmarkStart w:id="527" w:name="_Toc340224145"/>
      <w:bookmarkStart w:id="528" w:name="_Toc340224299"/>
      <w:bookmarkStart w:id="529" w:name="_Toc341023955"/>
      <w:bookmarkStart w:id="530" w:name="_Toc341032784"/>
      <w:bookmarkStart w:id="531" w:name="_Toc341034101"/>
      <w:bookmarkStart w:id="532" w:name="_Toc340135403"/>
      <w:bookmarkStart w:id="533" w:name="_Toc340153472"/>
      <w:bookmarkStart w:id="534" w:name="_Toc340224146"/>
      <w:bookmarkStart w:id="535" w:name="_Toc340224300"/>
      <w:bookmarkStart w:id="536" w:name="_Toc341023956"/>
      <w:bookmarkStart w:id="537" w:name="_Toc341032785"/>
      <w:bookmarkStart w:id="538" w:name="_Toc341034102"/>
      <w:bookmarkStart w:id="539" w:name="_Toc340135404"/>
      <w:bookmarkStart w:id="540" w:name="_Toc340153473"/>
      <w:bookmarkStart w:id="541" w:name="_Toc340224147"/>
      <w:bookmarkStart w:id="542" w:name="_Toc340224301"/>
      <w:bookmarkStart w:id="543" w:name="_Toc341023957"/>
      <w:bookmarkStart w:id="544" w:name="_Toc341032786"/>
      <w:bookmarkStart w:id="545" w:name="_Toc341034103"/>
      <w:bookmarkStart w:id="546" w:name="_Toc340135405"/>
      <w:bookmarkStart w:id="547" w:name="_Toc340153474"/>
      <w:bookmarkStart w:id="548" w:name="_Toc340224148"/>
      <w:bookmarkStart w:id="549" w:name="_Toc340224302"/>
      <w:bookmarkStart w:id="550" w:name="_Toc341023958"/>
      <w:bookmarkStart w:id="551" w:name="_Toc341032787"/>
      <w:bookmarkStart w:id="552" w:name="_Toc341034104"/>
      <w:bookmarkStart w:id="553" w:name="_Toc340135406"/>
      <w:bookmarkStart w:id="554" w:name="_Toc340153475"/>
      <w:bookmarkStart w:id="555" w:name="_Toc340224149"/>
      <w:bookmarkStart w:id="556" w:name="_Toc340224303"/>
      <w:bookmarkStart w:id="557" w:name="_Toc341023959"/>
      <w:bookmarkStart w:id="558" w:name="_Toc341032788"/>
      <w:bookmarkStart w:id="559" w:name="_Toc341034105"/>
      <w:bookmarkStart w:id="560" w:name="_Toc340135407"/>
      <w:bookmarkStart w:id="561" w:name="_Toc340153476"/>
      <w:bookmarkStart w:id="562" w:name="_Toc340224150"/>
      <w:bookmarkStart w:id="563" w:name="_Toc340224304"/>
      <w:bookmarkStart w:id="564" w:name="_Toc341023960"/>
      <w:bookmarkStart w:id="565" w:name="_Toc341032789"/>
      <w:bookmarkStart w:id="566" w:name="_Toc341034106"/>
      <w:bookmarkStart w:id="567" w:name="_Toc340135408"/>
      <w:bookmarkStart w:id="568" w:name="_Toc340153477"/>
      <w:bookmarkStart w:id="569" w:name="_Toc340224151"/>
      <w:bookmarkStart w:id="570" w:name="_Toc340224305"/>
      <w:bookmarkStart w:id="571" w:name="_Toc341023961"/>
      <w:bookmarkStart w:id="572" w:name="_Toc341032790"/>
      <w:bookmarkStart w:id="573" w:name="_Toc341034107"/>
      <w:bookmarkStart w:id="574" w:name="_Toc340135409"/>
      <w:bookmarkStart w:id="575" w:name="_Toc340153478"/>
      <w:bookmarkStart w:id="576" w:name="_Toc340224152"/>
      <w:bookmarkStart w:id="577" w:name="_Toc340224306"/>
      <w:bookmarkStart w:id="578" w:name="_Toc341023962"/>
      <w:bookmarkStart w:id="579" w:name="_Toc341032791"/>
      <w:bookmarkStart w:id="580" w:name="_Toc341034108"/>
      <w:bookmarkStart w:id="581" w:name="_Toc340135410"/>
      <w:bookmarkStart w:id="582" w:name="_Toc340153479"/>
      <w:bookmarkStart w:id="583" w:name="_Toc340224153"/>
      <w:bookmarkStart w:id="584" w:name="_Toc340224307"/>
      <w:bookmarkStart w:id="585" w:name="_Toc341023963"/>
      <w:bookmarkStart w:id="586" w:name="_Toc341032792"/>
      <w:bookmarkStart w:id="587" w:name="_Toc341034109"/>
      <w:bookmarkStart w:id="588" w:name="_Toc340135411"/>
      <w:bookmarkStart w:id="589" w:name="_Toc340153480"/>
      <w:bookmarkStart w:id="590" w:name="_Toc340224154"/>
      <w:bookmarkStart w:id="591" w:name="_Toc340224308"/>
      <w:bookmarkStart w:id="592" w:name="_Toc341023964"/>
      <w:bookmarkStart w:id="593" w:name="_Toc341032793"/>
      <w:bookmarkStart w:id="594" w:name="_Toc341034110"/>
      <w:bookmarkStart w:id="595" w:name="_Toc340135412"/>
      <w:bookmarkStart w:id="596" w:name="_Toc340153481"/>
      <w:bookmarkStart w:id="597" w:name="_Toc340224155"/>
      <w:bookmarkStart w:id="598" w:name="_Toc340224309"/>
      <w:bookmarkStart w:id="599" w:name="_Toc341023965"/>
      <w:bookmarkStart w:id="600" w:name="_Toc341032794"/>
      <w:bookmarkStart w:id="601" w:name="_Toc341034111"/>
      <w:bookmarkStart w:id="602" w:name="_Toc340135413"/>
      <w:bookmarkStart w:id="603" w:name="_Toc340153482"/>
      <w:bookmarkStart w:id="604" w:name="_Toc340224156"/>
      <w:bookmarkStart w:id="605" w:name="_Toc340224310"/>
      <w:bookmarkStart w:id="606" w:name="_Toc341023966"/>
      <w:bookmarkStart w:id="607" w:name="_Toc341032795"/>
      <w:bookmarkStart w:id="608" w:name="_Toc341034112"/>
      <w:bookmarkStart w:id="609" w:name="_Toc340135414"/>
      <w:bookmarkStart w:id="610" w:name="_Toc340153483"/>
      <w:bookmarkStart w:id="611" w:name="_Toc340224157"/>
      <w:bookmarkStart w:id="612" w:name="_Toc340224311"/>
      <w:bookmarkStart w:id="613" w:name="_Toc341023967"/>
      <w:bookmarkStart w:id="614" w:name="_Toc341032796"/>
      <w:bookmarkStart w:id="615" w:name="_Toc341034113"/>
      <w:bookmarkStart w:id="616" w:name="_Toc340135415"/>
      <w:bookmarkStart w:id="617" w:name="_Toc340153484"/>
      <w:bookmarkStart w:id="618" w:name="_Toc340224158"/>
      <w:bookmarkStart w:id="619" w:name="_Toc340224312"/>
      <w:bookmarkStart w:id="620" w:name="_Toc341023968"/>
      <w:bookmarkStart w:id="621" w:name="_Toc341032797"/>
      <w:bookmarkStart w:id="622" w:name="_Toc341034114"/>
      <w:bookmarkStart w:id="623" w:name="_Toc340135416"/>
      <w:bookmarkStart w:id="624" w:name="_Toc340153485"/>
      <w:bookmarkStart w:id="625" w:name="_Toc340224159"/>
      <w:bookmarkStart w:id="626" w:name="_Toc340224313"/>
      <w:bookmarkStart w:id="627" w:name="_Toc341023969"/>
      <w:bookmarkStart w:id="628" w:name="_Toc341032798"/>
      <w:bookmarkStart w:id="629" w:name="_Toc341034115"/>
      <w:bookmarkStart w:id="630" w:name="_Toc339549845"/>
      <w:bookmarkStart w:id="631" w:name="_Toc339616529"/>
      <w:bookmarkStart w:id="632" w:name="_Toc339870487"/>
      <w:bookmarkStart w:id="633" w:name="_Toc339875503"/>
      <w:bookmarkStart w:id="634" w:name="_Toc339978634"/>
      <w:bookmarkStart w:id="635" w:name="_Toc339981567"/>
      <w:bookmarkStart w:id="636" w:name="_Toc340065686"/>
      <w:bookmarkStart w:id="637" w:name="_Toc340068600"/>
      <w:bookmarkStart w:id="638" w:name="_Toc340068903"/>
      <w:bookmarkStart w:id="639" w:name="_Toc340069047"/>
      <w:bookmarkStart w:id="640" w:name="_Toc340069199"/>
      <w:bookmarkStart w:id="641" w:name="_Toc340069337"/>
      <w:bookmarkStart w:id="642" w:name="_Toc340069475"/>
      <w:bookmarkStart w:id="643" w:name="_Toc340135417"/>
      <w:bookmarkStart w:id="644" w:name="_Toc340153486"/>
      <w:bookmarkStart w:id="645" w:name="_Toc340224160"/>
      <w:bookmarkStart w:id="646" w:name="_Toc340224314"/>
      <w:bookmarkStart w:id="647" w:name="_Toc341023970"/>
      <w:bookmarkStart w:id="648" w:name="_Toc341032799"/>
      <w:bookmarkStart w:id="649" w:name="_Toc341034116"/>
      <w:bookmarkStart w:id="650" w:name="_Toc339549846"/>
      <w:bookmarkStart w:id="651" w:name="_Toc339616530"/>
      <w:bookmarkStart w:id="652" w:name="_Toc339870488"/>
      <w:bookmarkStart w:id="653" w:name="_Toc339875504"/>
      <w:bookmarkStart w:id="654" w:name="_Toc339978635"/>
      <w:bookmarkStart w:id="655" w:name="_Toc339981568"/>
      <w:bookmarkStart w:id="656" w:name="_Toc340065687"/>
      <w:bookmarkStart w:id="657" w:name="_Toc340068601"/>
      <w:bookmarkStart w:id="658" w:name="_Toc340068904"/>
      <w:bookmarkStart w:id="659" w:name="_Toc340069048"/>
      <w:bookmarkStart w:id="660" w:name="_Toc340069200"/>
      <w:bookmarkStart w:id="661" w:name="_Toc340069338"/>
      <w:bookmarkStart w:id="662" w:name="_Toc340069476"/>
      <w:bookmarkStart w:id="663" w:name="_Toc340135418"/>
      <w:bookmarkStart w:id="664" w:name="_Toc340153487"/>
      <w:bookmarkStart w:id="665" w:name="_Toc340224161"/>
      <w:bookmarkStart w:id="666" w:name="_Toc340224315"/>
      <w:bookmarkStart w:id="667" w:name="_Toc341023971"/>
      <w:bookmarkStart w:id="668" w:name="_Toc341032800"/>
      <w:bookmarkStart w:id="669" w:name="_Toc341034117"/>
      <w:bookmarkStart w:id="670" w:name="_Toc339549847"/>
      <w:bookmarkStart w:id="671" w:name="_Toc339616531"/>
      <w:bookmarkStart w:id="672" w:name="_Toc339870489"/>
      <w:bookmarkStart w:id="673" w:name="_Toc339875505"/>
      <w:bookmarkStart w:id="674" w:name="_Toc339978636"/>
      <w:bookmarkStart w:id="675" w:name="_Toc339981569"/>
      <w:bookmarkStart w:id="676" w:name="_Toc340065688"/>
      <w:bookmarkStart w:id="677" w:name="_Toc340068602"/>
      <w:bookmarkStart w:id="678" w:name="_Toc340068905"/>
      <w:bookmarkStart w:id="679" w:name="_Toc340069049"/>
      <w:bookmarkStart w:id="680" w:name="_Toc340069201"/>
      <w:bookmarkStart w:id="681" w:name="_Toc340069339"/>
      <w:bookmarkStart w:id="682" w:name="_Toc340069477"/>
      <w:bookmarkStart w:id="683" w:name="_Toc340135419"/>
      <w:bookmarkStart w:id="684" w:name="_Toc340153488"/>
      <w:bookmarkStart w:id="685" w:name="_Toc340224162"/>
      <w:bookmarkStart w:id="686" w:name="_Toc340224316"/>
      <w:bookmarkStart w:id="687" w:name="_Toc341023972"/>
      <w:bookmarkStart w:id="688" w:name="_Toc341032801"/>
      <w:bookmarkStart w:id="689" w:name="_Toc341034118"/>
      <w:bookmarkStart w:id="690" w:name="_Toc339549848"/>
      <w:bookmarkStart w:id="691" w:name="_Toc339616532"/>
      <w:bookmarkStart w:id="692" w:name="_Toc339870490"/>
      <w:bookmarkStart w:id="693" w:name="_Toc339875506"/>
      <w:bookmarkStart w:id="694" w:name="_Toc339978637"/>
      <w:bookmarkStart w:id="695" w:name="_Toc339981570"/>
      <w:bookmarkStart w:id="696" w:name="_Toc340065689"/>
      <w:bookmarkStart w:id="697" w:name="_Toc340068603"/>
      <w:bookmarkStart w:id="698" w:name="_Toc340068906"/>
      <w:bookmarkStart w:id="699" w:name="_Toc340069050"/>
      <w:bookmarkStart w:id="700" w:name="_Toc340069202"/>
      <w:bookmarkStart w:id="701" w:name="_Toc340069340"/>
      <w:bookmarkStart w:id="702" w:name="_Toc340069478"/>
      <w:bookmarkStart w:id="703" w:name="_Toc340135420"/>
      <w:bookmarkStart w:id="704" w:name="_Toc340153489"/>
      <w:bookmarkStart w:id="705" w:name="_Toc340224163"/>
      <w:bookmarkStart w:id="706" w:name="_Toc340224317"/>
      <w:bookmarkStart w:id="707" w:name="_Toc341023973"/>
      <w:bookmarkStart w:id="708" w:name="_Toc341032802"/>
      <w:bookmarkStart w:id="709" w:name="_Toc341034119"/>
      <w:bookmarkStart w:id="710" w:name="_Toc339549849"/>
      <w:bookmarkStart w:id="711" w:name="_Toc339616533"/>
      <w:bookmarkStart w:id="712" w:name="_Toc339870491"/>
      <w:bookmarkStart w:id="713" w:name="_Toc339875507"/>
      <w:bookmarkStart w:id="714" w:name="_Toc339978638"/>
      <w:bookmarkStart w:id="715" w:name="_Toc339981571"/>
      <w:bookmarkStart w:id="716" w:name="_Toc340065690"/>
      <w:bookmarkStart w:id="717" w:name="_Toc340068604"/>
      <w:bookmarkStart w:id="718" w:name="_Toc340068907"/>
      <w:bookmarkStart w:id="719" w:name="_Toc340069051"/>
      <w:bookmarkStart w:id="720" w:name="_Toc340069203"/>
      <w:bookmarkStart w:id="721" w:name="_Toc340069341"/>
      <w:bookmarkStart w:id="722" w:name="_Toc340069479"/>
      <w:bookmarkStart w:id="723" w:name="_Toc340135421"/>
      <w:bookmarkStart w:id="724" w:name="_Toc340153490"/>
      <w:bookmarkStart w:id="725" w:name="_Toc340224164"/>
      <w:bookmarkStart w:id="726" w:name="_Toc340224318"/>
      <w:bookmarkStart w:id="727" w:name="_Toc341023974"/>
      <w:bookmarkStart w:id="728" w:name="_Toc341032803"/>
      <w:bookmarkStart w:id="729" w:name="_Toc341034120"/>
      <w:bookmarkStart w:id="730" w:name="_Toc339549850"/>
      <w:bookmarkStart w:id="731" w:name="_Toc339616534"/>
      <w:bookmarkStart w:id="732" w:name="_Toc339870492"/>
      <w:bookmarkStart w:id="733" w:name="_Toc339875508"/>
      <w:bookmarkStart w:id="734" w:name="_Toc339978639"/>
      <w:bookmarkStart w:id="735" w:name="_Toc339981572"/>
      <w:bookmarkStart w:id="736" w:name="_Toc340065691"/>
      <w:bookmarkStart w:id="737" w:name="_Toc340068605"/>
      <w:bookmarkStart w:id="738" w:name="_Toc340068908"/>
      <w:bookmarkStart w:id="739" w:name="_Toc340069052"/>
      <w:bookmarkStart w:id="740" w:name="_Toc340069204"/>
      <w:bookmarkStart w:id="741" w:name="_Toc340069342"/>
      <w:bookmarkStart w:id="742" w:name="_Toc340069480"/>
      <w:bookmarkStart w:id="743" w:name="_Toc340135422"/>
      <w:bookmarkStart w:id="744" w:name="_Toc340153491"/>
      <w:bookmarkStart w:id="745" w:name="_Toc340224165"/>
      <w:bookmarkStart w:id="746" w:name="_Toc340224319"/>
      <w:bookmarkStart w:id="747" w:name="_Toc341023975"/>
      <w:bookmarkStart w:id="748" w:name="_Toc341032804"/>
      <w:bookmarkStart w:id="749" w:name="_Toc341034121"/>
      <w:bookmarkStart w:id="750" w:name="_Toc339549851"/>
      <w:bookmarkStart w:id="751" w:name="_Toc339616535"/>
      <w:bookmarkStart w:id="752" w:name="_Toc339870493"/>
      <w:bookmarkStart w:id="753" w:name="_Toc339875509"/>
      <w:bookmarkStart w:id="754" w:name="_Toc339978640"/>
      <w:bookmarkStart w:id="755" w:name="_Toc339981573"/>
      <w:bookmarkStart w:id="756" w:name="_Toc340065692"/>
      <w:bookmarkStart w:id="757" w:name="_Toc340068606"/>
      <w:bookmarkStart w:id="758" w:name="_Toc340068909"/>
      <w:bookmarkStart w:id="759" w:name="_Toc340069053"/>
      <w:bookmarkStart w:id="760" w:name="_Toc340069205"/>
      <w:bookmarkStart w:id="761" w:name="_Toc340069343"/>
      <w:bookmarkStart w:id="762" w:name="_Toc340069481"/>
      <w:bookmarkStart w:id="763" w:name="_Toc340135423"/>
      <w:bookmarkStart w:id="764" w:name="_Toc340153492"/>
      <w:bookmarkStart w:id="765" w:name="_Toc340224166"/>
      <w:bookmarkStart w:id="766" w:name="_Toc340224320"/>
      <w:bookmarkStart w:id="767" w:name="_Toc341023976"/>
      <w:bookmarkStart w:id="768" w:name="_Toc341032805"/>
      <w:bookmarkStart w:id="769" w:name="_Toc341034122"/>
      <w:bookmarkStart w:id="770" w:name="_Toc339549852"/>
      <w:bookmarkStart w:id="771" w:name="_Toc339616536"/>
      <w:bookmarkStart w:id="772" w:name="_Toc339870494"/>
      <w:bookmarkStart w:id="773" w:name="_Toc339875510"/>
      <w:bookmarkStart w:id="774" w:name="_Toc339978641"/>
      <w:bookmarkStart w:id="775" w:name="_Toc339981574"/>
      <w:bookmarkStart w:id="776" w:name="_Toc340065693"/>
      <w:bookmarkStart w:id="777" w:name="_Toc340068607"/>
      <w:bookmarkStart w:id="778" w:name="_Toc340068910"/>
      <w:bookmarkStart w:id="779" w:name="_Toc340069054"/>
      <w:bookmarkStart w:id="780" w:name="_Toc340069206"/>
      <w:bookmarkStart w:id="781" w:name="_Toc340069344"/>
      <w:bookmarkStart w:id="782" w:name="_Toc340069482"/>
      <w:bookmarkStart w:id="783" w:name="_Toc340135424"/>
      <w:bookmarkStart w:id="784" w:name="_Toc340153493"/>
      <w:bookmarkStart w:id="785" w:name="_Toc340224167"/>
      <w:bookmarkStart w:id="786" w:name="_Toc340224321"/>
      <w:bookmarkStart w:id="787" w:name="_Toc341023977"/>
      <w:bookmarkStart w:id="788" w:name="_Toc341032806"/>
      <w:bookmarkStart w:id="789" w:name="_Toc341034123"/>
      <w:bookmarkStart w:id="790" w:name="_Toc339549853"/>
      <w:bookmarkStart w:id="791" w:name="_Toc339616537"/>
      <w:bookmarkStart w:id="792" w:name="_Toc339870495"/>
      <w:bookmarkStart w:id="793" w:name="_Toc339875511"/>
      <w:bookmarkStart w:id="794" w:name="_Toc339978642"/>
      <w:bookmarkStart w:id="795" w:name="_Toc339981575"/>
      <w:bookmarkStart w:id="796" w:name="_Toc340065694"/>
      <w:bookmarkStart w:id="797" w:name="_Toc340068608"/>
      <w:bookmarkStart w:id="798" w:name="_Toc340068911"/>
      <w:bookmarkStart w:id="799" w:name="_Toc340069055"/>
      <w:bookmarkStart w:id="800" w:name="_Toc340069207"/>
      <w:bookmarkStart w:id="801" w:name="_Toc340069345"/>
      <w:bookmarkStart w:id="802" w:name="_Toc340069483"/>
      <w:bookmarkStart w:id="803" w:name="_Toc340135425"/>
      <w:bookmarkStart w:id="804" w:name="_Toc340153494"/>
      <w:bookmarkStart w:id="805" w:name="_Toc340224168"/>
      <w:bookmarkStart w:id="806" w:name="_Toc340224322"/>
      <w:bookmarkStart w:id="807" w:name="_Toc341023978"/>
      <w:bookmarkStart w:id="808" w:name="_Toc341032807"/>
      <w:bookmarkStart w:id="809" w:name="_Toc341034124"/>
      <w:bookmarkStart w:id="810" w:name="_Toc339549854"/>
      <w:bookmarkStart w:id="811" w:name="_Toc339616538"/>
      <w:bookmarkStart w:id="812" w:name="_Toc339870496"/>
      <w:bookmarkStart w:id="813" w:name="_Toc339875512"/>
      <w:bookmarkStart w:id="814" w:name="_Toc339978643"/>
      <w:bookmarkStart w:id="815" w:name="_Toc339981576"/>
      <w:bookmarkStart w:id="816" w:name="_Toc340065695"/>
      <w:bookmarkStart w:id="817" w:name="_Toc340068609"/>
      <w:bookmarkStart w:id="818" w:name="_Toc340068912"/>
      <w:bookmarkStart w:id="819" w:name="_Toc340069056"/>
      <w:bookmarkStart w:id="820" w:name="_Toc340069208"/>
      <w:bookmarkStart w:id="821" w:name="_Toc340069346"/>
      <w:bookmarkStart w:id="822" w:name="_Toc340069484"/>
      <w:bookmarkStart w:id="823" w:name="_Toc340135426"/>
      <w:bookmarkStart w:id="824" w:name="_Toc340153495"/>
      <w:bookmarkStart w:id="825" w:name="_Toc340224169"/>
      <w:bookmarkStart w:id="826" w:name="_Toc340224323"/>
      <w:bookmarkStart w:id="827" w:name="_Toc341023979"/>
      <w:bookmarkStart w:id="828" w:name="_Toc341032808"/>
      <w:bookmarkStart w:id="829" w:name="_Toc341034125"/>
      <w:bookmarkStart w:id="830" w:name="_Toc339549855"/>
      <w:bookmarkStart w:id="831" w:name="_Toc339616539"/>
      <w:bookmarkStart w:id="832" w:name="_Toc339870497"/>
      <w:bookmarkStart w:id="833" w:name="_Toc339875513"/>
      <w:bookmarkStart w:id="834" w:name="_Toc339978644"/>
      <w:bookmarkStart w:id="835" w:name="_Toc339981577"/>
      <w:bookmarkStart w:id="836" w:name="_Toc340065696"/>
      <w:bookmarkStart w:id="837" w:name="_Toc340068610"/>
      <w:bookmarkStart w:id="838" w:name="_Toc340068913"/>
      <w:bookmarkStart w:id="839" w:name="_Toc340069057"/>
      <w:bookmarkStart w:id="840" w:name="_Toc340069209"/>
      <w:bookmarkStart w:id="841" w:name="_Toc340069347"/>
      <w:bookmarkStart w:id="842" w:name="_Toc340069485"/>
      <w:bookmarkStart w:id="843" w:name="_Toc340135427"/>
      <w:bookmarkStart w:id="844" w:name="_Toc340153496"/>
      <w:bookmarkStart w:id="845" w:name="_Toc340224170"/>
      <w:bookmarkStart w:id="846" w:name="_Toc340224324"/>
      <w:bookmarkStart w:id="847" w:name="_Toc341023980"/>
      <w:bookmarkStart w:id="848" w:name="_Toc341032809"/>
      <w:bookmarkStart w:id="849" w:name="_Toc341034126"/>
      <w:bookmarkStart w:id="850" w:name="_Toc339549856"/>
      <w:bookmarkStart w:id="851" w:name="_Toc339616540"/>
      <w:bookmarkStart w:id="852" w:name="_Toc339870498"/>
      <w:bookmarkStart w:id="853" w:name="_Toc339875514"/>
      <w:bookmarkStart w:id="854" w:name="_Toc339978645"/>
      <w:bookmarkStart w:id="855" w:name="_Toc339981578"/>
      <w:bookmarkStart w:id="856" w:name="_Toc340065697"/>
      <w:bookmarkStart w:id="857" w:name="_Toc340068611"/>
      <w:bookmarkStart w:id="858" w:name="_Toc340068914"/>
      <w:bookmarkStart w:id="859" w:name="_Toc340069058"/>
      <w:bookmarkStart w:id="860" w:name="_Toc340069210"/>
      <w:bookmarkStart w:id="861" w:name="_Toc340069348"/>
      <w:bookmarkStart w:id="862" w:name="_Toc340069486"/>
      <w:bookmarkStart w:id="863" w:name="_Toc340135428"/>
      <w:bookmarkStart w:id="864" w:name="_Toc340153497"/>
      <w:bookmarkStart w:id="865" w:name="_Toc340224171"/>
      <w:bookmarkStart w:id="866" w:name="_Toc340224325"/>
      <w:bookmarkStart w:id="867" w:name="_Toc341023981"/>
      <w:bookmarkStart w:id="868" w:name="_Toc341032810"/>
      <w:bookmarkStart w:id="869" w:name="_Toc341034127"/>
      <w:bookmarkStart w:id="870" w:name="_Toc339549857"/>
      <w:bookmarkStart w:id="871" w:name="_Toc339616541"/>
      <w:bookmarkStart w:id="872" w:name="_Toc339870499"/>
      <w:bookmarkStart w:id="873" w:name="_Toc339875515"/>
      <w:bookmarkStart w:id="874" w:name="_Toc339978646"/>
      <w:bookmarkStart w:id="875" w:name="_Toc339981579"/>
      <w:bookmarkStart w:id="876" w:name="_Toc340065698"/>
      <w:bookmarkStart w:id="877" w:name="_Toc340068612"/>
      <w:bookmarkStart w:id="878" w:name="_Toc340068915"/>
      <w:bookmarkStart w:id="879" w:name="_Toc340069059"/>
      <w:bookmarkStart w:id="880" w:name="_Toc340069211"/>
      <w:bookmarkStart w:id="881" w:name="_Toc340069349"/>
      <w:bookmarkStart w:id="882" w:name="_Toc340069487"/>
      <w:bookmarkStart w:id="883" w:name="_Toc340135429"/>
      <w:bookmarkStart w:id="884" w:name="_Toc340153498"/>
      <w:bookmarkStart w:id="885" w:name="_Toc340224172"/>
      <w:bookmarkStart w:id="886" w:name="_Toc340224326"/>
      <w:bookmarkStart w:id="887" w:name="_Toc341023982"/>
      <w:bookmarkStart w:id="888" w:name="_Toc341032811"/>
      <w:bookmarkStart w:id="889" w:name="_Toc341034128"/>
      <w:bookmarkStart w:id="890" w:name="_Toc339549858"/>
      <w:bookmarkStart w:id="891" w:name="_Toc339616542"/>
      <w:bookmarkStart w:id="892" w:name="_Toc339870500"/>
      <w:bookmarkStart w:id="893" w:name="_Toc339875516"/>
      <w:bookmarkStart w:id="894" w:name="_Toc339978647"/>
      <w:bookmarkStart w:id="895" w:name="_Toc339981580"/>
      <w:bookmarkStart w:id="896" w:name="_Toc340065699"/>
      <w:bookmarkStart w:id="897" w:name="_Toc340068613"/>
      <w:bookmarkStart w:id="898" w:name="_Toc340068916"/>
      <w:bookmarkStart w:id="899" w:name="_Toc340069060"/>
      <w:bookmarkStart w:id="900" w:name="_Toc340069212"/>
      <w:bookmarkStart w:id="901" w:name="_Toc340069350"/>
      <w:bookmarkStart w:id="902" w:name="_Toc340069488"/>
      <w:bookmarkStart w:id="903" w:name="_Toc340135430"/>
      <w:bookmarkStart w:id="904" w:name="_Toc340153499"/>
      <w:bookmarkStart w:id="905" w:name="_Toc340224173"/>
      <w:bookmarkStart w:id="906" w:name="_Toc340224327"/>
      <w:bookmarkStart w:id="907" w:name="_Toc341023983"/>
      <w:bookmarkStart w:id="908" w:name="_Toc341032812"/>
      <w:bookmarkStart w:id="909" w:name="_Toc341034129"/>
      <w:bookmarkStart w:id="910" w:name="_Toc339549859"/>
      <w:bookmarkStart w:id="911" w:name="_Toc339616543"/>
      <w:bookmarkStart w:id="912" w:name="_Toc339870501"/>
      <w:bookmarkStart w:id="913" w:name="_Toc339875517"/>
      <w:bookmarkStart w:id="914" w:name="_Toc339978648"/>
      <w:bookmarkStart w:id="915" w:name="_Toc339981581"/>
      <w:bookmarkStart w:id="916" w:name="_Toc340065700"/>
      <w:bookmarkStart w:id="917" w:name="_Toc340068614"/>
      <w:bookmarkStart w:id="918" w:name="_Toc340068917"/>
      <w:bookmarkStart w:id="919" w:name="_Toc340069061"/>
      <w:bookmarkStart w:id="920" w:name="_Toc340069213"/>
      <w:bookmarkStart w:id="921" w:name="_Toc340069351"/>
      <w:bookmarkStart w:id="922" w:name="_Toc340069489"/>
      <w:bookmarkStart w:id="923" w:name="_Toc340135431"/>
      <w:bookmarkStart w:id="924" w:name="_Toc340153500"/>
      <w:bookmarkStart w:id="925" w:name="_Toc340224174"/>
      <w:bookmarkStart w:id="926" w:name="_Toc340224328"/>
      <w:bookmarkStart w:id="927" w:name="_Toc341023984"/>
      <w:bookmarkStart w:id="928" w:name="_Toc341032813"/>
      <w:bookmarkStart w:id="929" w:name="_Toc341034130"/>
      <w:bookmarkStart w:id="930" w:name="_Toc338958320"/>
      <w:bookmarkStart w:id="931" w:name="_Toc338961656"/>
      <w:bookmarkStart w:id="932" w:name="_Toc339549860"/>
      <w:bookmarkStart w:id="933" w:name="_Toc339616544"/>
      <w:bookmarkStart w:id="934" w:name="_Toc339870502"/>
      <w:bookmarkStart w:id="935" w:name="_Toc339875518"/>
      <w:bookmarkStart w:id="936" w:name="_Toc339978649"/>
      <w:bookmarkStart w:id="937" w:name="_Toc339981582"/>
      <w:bookmarkStart w:id="938" w:name="_Toc340065701"/>
      <w:bookmarkStart w:id="939" w:name="_Toc340068615"/>
      <w:bookmarkStart w:id="940" w:name="_Toc340068918"/>
      <w:bookmarkStart w:id="941" w:name="_Toc340069062"/>
      <w:bookmarkStart w:id="942" w:name="_Toc340069214"/>
      <w:bookmarkStart w:id="943" w:name="_Toc340069352"/>
      <w:bookmarkStart w:id="944" w:name="_Toc340069490"/>
      <w:bookmarkStart w:id="945" w:name="_Toc340135432"/>
      <w:bookmarkStart w:id="946" w:name="_Toc340153501"/>
      <w:bookmarkStart w:id="947" w:name="_Toc340224175"/>
      <w:bookmarkStart w:id="948" w:name="_Toc340224329"/>
      <w:bookmarkStart w:id="949" w:name="_Toc341023985"/>
      <w:bookmarkStart w:id="950" w:name="_Toc341032814"/>
      <w:bookmarkStart w:id="951" w:name="_Toc341034131"/>
      <w:bookmarkStart w:id="952" w:name="_Toc338958321"/>
      <w:bookmarkStart w:id="953" w:name="_Toc338961657"/>
      <w:bookmarkStart w:id="954" w:name="_Toc339549861"/>
      <w:bookmarkStart w:id="955" w:name="_Toc339616545"/>
      <w:bookmarkStart w:id="956" w:name="_Toc339870503"/>
      <w:bookmarkStart w:id="957" w:name="_Toc339875519"/>
      <w:bookmarkStart w:id="958" w:name="_Toc339978650"/>
      <w:bookmarkStart w:id="959" w:name="_Toc339981583"/>
      <w:bookmarkStart w:id="960" w:name="_Toc340065702"/>
      <w:bookmarkStart w:id="961" w:name="_Toc340068616"/>
      <w:bookmarkStart w:id="962" w:name="_Toc340068919"/>
      <w:bookmarkStart w:id="963" w:name="_Toc340069063"/>
      <w:bookmarkStart w:id="964" w:name="_Toc340069215"/>
      <w:bookmarkStart w:id="965" w:name="_Toc340069353"/>
      <w:bookmarkStart w:id="966" w:name="_Toc340069491"/>
      <w:bookmarkStart w:id="967" w:name="_Toc340135433"/>
      <w:bookmarkStart w:id="968" w:name="_Toc340153502"/>
      <w:bookmarkStart w:id="969" w:name="_Toc340224176"/>
      <w:bookmarkStart w:id="970" w:name="_Toc340224330"/>
      <w:bookmarkStart w:id="971" w:name="_Toc341023986"/>
      <w:bookmarkStart w:id="972" w:name="_Toc341032815"/>
      <w:bookmarkStart w:id="973" w:name="_Toc341034132"/>
      <w:bookmarkStart w:id="974" w:name="_Toc333911095"/>
      <w:bookmarkStart w:id="975" w:name="_Toc334021541"/>
      <w:bookmarkStart w:id="976" w:name="_Toc333911097"/>
      <w:bookmarkStart w:id="977" w:name="_Toc334021543"/>
      <w:bookmarkStart w:id="978" w:name="_Toc333911098"/>
      <w:bookmarkStart w:id="979" w:name="_Toc334021544"/>
      <w:bookmarkStart w:id="980" w:name="_Toc333911099"/>
      <w:bookmarkStart w:id="981" w:name="_Toc334021545"/>
      <w:bookmarkStart w:id="982" w:name="_Toc20175114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sidRPr="003A4B09">
        <w:rPr>
          <w:lang w:val="ro-RO"/>
        </w:rPr>
        <w:t xml:space="preserve">Riscuri privind instalatiile </w:t>
      </w:r>
      <w:r w:rsidR="00667B59" w:rsidRPr="003A4B09">
        <w:rPr>
          <w:lang w:val="ro-RO"/>
        </w:rPr>
        <w:t>Beneficiarului</w:t>
      </w:r>
      <w:bookmarkEnd w:id="982"/>
    </w:p>
    <w:p w14:paraId="6D4AF7E6" w14:textId="42AC8D26" w:rsidR="00D01B4F" w:rsidRPr="003A4B09" w:rsidRDefault="00A74653" w:rsidP="00A24F72">
      <w:pPr>
        <w:ind w:left="0"/>
        <w:rPr>
          <w:lang w:val="ro-RO"/>
        </w:rPr>
      </w:pPr>
      <w:r w:rsidRPr="003A4B09">
        <w:rPr>
          <w:lang w:val="es-ES_tradnl"/>
        </w:rPr>
        <w:t>Vezi Cap 2 CS – Specificatii, Sectiunea 1 - Specificatii Generale, GR-CL-12 Cadrul General-CSP, Cap.2.12.</w:t>
      </w:r>
    </w:p>
    <w:p w14:paraId="70151648" w14:textId="77777777" w:rsidR="00724086" w:rsidRPr="003A4B09" w:rsidRDefault="009F4B98" w:rsidP="00B0217A">
      <w:pPr>
        <w:pStyle w:val="Heading2"/>
      </w:pPr>
      <w:bookmarkStart w:id="983" w:name="_Toc201751145"/>
      <w:proofErr w:type="spellStart"/>
      <w:r w:rsidRPr="003A4B09">
        <w:t>Lucrari</w:t>
      </w:r>
      <w:proofErr w:type="spellEnd"/>
      <w:r w:rsidRPr="003A4B09">
        <w:t xml:space="preserve"> </w:t>
      </w:r>
      <w:proofErr w:type="spellStart"/>
      <w:r w:rsidRPr="003A4B09">
        <w:t>Provizorii</w:t>
      </w:r>
      <w:proofErr w:type="spellEnd"/>
      <w:r w:rsidRPr="003A4B09">
        <w:t xml:space="preserve"> ale </w:t>
      </w:r>
      <w:proofErr w:type="spellStart"/>
      <w:r w:rsidRPr="003A4B09">
        <w:t>Antreprenorului</w:t>
      </w:r>
      <w:bookmarkEnd w:id="983"/>
      <w:proofErr w:type="spellEnd"/>
    </w:p>
    <w:p w14:paraId="537CE445" w14:textId="66335CAF" w:rsidR="00A23FC0" w:rsidRPr="003A4B09" w:rsidRDefault="00201242" w:rsidP="00201242">
      <w:pPr>
        <w:ind w:left="0"/>
        <w:rPr>
          <w:lang w:val="es-ES_tradnl"/>
        </w:rPr>
      </w:pPr>
      <w:bookmarkStart w:id="984" w:name="_Hlk158020308"/>
      <w:r w:rsidRPr="003A4B09">
        <w:rPr>
          <w:lang w:val="es-ES_tradnl"/>
        </w:rPr>
        <w:t>Vezi Cap 2 CS – Specificatii, Sectiunea 1 - Specificatii Generale, GR-CL-12 Cadrul General-CSP, Cap.2.13.</w:t>
      </w:r>
    </w:p>
    <w:p w14:paraId="794E013B" w14:textId="77777777" w:rsidR="00724086" w:rsidRPr="003A4B09" w:rsidRDefault="009F4B98" w:rsidP="00724086">
      <w:pPr>
        <w:pStyle w:val="Heading2"/>
        <w:rPr>
          <w:lang w:val="ro-RO"/>
        </w:rPr>
      </w:pPr>
      <w:bookmarkStart w:id="985" w:name="_Toc201751146"/>
      <w:bookmarkEnd w:id="984"/>
      <w:r w:rsidRPr="003A4B09">
        <w:rPr>
          <w:lang w:val="ro-RO"/>
        </w:rPr>
        <w:t>Alte Documente Relevante</w:t>
      </w:r>
      <w:bookmarkEnd w:id="985"/>
    </w:p>
    <w:p w14:paraId="4092304A" w14:textId="77777777" w:rsidR="00724086" w:rsidRPr="003A4B09" w:rsidRDefault="009F4B98" w:rsidP="00737B55">
      <w:pPr>
        <w:ind w:left="0"/>
        <w:rPr>
          <w:lang w:val="ro-RO"/>
        </w:rPr>
      </w:pPr>
      <w:r w:rsidRPr="003A4B09">
        <w:rPr>
          <w:lang w:val="ro-RO"/>
        </w:rPr>
        <w:t>Nu este cazul.</w:t>
      </w:r>
    </w:p>
    <w:p w14:paraId="72281A10" w14:textId="77777777" w:rsidR="00724086" w:rsidRPr="003A4B09" w:rsidRDefault="009F4B98" w:rsidP="00724086">
      <w:pPr>
        <w:pStyle w:val="Heading2"/>
        <w:rPr>
          <w:lang w:val="ro-RO"/>
        </w:rPr>
      </w:pPr>
      <w:bookmarkStart w:id="986" w:name="_Toc295810052"/>
      <w:bookmarkStart w:id="987" w:name="_Toc297896911"/>
      <w:bookmarkStart w:id="988" w:name="_Toc201751147"/>
      <w:r w:rsidRPr="003A4B09">
        <w:rPr>
          <w:lang w:val="ro-RO"/>
        </w:rPr>
        <w:t xml:space="preserve">Autorizatii si </w:t>
      </w:r>
      <w:bookmarkEnd w:id="986"/>
      <w:bookmarkEnd w:id="987"/>
      <w:r w:rsidRPr="003A4B09">
        <w:rPr>
          <w:lang w:val="ro-RO"/>
        </w:rPr>
        <w:t>Avize</w:t>
      </w:r>
      <w:bookmarkEnd w:id="988"/>
    </w:p>
    <w:p w14:paraId="4DFAA565" w14:textId="47278CEA" w:rsidR="00F01925" w:rsidRPr="003A4B09" w:rsidRDefault="00412650" w:rsidP="00F4596F">
      <w:pPr>
        <w:ind w:left="0"/>
        <w:rPr>
          <w:lang w:val="ro-RO"/>
        </w:rPr>
      </w:pPr>
      <w:r w:rsidRPr="003A4B09">
        <w:rPr>
          <w:lang w:val="ro-RO"/>
        </w:rPr>
        <w:t xml:space="preserve">Avizele mentionate in cadrul certificatul de urbanism nr. </w:t>
      </w:r>
      <w:r w:rsidRPr="00AE3DD7">
        <w:rPr>
          <w:lang w:val="ro-RO"/>
        </w:rPr>
        <w:t>278 din 03.08.2022 au</w:t>
      </w:r>
      <w:r w:rsidRPr="003A4B09">
        <w:rPr>
          <w:lang w:val="ro-RO"/>
        </w:rPr>
        <w:t xml:space="preserve"> fost obtinute, copiile acestora vor fi incluse in Capitolul 5 Informatii care fac parte din contract.</w:t>
      </w:r>
      <w:r w:rsidR="00F4596F" w:rsidRPr="003A4B09">
        <w:rPr>
          <w:lang w:val="ro-RO"/>
        </w:rPr>
        <w:t>.</w:t>
      </w:r>
    </w:p>
    <w:p w14:paraId="0260AAC1" w14:textId="77777777" w:rsidR="00412650" w:rsidRPr="003A4B09" w:rsidRDefault="00412650" w:rsidP="00412650">
      <w:pPr>
        <w:tabs>
          <w:tab w:val="clear" w:pos="851"/>
          <w:tab w:val="left" w:pos="425"/>
        </w:tabs>
        <w:spacing w:after="120"/>
        <w:ind w:left="0"/>
        <w:rPr>
          <w:rFonts w:cs="Times New Roman"/>
          <w:b/>
          <w:bCs/>
          <w:szCs w:val="24"/>
          <w:lang w:val="ro-RO" w:eastAsia="en-US"/>
        </w:rPr>
      </w:pPr>
      <w:r w:rsidRPr="003A4B09">
        <w:rPr>
          <w:rFonts w:cs="Times New Roman"/>
          <w:b/>
          <w:bCs/>
          <w:szCs w:val="24"/>
          <w:lang w:val="ro-RO" w:eastAsia="en-US"/>
        </w:rPr>
        <w:t>Antreprenorul este responsabil cu intocmirea oricarei documentatii necesare in vederea obtinerii oricaror avize, acorduri, certificate, necesare pentru executia lucrarilor si obtinerii autorizatiei de construire aferenta statiei de tratare din incinta GA Crevedia Mica.</w:t>
      </w:r>
    </w:p>
    <w:p w14:paraId="518359A5" w14:textId="77777777" w:rsidR="00412650" w:rsidRPr="003A4B09" w:rsidRDefault="00412650" w:rsidP="00412650">
      <w:pPr>
        <w:tabs>
          <w:tab w:val="clear" w:pos="851"/>
        </w:tabs>
        <w:spacing w:before="0" w:after="120"/>
        <w:ind w:left="0"/>
        <w:rPr>
          <w:noProof/>
          <w:lang w:val="ro-RO" w:eastAsia="en-US"/>
        </w:rPr>
      </w:pPr>
      <w:r w:rsidRPr="003A4B09">
        <w:rPr>
          <w:noProof/>
          <w:lang w:val="ro-RO" w:eastAsia="en-US"/>
        </w:rPr>
        <w:t>Certificatul de Urbanism va stabili ce fel de avize si documentatii vor fi necesare in vederea obtinerii Autorizatiei de Construire. Ca de exemplu:</w:t>
      </w:r>
    </w:p>
    <w:p w14:paraId="3712FD3D" w14:textId="77777777" w:rsidR="00412650" w:rsidRPr="003A4B09" w:rsidRDefault="00412650" w:rsidP="00412650">
      <w:pPr>
        <w:tabs>
          <w:tab w:val="clear" w:pos="851"/>
          <w:tab w:val="num" w:pos="1985"/>
        </w:tabs>
        <w:spacing w:after="60"/>
        <w:ind w:left="1985" w:hanging="567"/>
        <w:rPr>
          <w:noProof/>
          <w:lang w:val="ro-RO"/>
        </w:rPr>
      </w:pPr>
      <w:r w:rsidRPr="003A4B09">
        <w:rPr>
          <w:noProof/>
          <w:lang w:val="ro-RO"/>
        </w:rPr>
        <w:t xml:space="preserve">D.T.A.C. – Documentatie Tehnica pentru obtinerea Autorizatiei de Construire </w:t>
      </w:r>
    </w:p>
    <w:p w14:paraId="6E89E606" w14:textId="77777777" w:rsidR="00412650" w:rsidRPr="003A4B09" w:rsidRDefault="00412650" w:rsidP="00412650">
      <w:pPr>
        <w:tabs>
          <w:tab w:val="clear" w:pos="851"/>
          <w:tab w:val="num" w:pos="1985"/>
        </w:tabs>
        <w:spacing w:after="60"/>
        <w:ind w:left="1985" w:hanging="567"/>
        <w:rPr>
          <w:noProof/>
          <w:lang w:val="ro-RO"/>
        </w:rPr>
      </w:pPr>
      <w:r w:rsidRPr="003A4B09">
        <w:rPr>
          <w:noProof/>
          <w:lang w:val="ro-RO"/>
        </w:rPr>
        <w:t>D.T.A.D. - Documentatie Tehnica pentru obtinerea Autorizatiei de Demolare</w:t>
      </w:r>
    </w:p>
    <w:p w14:paraId="3B4A5E5B" w14:textId="77777777" w:rsidR="00412650" w:rsidRPr="003A4B09" w:rsidRDefault="00412650" w:rsidP="00412650">
      <w:pPr>
        <w:tabs>
          <w:tab w:val="clear" w:pos="851"/>
          <w:tab w:val="num" w:pos="1985"/>
        </w:tabs>
        <w:spacing w:after="60"/>
        <w:ind w:left="1985" w:hanging="567"/>
        <w:rPr>
          <w:noProof/>
          <w:lang w:val="ro-RO"/>
        </w:rPr>
      </w:pPr>
      <w:r w:rsidRPr="003A4B09">
        <w:rPr>
          <w:noProof/>
          <w:lang w:val="ro-RO"/>
        </w:rPr>
        <w:t>D.T.O.E. - Documentatie Tehnica pentru Organizarea Executiei</w:t>
      </w:r>
    </w:p>
    <w:p w14:paraId="2F128B5F" w14:textId="77777777" w:rsidR="00412650" w:rsidRPr="003A4B09" w:rsidRDefault="00412650" w:rsidP="00412650">
      <w:pPr>
        <w:tabs>
          <w:tab w:val="clear" w:pos="851"/>
          <w:tab w:val="left" w:pos="425"/>
        </w:tabs>
        <w:spacing w:after="120"/>
        <w:ind w:left="0"/>
        <w:rPr>
          <w:b/>
          <w:bCs/>
          <w:lang w:val="ro-RO" w:eastAsia="en-US"/>
        </w:rPr>
      </w:pPr>
      <w:r w:rsidRPr="003A4B09">
        <w:rPr>
          <w:noProof/>
          <w:lang w:val="ro-RO" w:eastAsia="en-US"/>
        </w:rPr>
        <w:t>Antreprenorul este responsabil cu obtinerea acestora, precum si a altor autorizatiii, avize, certificate, necesare pentru executia lucrarilor</w:t>
      </w:r>
    </w:p>
    <w:p w14:paraId="75798BD5" w14:textId="77777777" w:rsidR="00412650" w:rsidRPr="003A4B09" w:rsidRDefault="00412650" w:rsidP="00412650">
      <w:pPr>
        <w:tabs>
          <w:tab w:val="clear" w:pos="851"/>
          <w:tab w:val="left" w:pos="425"/>
        </w:tabs>
        <w:spacing w:after="120"/>
        <w:ind w:left="0"/>
        <w:rPr>
          <w:rFonts w:cs="Times New Roman"/>
          <w:szCs w:val="24"/>
          <w:lang w:val="ro-RO" w:eastAsia="en-US"/>
        </w:rPr>
      </w:pPr>
      <w:r w:rsidRPr="003A4B09">
        <w:rPr>
          <w:rFonts w:cs="Times New Roman"/>
          <w:szCs w:val="24"/>
          <w:lang w:val="ro-RO" w:eastAsia="en-US"/>
        </w:rPr>
        <w:t>Documentatia tehnica pentru autorizarea lucrarilor de construire va avea in vedere cerintele din Legea 50/1991 republicata si va fi verificata pentru toate cerintele de calitate de catre specialisti verificatori de proiecte atestati.</w:t>
      </w:r>
    </w:p>
    <w:p w14:paraId="23A7FCF8" w14:textId="5E98EB37" w:rsidR="00724086" w:rsidRPr="003A4B09" w:rsidRDefault="009F4B98" w:rsidP="00724086">
      <w:pPr>
        <w:pStyle w:val="Heading2"/>
        <w:rPr>
          <w:lang w:val="ro-RO"/>
        </w:rPr>
      </w:pPr>
      <w:bookmarkStart w:id="989" w:name="_Toc201751148"/>
      <w:r w:rsidRPr="003A4B09">
        <w:rPr>
          <w:lang w:val="ro-RO"/>
        </w:rPr>
        <w:t>Expertize si investigatii aditionale</w:t>
      </w:r>
      <w:bookmarkEnd w:id="989"/>
    </w:p>
    <w:p w14:paraId="7EA0716F" w14:textId="77777777" w:rsidR="00724086" w:rsidRPr="003A4B09" w:rsidRDefault="009F4B98" w:rsidP="00737B55">
      <w:pPr>
        <w:ind w:left="0"/>
        <w:rPr>
          <w:lang w:val="ro-RO"/>
        </w:rPr>
      </w:pPr>
      <w:r w:rsidRPr="003A4B09">
        <w:rPr>
          <w:lang w:val="ro-RO"/>
        </w:rPr>
        <w:t xml:space="preserve">Toate informatiile disponibile au fost incluse in Capitolele 5 si 6. Antreprenorul este responsabil cu realizarea pe cheltuiala proprie a oricaror investigatii aditionale si cu colectarea oricaror informatii suplimentare, necesare pentru executia lucrarilor. </w:t>
      </w:r>
    </w:p>
    <w:p w14:paraId="6C2CAA21" w14:textId="7274F44D" w:rsidR="002C0B9B" w:rsidRPr="002C0B9B" w:rsidRDefault="002C0B9B" w:rsidP="002C0B9B">
      <w:pPr>
        <w:ind w:left="0"/>
        <w:rPr>
          <w:lang w:val="ro-RO"/>
        </w:rPr>
      </w:pPr>
      <w:r w:rsidRPr="003A4B09">
        <w:rPr>
          <w:lang w:val="ro-RO"/>
        </w:rPr>
        <w:t xml:space="preserve">Antreprenorul este responsabil cu intocmirea Studiului  hidrogeologic final </w:t>
      </w:r>
      <w:r w:rsidRPr="002C0B9B">
        <w:rPr>
          <w:lang w:val="ro-RO"/>
        </w:rPr>
        <w:t>si Studiu</w:t>
      </w:r>
      <w:r w:rsidR="00553A82">
        <w:rPr>
          <w:lang w:val="ro-RO"/>
        </w:rPr>
        <w:t>l</w:t>
      </w:r>
      <w:r w:rsidRPr="002C0B9B">
        <w:rPr>
          <w:lang w:val="ro-RO"/>
        </w:rPr>
        <w:t xml:space="preserve"> </w:t>
      </w:r>
      <w:r w:rsidR="00553A82">
        <w:rPr>
          <w:lang w:val="ro-RO"/>
        </w:rPr>
        <w:t xml:space="preserve">de </w:t>
      </w:r>
      <w:r w:rsidRPr="002C0B9B">
        <w:rPr>
          <w:lang w:val="ro-RO"/>
        </w:rPr>
        <w:t>tratabilitate final.</w:t>
      </w:r>
    </w:p>
    <w:p w14:paraId="0887A91B" w14:textId="77777777" w:rsidR="002C0B9B" w:rsidRPr="00571103" w:rsidRDefault="002C0B9B" w:rsidP="00737B55">
      <w:pPr>
        <w:ind w:left="0"/>
        <w:rPr>
          <w:lang w:val="ro-RO"/>
        </w:rPr>
      </w:pPr>
    </w:p>
    <w:p w14:paraId="576F20B0" w14:textId="77777777" w:rsidR="00021945" w:rsidRPr="00571103" w:rsidRDefault="00021945" w:rsidP="00724086">
      <w:pPr>
        <w:rPr>
          <w:lang w:val="ro-RO"/>
        </w:rPr>
      </w:pPr>
    </w:p>
    <w:p w14:paraId="5D45DC66" w14:textId="77777777" w:rsidR="00724086" w:rsidRPr="00571103" w:rsidRDefault="009F4B98" w:rsidP="00724086">
      <w:pPr>
        <w:pStyle w:val="Heading1"/>
        <w:rPr>
          <w:lang w:val="ro-RO"/>
        </w:rPr>
      </w:pPr>
      <w:bookmarkStart w:id="990" w:name="_Toc201751149"/>
      <w:r w:rsidRPr="00571103">
        <w:rPr>
          <w:lang w:val="ro-RO"/>
        </w:rPr>
        <w:lastRenderedPageBreak/>
        <w:t>CERINTE GENERALE DE PROIECTARE</w:t>
      </w:r>
      <w:bookmarkEnd w:id="990"/>
    </w:p>
    <w:p w14:paraId="31DCB379" w14:textId="50176A50" w:rsidR="007A0A17" w:rsidRPr="007A0A17" w:rsidRDefault="0050707F" w:rsidP="007A0A17">
      <w:pPr>
        <w:pStyle w:val="Heading2"/>
        <w:tabs>
          <w:tab w:val="clear" w:pos="492"/>
          <w:tab w:val="num" w:pos="-31680"/>
        </w:tabs>
        <w:ind w:left="851" w:hanging="851"/>
        <w:rPr>
          <w:lang w:val="ro-RO"/>
        </w:rPr>
      </w:pPr>
      <w:bookmarkStart w:id="991" w:name="_Toc372719420"/>
      <w:bookmarkStart w:id="992" w:name="_Toc201751150"/>
      <w:bookmarkStart w:id="993" w:name="_Toc297896914"/>
      <w:r w:rsidRPr="00571103">
        <w:rPr>
          <w:lang w:val="ro-RO"/>
        </w:rPr>
        <w:t>Date principale</w:t>
      </w:r>
      <w:bookmarkEnd w:id="991"/>
      <w:bookmarkEnd w:id="992"/>
    </w:p>
    <w:p w14:paraId="158DEF4C" w14:textId="6BD42CD9" w:rsidR="00195FB2" w:rsidRPr="00571103" w:rsidRDefault="007768B1" w:rsidP="008048DD">
      <w:pPr>
        <w:ind w:left="0"/>
        <w:rPr>
          <w:lang w:val="ro-RO"/>
        </w:rPr>
      </w:pPr>
      <w:r w:rsidRPr="003A4B09">
        <w:rPr>
          <w:lang w:val="ro-RO"/>
        </w:rPr>
        <w:t xml:space="preserve">Antreprenorul va fi responsabil de proiectarea </w:t>
      </w:r>
      <w:r w:rsidR="007A0A17" w:rsidRPr="003A4B09">
        <w:rPr>
          <w:lang w:val="ro-RO"/>
        </w:rPr>
        <w:t>si executia Obiectului 2 – Statia de tratare apa Crevedia Mica, Qtratat = 25.34</w:t>
      </w:r>
      <w:r w:rsidR="00FA13DE" w:rsidRPr="003A4B09">
        <w:rPr>
          <w:lang w:val="ro-RO"/>
        </w:rPr>
        <w:t xml:space="preserve"> </w:t>
      </w:r>
      <w:r w:rsidR="007A0A17" w:rsidRPr="003A4B09">
        <w:rPr>
          <w:lang w:val="ro-RO"/>
        </w:rPr>
        <w:t>l/s</w:t>
      </w:r>
      <w:r w:rsidRPr="003A4B09">
        <w:rPr>
          <w:lang w:val="ro-RO"/>
        </w:rPr>
        <w:t>. Proiectarea se va realiza folosind baza practic</w:t>
      </w:r>
      <w:r w:rsidR="00666794" w:rsidRPr="003A4B09">
        <w:rPr>
          <w:lang w:val="ro-RO"/>
        </w:rPr>
        <w:t>a</w:t>
      </w:r>
      <w:r w:rsidRPr="003A4B09">
        <w:rPr>
          <w:lang w:val="ro-RO"/>
        </w:rPr>
        <w:t xml:space="preserve"> actual</w:t>
      </w:r>
      <w:r w:rsidR="00666794" w:rsidRPr="003A4B09">
        <w:rPr>
          <w:lang w:val="ro-RO"/>
        </w:rPr>
        <w:t>a</w:t>
      </w:r>
      <w:r w:rsidRPr="003A4B09">
        <w:rPr>
          <w:lang w:val="ro-RO"/>
        </w:rPr>
        <w:t xml:space="preserve"> </w:t>
      </w:r>
      <w:r w:rsidR="00F100EE" w:rsidRPr="003A4B09">
        <w:rPr>
          <w:lang w:val="ro-RO"/>
        </w:rPr>
        <w:t>s</w:t>
      </w:r>
      <w:r w:rsidRPr="003A4B09">
        <w:rPr>
          <w:lang w:val="ro-RO"/>
        </w:rPr>
        <w:t xml:space="preserve">i va </w:t>
      </w:r>
      <w:r w:rsidR="00666794" w:rsidRPr="003A4B09">
        <w:rPr>
          <w:lang w:val="ro-RO"/>
        </w:rPr>
        <w:t>i</w:t>
      </w:r>
      <w:r w:rsidRPr="003A4B09">
        <w:rPr>
          <w:lang w:val="ro-RO"/>
        </w:rPr>
        <w:t>ndeplini toate cerin</w:t>
      </w:r>
      <w:r w:rsidR="00B254D9" w:rsidRPr="003A4B09">
        <w:rPr>
          <w:lang w:val="ro-RO"/>
        </w:rPr>
        <w:t>t</w:t>
      </w:r>
      <w:r w:rsidRPr="003A4B09">
        <w:rPr>
          <w:lang w:val="ro-RO"/>
        </w:rPr>
        <w:t xml:space="preserve">ele </w:t>
      </w:r>
      <w:r w:rsidR="006D664A" w:rsidRPr="003A4B09">
        <w:rPr>
          <w:lang w:val="ro-RO"/>
        </w:rPr>
        <w:t>Beneficiarului</w:t>
      </w:r>
      <w:r w:rsidRPr="003A4B09">
        <w:rPr>
          <w:lang w:val="ro-RO"/>
        </w:rPr>
        <w:t xml:space="preserve"> </w:t>
      </w:r>
      <w:r w:rsidR="00F100EE" w:rsidRPr="003A4B09">
        <w:rPr>
          <w:lang w:val="ro-RO"/>
        </w:rPr>
        <w:t>s</w:t>
      </w:r>
      <w:r w:rsidRPr="003A4B09">
        <w:rPr>
          <w:lang w:val="ro-RO"/>
        </w:rPr>
        <w:t xml:space="preserve">i cele aplicabile </w:t>
      </w:r>
      <w:r w:rsidRPr="00571103">
        <w:rPr>
          <w:lang w:val="ro-RO"/>
        </w:rPr>
        <w:t>conform standardelor rom</w:t>
      </w:r>
      <w:r w:rsidR="00F100EE" w:rsidRPr="00571103">
        <w:rPr>
          <w:lang w:val="ro-RO"/>
        </w:rPr>
        <w:t>a</w:t>
      </w:r>
      <w:r w:rsidRPr="00571103">
        <w:rPr>
          <w:lang w:val="ro-RO"/>
        </w:rPr>
        <w:t>ne</w:t>
      </w:r>
      <w:r w:rsidR="00F100EE" w:rsidRPr="00571103">
        <w:rPr>
          <w:lang w:val="ro-RO"/>
        </w:rPr>
        <w:t>s</w:t>
      </w:r>
      <w:r w:rsidRPr="00571103">
        <w:rPr>
          <w:lang w:val="ro-RO"/>
        </w:rPr>
        <w:t xml:space="preserve">ti de proiectare </w:t>
      </w:r>
      <w:r w:rsidR="00F100EE" w:rsidRPr="00571103">
        <w:rPr>
          <w:lang w:val="ro-RO"/>
        </w:rPr>
        <w:t>s</w:t>
      </w:r>
      <w:r w:rsidRPr="00571103">
        <w:rPr>
          <w:lang w:val="ro-RO"/>
        </w:rPr>
        <w:t xml:space="preserve">i construire </w:t>
      </w:r>
      <w:r w:rsidR="00F100EE" w:rsidRPr="00571103">
        <w:rPr>
          <w:lang w:val="ro-RO"/>
        </w:rPr>
        <w:t>s</w:t>
      </w:r>
      <w:r w:rsidRPr="00571103">
        <w:rPr>
          <w:lang w:val="ro-RO"/>
        </w:rPr>
        <w:t xml:space="preserve">i a regulamentelor </w:t>
      </w:r>
      <w:r w:rsidR="00666794" w:rsidRPr="00571103">
        <w:rPr>
          <w:lang w:val="ro-RO"/>
        </w:rPr>
        <w:t>i</w:t>
      </w:r>
      <w:r w:rsidRPr="00571103">
        <w:rPr>
          <w:lang w:val="ro-RO"/>
        </w:rPr>
        <w:t>n vigoare la momentul contractului, a</w:t>
      </w:r>
      <w:r w:rsidR="00F100EE" w:rsidRPr="00571103">
        <w:rPr>
          <w:lang w:val="ro-RO"/>
        </w:rPr>
        <w:t>s</w:t>
      </w:r>
      <w:r w:rsidRPr="00571103">
        <w:rPr>
          <w:lang w:val="ro-RO"/>
        </w:rPr>
        <w:t>a cum sunt men</w:t>
      </w:r>
      <w:r w:rsidR="00B254D9" w:rsidRPr="00571103">
        <w:rPr>
          <w:lang w:val="ro-RO"/>
        </w:rPr>
        <w:t>t</w:t>
      </w:r>
      <w:r w:rsidRPr="00571103">
        <w:rPr>
          <w:lang w:val="ro-RO"/>
        </w:rPr>
        <w:t xml:space="preserve">ionate </w:t>
      </w:r>
      <w:r w:rsidR="00666794" w:rsidRPr="00571103">
        <w:rPr>
          <w:lang w:val="ro-RO"/>
        </w:rPr>
        <w:t>i</w:t>
      </w:r>
      <w:r w:rsidRPr="00571103">
        <w:rPr>
          <w:lang w:val="ro-RO"/>
        </w:rPr>
        <w:t>n Contract.</w:t>
      </w:r>
    </w:p>
    <w:p w14:paraId="0121EB96" w14:textId="77777777" w:rsidR="00195FB2" w:rsidRPr="00571103" w:rsidRDefault="007768B1" w:rsidP="008048DD">
      <w:pPr>
        <w:ind w:left="0"/>
        <w:rPr>
          <w:lang w:val="ro-RO"/>
        </w:rPr>
      </w:pPr>
      <w:r w:rsidRPr="00571103">
        <w:rPr>
          <w:lang w:val="ro-RO"/>
        </w:rPr>
        <w:t>Antreprenorul va fi responsabil de asigurarea aprob</w:t>
      </w:r>
      <w:r w:rsidR="00666794" w:rsidRPr="00571103">
        <w:rPr>
          <w:lang w:val="ro-RO"/>
        </w:rPr>
        <w:t>a</w:t>
      </w:r>
      <w:r w:rsidRPr="00571103">
        <w:rPr>
          <w:lang w:val="ro-RO"/>
        </w:rPr>
        <w:t>rilor solicitate de c</w:t>
      </w:r>
      <w:r w:rsidR="00666794" w:rsidRPr="00571103">
        <w:rPr>
          <w:lang w:val="ro-RO"/>
        </w:rPr>
        <w:t>a</w:t>
      </w:r>
      <w:r w:rsidRPr="00571103">
        <w:rPr>
          <w:lang w:val="ro-RO"/>
        </w:rPr>
        <w:t>tre autorit</w:t>
      </w:r>
      <w:r w:rsidR="00666794" w:rsidRPr="00571103">
        <w:rPr>
          <w:lang w:val="ro-RO"/>
        </w:rPr>
        <w:t>a</w:t>
      </w:r>
      <w:r w:rsidR="00B254D9" w:rsidRPr="00571103">
        <w:rPr>
          <w:lang w:val="ro-RO"/>
        </w:rPr>
        <w:t>t</w:t>
      </w:r>
      <w:r w:rsidRPr="00571103">
        <w:rPr>
          <w:lang w:val="ro-RO"/>
        </w:rPr>
        <w:t>ile rom</w:t>
      </w:r>
      <w:r w:rsidR="00F100EE" w:rsidRPr="00571103">
        <w:rPr>
          <w:lang w:val="ro-RO"/>
        </w:rPr>
        <w:t>a</w:t>
      </w:r>
      <w:r w:rsidRPr="00571103">
        <w:rPr>
          <w:lang w:val="ro-RO"/>
        </w:rPr>
        <w:t>ne</w:t>
      </w:r>
      <w:r w:rsidR="00F100EE" w:rsidRPr="00571103">
        <w:rPr>
          <w:lang w:val="ro-RO"/>
        </w:rPr>
        <w:t>s</w:t>
      </w:r>
      <w:r w:rsidRPr="00571103">
        <w:rPr>
          <w:lang w:val="ro-RO"/>
        </w:rPr>
        <w:t>ti pentru proiectul s</w:t>
      </w:r>
      <w:r w:rsidR="00666794" w:rsidRPr="00571103">
        <w:rPr>
          <w:lang w:val="ro-RO"/>
        </w:rPr>
        <w:t>a</w:t>
      </w:r>
      <w:r w:rsidRPr="00571103">
        <w:rPr>
          <w:lang w:val="ro-RO"/>
        </w:rPr>
        <w:t>u. Antreprenorul va prezenta detaliile proiectului s</w:t>
      </w:r>
      <w:r w:rsidR="00666794" w:rsidRPr="00571103">
        <w:rPr>
          <w:lang w:val="ro-RO"/>
        </w:rPr>
        <w:t>a</w:t>
      </w:r>
      <w:r w:rsidRPr="00571103">
        <w:rPr>
          <w:lang w:val="ro-RO"/>
        </w:rPr>
        <w:t xml:space="preserve">u </w:t>
      </w:r>
      <w:r w:rsidR="00667B59">
        <w:rPr>
          <w:lang w:val="ro-RO"/>
        </w:rPr>
        <w:t>Supervizor</w:t>
      </w:r>
      <w:r w:rsidRPr="00571103">
        <w:rPr>
          <w:lang w:val="ro-RO"/>
        </w:rPr>
        <w:t xml:space="preserve">ului pentru revizuire </w:t>
      </w:r>
      <w:r w:rsidR="00F100EE" w:rsidRPr="00571103">
        <w:rPr>
          <w:lang w:val="ro-RO"/>
        </w:rPr>
        <w:t>s</w:t>
      </w:r>
      <w:r w:rsidRPr="00571103">
        <w:rPr>
          <w:lang w:val="ro-RO"/>
        </w:rPr>
        <w:t>i aprobare, conform cerin</w:t>
      </w:r>
      <w:r w:rsidR="00B254D9" w:rsidRPr="00571103">
        <w:rPr>
          <w:lang w:val="ro-RO"/>
        </w:rPr>
        <w:t>t</w:t>
      </w:r>
      <w:r w:rsidRPr="00571103">
        <w:rPr>
          <w:lang w:val="ro-RO"/>
        </w:rPr>
        <w:t>elor Contractului.</w:t>
      </w:r>
    </w:p>
    <w:p w14:paraId="0D579D15" w14:textId="77777777" w:rsidR="00195FB2" w:rsidRPr="00571103" w:rsidRDefault="007768B1" w:rsidP="008048DD">
      <w:pPr>
        <w:ind w:left="0"/>
        <w:rPr>
          <w:lang w:val="ro-RO"/>
        </w:rPr>
      </w:pPr>
      <w:r w:rsidRPr="00571103">
        <w:rPr>
          <w:lang w:val="ro-RO"/>
        </w:rPr>
        <w:t>Antreprenorul va fi responsabil de constatarea condi</w:t>
      </w:r>
      <w:r w:rsidR="00B254D9" w:rsidRPr="00571103">
        <w:rPr>
          <w:lang w:val="ro-RO"/>
        </w:rPr>
        <w:t>t</w:t>
      </w:r>
      <w:r w:rsidRPr="00571103">
        <w:rPr>
          <w:lang w:val="ro-RO"/>
        </w:rPr>
        <w:t>iilor locale referitoare la lucr</w:t>
      </w:r>
      <w:r w:rsidR="00666794" w:rsidRPr="00571103">
        <w:rPr>
          <w:lang w:val="ro-RO"/>
        </w:rPr>
        <w:t>a</w:t>
      </w:r>
      <w:r w:rsidRPr="00571103">
        <w:rPr>
          <w:lang w:val="ro-RO"/>
        </w:rPr>
        <w:t xml:space="preserve">ri </w:t>
      </w:r>
      <w:r w:rsidR="00F100EE" w:rsidRPr="00571103">
        <w:rPr>
          <w:lang w:val="ro-RO"/>
        </w:rPr>
        <w:t>s</w:t>
      </w:r>
      <w:r w:rsidRPr="00571103">
        <w:rPr>
          <w:lang w:val="ro-RO"/>
        </w:rPr>
        <w:t>i va verifica to</w:t>
      </w:r>
      <w:r w:rsidR="00B254D9" w:rsidRPr="00571103">
        <w:rPr>
          <w:lang w:val="ro-RO"/>
        </w:rPr>
        <w:t>t</w:t>
      </w:r>
      <w:r w:rsidRPr="00571103">
        <w:rPr>
          <w:lang w:val="ro-RO"/>
        </w:rPr>
        <w:t>i parametrii de proiectare oferi</w:t>
      </w:r>
      <w:r w:rsidR="00B254D9" w:rsidRPr="00571103">
        <w:rPr>
          <w:lang w:val="ro-RO"/>
        </w:rPr>
        <w:t>t</w:t>
      </w:r>
      <w:r w:rsidRPr="00571103">
        <w:rPr>
          <w:lang w:val="ro-RO"/>
        </w:rPr>
        <w:t xml:space="preserve">i prin acest document, </w:t>
      </w:r>
      <w:r w:rsidR="00F100EE" w:rsidRPr="00571103">
        <w:rPr>
          <w:lang w:val="ro-RO"/>
        </w:rPr>
        <w:t>s</w:t>
      </w:r>
      <w:r w:rsidRPr="00571103">
        <w:rPr>
          <w:lang w:val="ro-RO"/>
        </w:rPr>
        <w:t>i informa</w:t>
      </w:r>
      <w:r w:rsidR="00B254D9" w:rsidRPr="00571103">
        <w:rPr>
          <w:lang w:val="ro-RO"/>
        </w:rPr>
        <w:t>t</w:t>
      </w:r>
      <w:r w:rsidRPr="00571103">
        <w:rPr>
          <w:lang w:val="ro-RO"/>
        </w:rPr>
        <w:t>iile furnizate sau puse la dispozi</w:t>
      </w:r>
      <w:r w:rsidR="00B254D9" w:rsidRPr="00571103">
        <w:rPr>
          <w:lang w:val="ro-RO"/>
        </w:rPr>
        <w:t>t</w:t>
      </w:r>
      <w:r w:rsidRPr="00571103">
        <w:rPr>
          <w:lang w:val="ro-RO"/>
        </w:rPr>
        <w:t>ie de c</w:t>
      </w:r>
      <w:r w:rsidR="00666794" w:rsidRPr="00571103">
        <w:rPr>
          <w:lang w:val="ro-RO"/>
        </w:rPr>
        <w:t>a</w:t>
      </w:r>
      <w:r w:rsidRPr="00571103">
        <w:rPr>
          <w:lang w:val="ro-RO"/>
        </w:rPr>
        <w:t>tre Angajator.</w:t>
      </w:r>
    </w:p>
    <w:p w14:paraId="7531DBF5" w14:textId="77777777" w:rsidR="009F4B98" w:rsidRPr="00571103" w:rsidRDefault="007768B1" w:rsidP="008048DD">
      <w:pPr>
        <w:ind w:left="0"/>
        <w:rPr>
          <w:lang w:val="ro-RO"/>
        </w:rPr>
      </w:pPr>
      <w:r w:rsidRPr="00571103">
        <w:rPr>
          <w:lang w:val="ro-RO"/>
        </w:rPr>
        <w:t xml:space="preserve">Antreprenorul va fi responsabil de stabilirea cotelor de nivel necesare </w:t>
      </w:r>
      <w:r w:rsidR="00F100EE" w:rsidRPr="00571103">
        <w:rPr>
          <w:rFonts w:hint="eastAsia"/>
          <w:lang w:val="ro-RO"/>
        </w:rPr>
        <w:t>s</w:t>
      </w:r>
      <w:r w:rsidR="009F4B98" w:rsidRPr="00571103">
        <w:rPr>
          <w:lang w:val="ro-RO"/>
        </w:rPr>
        <w:t>i a informa</w:t>
      </w:r>
      <w:r w:rsidR="00B254D9" w:rsidRPr="00571103">
        <w:rPr>
          <w:rFonts w:hint="eastAsia"/>
          <w:lang w:val="ro-RO"/>
        </w:rPr>
        <w:t>t</w:t>
      </w:r>
      <w:r w:rsidR="009F4B98" w:rsidRPr="00571103">
        <w:rPr>
          <w:lang w:val="ro-RO"/>
        </w:rPr>
        <w:t>iilor geotehnice ce apar</w:t>
      </w:r>
      <w:r w:rsidR="00B254D9" w:rsidRPr="00571103">
        <w:rPr>
          <w:rFonts w:hint="eastAsia"/>
          <w:lang w:val="ro-RO"/>
        </w:rPr>
        <w:t>t</w:t>
      </w:r>
      <w:r w:rsidR="009F4B98" w:rsidRPr="00571103">
        <w:rPr>
          <w:lang w:val="ro-RO"/>
        </w:rPr>
        <w:t>in lucr</w:t>
      </w:r>
      <w:r w:rsidR="00666794" w:rsidRPr="00571103">
        <w:rPr>
          <w:rFonts w:hint="eastAsia"/>
          <w:lang w:val="ro-RO"/>
        </w:rPr>
        <w:t>a</w:t>
      </w:r>
      <w:r w:rsidR="009F4B98" w:rsidRPr="00571103">
        <w:rPr>
          <w:lang w:val="ro-RO"/>
        </w:rPr>
        <w:t>rilor. Antreprenorul va face toate investiga</w:t>
      </w:r>
      <w:r w:rsidR="00B254D9" w:rsidRPr="00571103">
        <w:rPr>
          <w:rFonts w:hint="eastAsia"/>
          <w:lang w:val="ro-RO"/>
        </w:rPr>
        <w:t>t</w:t>
      </w:r>
      <w:r w:rsidR="009F4B98" w:rsidRPr="00571103">
        <w:rPr>
          <w:lang w:val="ro-RO"/>
        </w:rPr>
        <w:t xml:space="preserve">iile suplimentare necesare pentru proiectarea </w:t>
      </w:r>
      <w:r w:rsidR="00F100EE" w:rsidRPr="00571103">
        <w:rPr>
          <w:rFonts w:hint="eastAsia"/>
          <w:lang w:val="ro-RO"/>
        </w:rPr>
        <w:t>s</w:t>
      </w:r>
      <w:r w:rsidR="009F4B98" w:rsidRPr="00571103">
        <w:rPr>
          <w:lang w:val="ro-RO"/>
        </w:rPr>
        <w:t>i execu</w:t>
      </w:r>
      <w:r w:rsidR="00B254D9" w:rsidRPr="00571103">
        <w:rPr>
          <w:rFonts w:hint="eastAsia"/>
          <w:lang w:val="ro-RO"/>
        </w:rPr>
        <w:t>t</w:t>
      </w:r>
      <w:r w:rsidR="009F4B98" w:rsidRPr="00571103">
        <w:rPr>
          <w:lang w:val="ro-RO"/>
        </w:rPr>
        <w:t>ia lucr</w:t>
      </w:r>
      <w:r w:rsidR="00666794" w:rsidRPr="00571103">
        <w:rPr>
          <w:rFonts w:hint="eastAsia"/>
          <w:lang w:val="ro-RO"/>
        </w:rPr>
        <w:t>a</w:t>
      </w:r>
      <w:r w:rsidR="009F4B98" w:rsidRPr="00571103">
        <w:rPr>
          <w:lang w:val="ro-RO"/>
        </w:rPr>
        <w:t>rilor.</w:t>
      </w:r>
    </w:p>
    <w:p w14:paraId="163D543A" w14:textId="77777777" w:rsidR="00427A9A" w:rsidRPr="00E85DAA" w:rsidRDefault="00427A9A" w:rsidP="00737C39">
      <w:pPr>
        <w:pStyle w:val="Heading3"/>
        <w:rPr>
          <w:lang w:val="ro-RO"/>
        </w:rPr>
      </w:pPr>
      <w:bookmarkStart w:id="994" w:name="_Toc201751151"/>
      <w:r w:rsidRPr="00E85DAA">
        <w:rPr>
          <w:lang w:val="ro-RO"/>
        </w:rPr>
        <w:t>Stati</w:t>
      </w:r>
      <w:r w:rsidR="001E60D4" w:rsidRPr="00E85DAA">
        <w:rPr>
          <w:lang w:val="ro-RO"/>
        </w:rPr>
        <w:t>e</w:t>
      </w:r>
      <w:r w:rsidRPr="00E85DAA">
        <w:rPr>
          <w:lang w:val="ro-RO"/>
        </w:rPr>
        <w:t xml:space="preserve"> de tratare a apei</w:t>
      </w:r>
      <w:bookmarkEnd w:id="994"/>
      <w:r w:rsidRPr="00E85DAA">
        <w:rPr>
          <w:lang w:val="ro-RO"/>
        </w:rPr>
        <w:t xml:space="preserve"> </w:t>
      </w:r>
    </w:p>
    <w:p w14:paraId="49D4FBA7" w14:textId="77777777" w:rsidR="00051F67" w:rsidRDefault="002C14D7" w:rsidP="002C14D7">
      <w:pPr>
        <w:ind w:left="0"/>
        <w:rPr>
          <w:lang w:val="ro-RO"/>
        </w:rPr>
      </w:pPr>
      <w:r w:rsidRPr="00E85DAA">
        <w:rPr>
          <w:lang w:val="ro-RO"/>
        </w:rPr>
        <w:t xml:space="preserve">In conformitate cu studiul </w:t>
      </w:r>
      <w:r w:rsidR="00E85DAA">
        <w:rPr>
          <w:lang w:val="ro-RO"/>
        </w:rPr>
        <w:t xml:space="preserve">de tratabilitate </w:t>
      </w:r>
      <w:r w:rsidRPr="00E85DAA">
        <w:rPr>
          <w:lang w:val="ro-RO"/>
        </w:rPr>
        <w:t xml:space="preserve">(a se vedea Capitolul 5- Informatii care fac parte din contrac), se constata ca in apa bruta </w:t>
      </w:r>
      <w:r w:rsidR="00DF71F3" w:rsidRPr="00E85DAA">
        <w:rPr>
          <w:lang w:val="ro-RO"/>
        </w:rPr>
        <w:t xml:space="preserve">provenita de la </w:t>
      </w:r>
      <w:r w:rsidR="00E85DAA">
        <w:rPr>
          <w:lang w:val="ro-RO"/>
        </w:rPr>
        <w:t>sursa de apa</w:t>
      </w:r>
      <w:r w:rsidR="00DF71F3" w:rsidRPr="00E85DAA">
        <w:rPr>
          <w:lang w:val="ro-RO"/>
        </w:rPr>
        <w:t xml:space="preserve">, </w:t>
      </w:r>
      <w:r w:rsidRPr="00E85DAA">
        <w:rPr>
          <w:lang w:val="ro-RO"/>
        </w:rPr>
        <w:t xml:space="preserve">se inregistreaza concentratii de </w:t>
      </w:r>
      <w:r w:rsidR="00DF71F3" w:rsidRPr="00E85DAA">
        <w:rPr>
          <w:lang w:val="ro-RO"/>
        </w:rPr>
        <w:t xml:space="preserve">mangan </w:t>
      </w:r>
      <w:r w:rsidRPr="00E85DAA">
        <w:rPr>
          <w:lang w:val="ro-RO"/>
        </w:rPr>
        <w:t>peste limita admisibil</w:t>
      </w:r>
      <w:r w:rsidR="00DF71F3" w:rsidRPr="00E85DAA">
        <w:rPr>
          <w:lang w:val="ro-RO"/>
        </w:rPr>
        <w:t xml:space="preserve">a impusa de </w:t>
      </w:r>
      <w:r w:rsidR="00E85DAA">
        <w:rPr>
          <w:lang w:val="ro-RO"/>
        </w:rPr>
        <w:t xml:space="preserve">Ordonanta nr. 7/2023 privind calitate apei destinate consumului uman. </w:t>
      </w:r>
      <w:r w:rsidR="00B67D67">
        <w:rPr>
          <w:lang w:val="ro-RO"/>
        </w:rPr>
        <w:t>Astfel pentru tratare apei s-a optat pentru urmatoarea schema de tratare:</w:t>
      </w:r>
    </w:p>
    <w:p w14:paraId="0AC7138F" w14:textId="77777777" w:rsidR="000B5028" w:rsidRDefault="000B5028" w:rsidP="000B5028">
      <w:pPr>
        <w:numPr>
          <w:ilvl w:val="0"/>
          <w:numId w:val="9"/>
        </w:numPr>
        <w:rPr>
          <w:noProof/>
          <w:lang w:val="ro-RO"/>
        </w:rPr>
      </w:pPr>
      <w:r w:rsidRPr="00642240">
        <w:rPr>
          <w:b/>
          <w:noProof/>
          <w:lang w:val="ro-RO"/>
        </w:rPr>
        <w:t>Preoxidare cu clor</w:t>
      </w:r>
      <w:r w:rsidR="00642240">
        <w:rPr>
          <w:b/>
          <w:noProof/>
          <w:lang w:val="ro-RO"/>
        </w:rPr>
        <w:t xml:space="preserve"> </w:t>
      </w:r>
      <w:r w:rsidR="00642240" w:rsidRPr="00642240">
        <w:rPr>
          <w:noProof/>
          <w:lang w:val="ro-RO"/>
        </w:rPr>
        <w:t>(1.5 mg/l)</w:t>
      </w:r>
      <w:r w:rsidRPr="00642240">
        <w:rPr>
          <w:b/>
          <w:noProof/>
          <w:lang w:val="ro-RO"/>
        </w:rPr>
        <w:t xml:space="preserve"> </w:t>
      </w:r>
      <w:r w:rsidR="00642240" w:rsidRPr="00642240">
        <w:rPr>
          <w:b/>
          <w:noProof/>
          <w:lang w:val="ro-RO"/>
        </w:rPr>
        <w:t xml:space="preserve">si pemanganat de potasiu </w:t>
      </w:r>
      <w:r w:rsidR="00642240" w:rsidRPr="00642240">
        <w:rPr>
          <w:noProof/>
          <w:lang w:val="ro-RO"/>
        </w:rPr>
        <w:t>(</w:t>
      </w:r>
      <w:r w:rsidR="00642240">
        <w:rPr>
          <w:noProof/>
          <w:lang w:val="ro-RO"/>
        </w:rPr>
        <w:t>0.3</w:t>
      </w:r>
      <w:r w:rsidR="00642240" w:rsidRPr="00642240">
        <w:rPr>
          <w:noProof/>
          <w:lang w:val="ro-RO"/>
        </w:rPr>
        <w:t xml:space="preserve"> mg/l)</w:t>
      </w:r>
      <w:r w:rsidR="00642240" w:rsidRPr="00642240">
        <w:rPr>
          <w:b/>
          <w:noProof/>
          <w:lang w:val="ro-RO"/>
        </w:rPr>
        <w:t xml:space="preserve"> </w:t>
      </w:r>
      <w:r w:rsidRPr="00CD6674">
        <w:rPr>
          <w:noProof/>
          <w:lang w:val="ro-RO"/>
        </w:rPr>
        <w:t xml:space="preserve">cu asigurarea unui timp de reactie de cel putin 30 min.;  </w:t>
      </w:r>
    </w:p>
    <w:p w14:paraId="1245F8EB" w14:textId="77777777" w:rsidR="000B5028" w:rsidRPr="00CD6674" w:rsidRDefault="000B5028" w:rsidP="000B5028">
      <w:pPr>
        <w:numPr>
          <w:ilvl w:val="0"/>
          <w:numId w:val="9"/>
        </w:numPr>
        <w:rPr>
          <w:noProof/>
          <w:lang w:val="ro-RO"/>
        </w:rPr>
      </w:pPr>
      <w:r w:rsidRPr="002D65B6">
        <w:rPr>
          <w:b/>
          <w:noProof/>
          <w:lang w:val="ro-RO"/>
        </w:rPr>
        <w:t>Filtrare rapida pe nisip cuartos</w:t>
      </w:r>
      <w:r w:rsidRPr="00CD6674">
        <w:rPr>
          <w:noProof/>
          <w:lang w:val="ro-RO"/>
        </w:rPr>
        <w:t xml:space="preserve">, pentru retinerea compusilor de fier, (eventual mangan) insolubili; </w:t>
      </w:r>
    </w:p>
    <w:p w14:paraId="216B0A0B" w14:textId="77777777" w:rsidR="000B5028" w:rsidRPr="00CD6674" w:rsidRDefault="000B5028" w:rsidP="000B5028">
      <w:pPr>
        <w:numPr>
          <w:ilvl w:val="0"/>
          <w:numId w:val="9"/>
        </w:numPr>
        <w:rPr>
          <w:noProof/>
          <w:lang w:val="ro-RO"/>
        </w:rPr>
      </w:pPr>
      <w:r w:rsidRPr="002D65B6">
        <w:rPr>
          <w:b/>
          <w:noProof/>
          <w:lang w:val="ro-RO"/>
        </w:rPr>
        <w:t>Adsorbtie pe carbune activ granular</w:t>
      </w:r>
      <w:r w:rsidRPr="00CD6674">
        <w:rPr>
          <w:noProof/>
          <w:lang w:val="ro-RO"/>
        </w:rPr>
        <w:t xml:space="preserve"> pentru retinerea eventualilor sub-produsi de reactie rezultati in procesul de clorare a apei; sortul de carbune activ granular se va selecta pentru a corespunde retinerii cloraminelor si trihalometanilor; </w:t>
      </w:r>
    </w:p>
    <w:p w14:paraId="226D0417" w14:textId="77777777" w:rsidR="000B5028" w:rsidRPr="00CD6674" w:rsidRDefault="000B5028" w:rsidP="000B5028">
      <w:pPr>
        <w:numPr>
          <w:ilvl w:val="0"/>
          <w:numId w:val="9"/>
        </w:numPr>
        <w:rPr>
          <w:noProof/>
          <w:lang w:val="ro-RO"/>
        </w:rPr>
      </w:pPr>
      <w:r w:rsidRPr="002D65B6">
        <w:rPr>
          <w:b/>
          <w:noProof/>
          <w:lang w:val="ro-RO"/>
        </w:rPr>
        <w:t>Dezinfectie cu clor</w:t>
      </w:r>
      <w:r w:rsidRPr="00CD6674">
        <w:rPr>
          <w:noProof/>
          <w:lang w:val="ro-RO"/>
        </w:rPr>
        <w:t xml:space="preserve"> (0</w:t>
      </w:r>
      <w:r>
        <w:rPr>
          <w:noProof/>
          <w:lang w:val="ro-RO"/>
        </w:rPr>
        <w:t>,</w:t>
      </w:r>
      <w:r w:rsidRPr="00CD6674">
        <w:rPr>
          <w:noProof/>
          <w:lang w:val="ro-RO"/>
        </w:rPr>
        <w:t xml:space="preserve">5 </w:t>
      </w:r>
      <w:r>
        <w:rPr>
          <w:noProof/>
          <w:lang w:val="ro-RO"/>
        </w:rPr>
        <w:t xml:space="preserve"> - 0,6 </w:t>
      </w:r>
      <w:r w:rsidRPr="00CD6674">
        <w:rPr>
          <w:noProof/>
          <w:lang w:val="ro-RO"/>
        </w:rPr>
        <w:t xml:space="preserve">mg/l) pentru a asigura </w:t>
      </w:r>
      <w:r>
        <w:rPr>
          <w:noProof/>
          <w:lang w:val="ro-RO"/>
        </w:rPr>
        <w:t>concentratia de clor rezidual liber din apa potabila confrom legislatiei in vigoare</w:t>
      </w:r>
      <w:r w:rsidRPr="00CD6674">
        <w:rPr>
          <w:noProof/>
          <w:lang w:val="ro-RO"/>
        </w:rPr>
        <w:t xml:space="preserve">. </w:t>
      </w:r>
    </w:p>
    <w:p w14:paraId="4B42B3C2" w14:textId="77777777" w:rsidR="000B5028" w:rsidRPr="000B5028" w:rsidRDefault="002C14D7" w:rsidP="000B5028">
      <w:pPr>
        <w:ind w:left="0"/>
        <w:rPr>
          <w:lang w:val="ro-RO"/>
        </w:rPr>
      </w:pPr>
      <w:r w:rsidRPr="00A500A2">
        <w:rPr>
          <w:lang w:val="ro-RO"/>
        </w:rPr>
        <w:t>Stat</w:t>
      </w:r>
      <w:r w:rsidR="000B5028">
        <w:rPr>
          <w:lang w:val="ro-RO"/>
        </w:rPr>
        <w:t>ia</w:t>
      </w:r>
      <w:r w:rsidRPr="00A500A2">
        <w:rPr>
          <w:lang w:val="ro-RO"/>
        </w:rPr>
        <w:t xml:space="preserve"> de tratare </w:t>
      </w:r>
      <w:r w:rsidR="000B5028">
        <w:rPr>
          <w:lang w:val="ro-RO"/>
        </w:rPr>
        <w:t>va</w:t>
      </w:r>
      <w:r w:rsidRPr="00A500A2">
        <w:rPr>
          <w:lang w:val="ro-RO"/>
        </w:rPr>
        <w:t xml:space="preserve"> fi proiectat</w:t>
      </w:r>
      <w:r w:rsidR="000B5028">
        <w:rPr>
          <w:lang w:val="ro-RO"/>
        </w:rPr>
        <w:t>a</w:t>
      </w:r>
      <w:r w:rsidRPr="00A500A2">
        <w:rPr>
          <w:lang w:val="ro-RO"/>
        </w:rPr>
        <w:t xml:space="preserve"> pentru un debit maxim zilnic</w:t>
      </w:r>
      <w:r w:rsidR="000B5028">
        <w:rPr>
          <w:lang w:val="ro-RO"/>
        </w:rPr>
        <w:t xml:space="preserve"> </w:t>
      </w:r>
      <w:r w:rsidR="000B5028" w:rsidRPr="000B5028">
        <w:rPr>
          <w:lang w:val="ro-RO"/>
        </w:rPr>
        <w:t>2189.60 mc/zi.</w:t>
      </w:r>
    </w:p>
    <w:p w14:paraId="58F6E54E" w14:textId="77777777" w:rsidR="002C14D7" w:rsidRPr="00A500A2" w:rsidRDefault="002C14D7" w:rsidP="002C14D7">
      <w:pPr>
        <w:ind w:left="0"/>
        <w:rPr>
          <w:lang w:val="ro-RO"/>
        </w:rPr>
      </w:pPr>
      <w:r w:rsidRPr="00A500A2">
        <w:rPr>
          <w:lang w:val="ro-RO"/>
        </w:rPr>
        <w:t>Solutia din Documentatia de Atribuire reprezinta solutia minima de respectat. Antreprenorul are libertatea de a imbunatati solutia prin adaugarea de posturi/procedee de tratare. Obiectele continute in solutia din Documentatia de Atribuire se vor regasi obligatoriu in solutia Ofertantilor. Solutiile care nu vor contine minim solutia prezentata in Caietul de Sarcini vor fi considerare neconforme.</w:t>
      </w:r>
    </w:p>
    <w:p w14:paraId="12C7B449" w14:textId="77777777" w:rsidR="002C14D7" w:rsidRPr="00A500A2" w:rsidRDefault="002C14D7" w:rsidP="002C14D7">
      <w:pPr>
        <w:ind w:left="0"/>
        <w:rPr>
          <w:lang w:val="ro-RO"/>
        </w:rPr>
      </w:pPr>
      <w:r w:rsidRPr="00A500A2">
        <w:rPr>
          <w:lang w:val="ro-RO"/>
        </w:rPr>
        <w:t xml:space="preserve">Apa tratata va respecta standardele de apa potabila si cerintele in privinta calitatii stabilite prin Directiva Europeana </w:t>
      </w:r>
      <w:r w:rsidR="00E56119">
        <w:rPr>
          <w:lang w:val="ro-RO"/>
        </w:rPr>
        <w:t>2184</w:t>
      </w:r>
      <w:r w:rsidR="00E56119" w:rsidRPr="00677F6F">
        <w:rPr>
          <w:lang w:val="ro-RO"/>
        </w:rPr>
        <w:t>/</w:t>
      </w:r>
      <w:r w:rsidR="00E56119">
        <w:rPr>
          <w:lang w:val="ro-RO"/>
        </w:rPr>
        <w:t>2020</w:t>
      </w:r>
      <w:r w:rsidR="00E56119" w:rsidRPr="00677F6F">
        <w:rPr>
          <w:lang w:val="ro-RO"/>
        </w:rPr>
        <w:t xml:space="preserve">/EC </w:t>
      </w:r>
      <w:r w:rsidRPr="00A500A2">
        <w:rPr>
          <w:lang w:val="ro-RO"/>
        </w:rPr>
        <w:t xml:space="preserve">si transpusa in legislatia din Romania prin </w:t>
      </w:r>
      <w:r w:rsidR="00E56119">
        <w:rPr>
          <w:lang w:val="ro-RO"/>
        </w:rPr>
        <w:t>Ordonanta nr. 7/2023 privind calitatea apei potabile destinate consumului uman</w:t>
      </w:r>
      <w:r w:rsidRPr="00A500A2">
        <w:rPr>
          <w:lang w:val="ro-RO"/>
        </w:rPr>
        <w:t>.</w:t>
      </w:r>
    </w:p>
    <w:p w14:paraId="125C0AEC" w14:textId="77777777" w:rsidR="002C14D7" w:rsidRPr="00A500A2" w:rsidRDefault="002C14D7" w:rsidP="002C14D7">
      <w:pPr>
        <w:ind w:left="0"/>
        <w:rPr>
          <w:lang w:val="ro-RO"/>
        </w:rPr>
      </w:pPr>
      <w:r w:rsidRPr="00A500A2">
        <w:rPr>
          <w:lang w:val="ro-RO"/>
        </w:rPr>
        <w:t>Antreprenorul are libertatea de a propune solutiile tehnologice pe care le considera ca fiind optime pentru tratarea apei brute aferenta statiei de tratare, cu respectarea cerintelor Documentatiei de Atribuire si legislatiei aplicabile.</w:t>
      </w:r>
    </w:p>
    <w:p w14:paraId="701BAE43" w14:textId="77777777" w:rsidR="002E52BD" w:rsidRDefault="002C14D7" w:rsidP="002C14D7">
      <w:pPr>
        <w:ind w:left="0"/>
        <w:rPr>
          <w:lang w:val="ro-RO"/>
        </w:rPr>
      </w:pPr>
      <w:r w:rsidRPr="00A500A2">
        <w:rPr>
          <w:lang w:val="ro-RO"/>
        </w:rPr>
        <w:t>Pentru toate cladirile propuse, viitorul Antreprenor va realiza toate lucrarile necesare pentru atingerea cerintelor de calitate impuse de Cerintele Documentatiei de Atribuire si de prevederile legislative aplicabile.</w:t>
      </w:r>
      <w:r w:rsidR="002E52BD">
        <w:rPr>
          <w:lang w:val="ro-RO"/>
        </w:rPr>
        <w:t xml:space="preserve"> De asemenea, lucrarile de realizare a statiei de tratare se vor corela cu </w:t>
      </w:r>
      <w:r w:rsidR="00D77A32">
        <w:rPr>
          <w:lang w:val="ro-RO"/>
        </w:rPr>
        <w:t>rezervoarele de inmagazinare a apei potabile:</w:t>
      </w:r>
    </w:p>
    <w:p w14:paraId="70F938D2" w14:textId="77777777" w:rsidR="00D77A32" w:rsidRPr="002E52BD" w:rsidRDefault="00D77A32" w:rsidP="00D77A32">
      <w:pPr>
        <w:numPr>
          <w:ilvl w:val="0"/>
          <w:numId w:val="9"/>
        </w:numPr>
        <w:rPr>
          <w:noProof/>
          <w:lang w:val="ro-RO"/>
        </w:rPr>
      </w:pPr>
      <w:r w:rsidRPr="002E52BD">
        <w:rPr>
          <w:noProof/>
          <w:lang w:val="ro-RO"/>
        </w:rPr>
        <w:t xml:space="preserve">Rezervor de inmagazinare V = </w:t>
      </w:r>
      <w:r>
        <w:rPr>
          <w:noProof/>
          <w:lang w:val="ro-RO"/>
        </w:rPr>
        <w:t>400</w:t>
      </w:r>
      <w:r w:rsidRPr="002E52BD">
        <w:rPr>
          <w:noProof/>
          <w:lang w:val="ro-RO"/>
        </w:rPr>
        <w:t xml:space="preserve"> mc</w:t>
      </w:r>
      <w:r>
        <w:rPr>
          <w:noProof/>
          <w:lang w:val="ro-RO"/>
        </w:rPr>
        <w:t xml:space="preserve"> – obiect tehnologic existent</w:t>
      </w:r>
      <w:r w:rsidRPr="002E52BD">
        <w:rPr>
          <w:noProof/>
          <w:lang w:val="ro-RO"/>
        </w:rPr>
        <w:t>;</w:t>
      </w:r>
    </w:p>
    <w:p w14:paraId="2405D37E" w14:textId="77777777" w:rsidR="00D77A32" w:rsidRDefault="00D77A32" w:rsidP="002E52BD">
      <w:pPr>
        <w:numPr>
          <w:ilvl w:val="0"/>
          <w:numId w:val="9"/>
        </w:numPr>
        <w:rPr>
          <w:noProof/>
          <w:lang w:val="ro-RO"/>
        </w:rPr>
      </w:pPr>
      <w:r>
        <w:rPr>
          <w:noProof/>
          <w:lang w:val="ro-RO"/>
        </w:rPr>
        <w:t>Camera de vane;</w:t>
      </w:r>
    </w:p>
    <w:p w14:paraId="0E8F3E5A" w14:textId="77777777" w:rsidR="002E52BD" w:rsidRPr="002E52BD" w:rsidRDefault="002E52BD" w:rsidP="002E52BD">
      <w:pPr>
        <w:numPr>
          <w:ilvl w:val="0"/>
          <w:numId w:val="9"/>
        </w:numPr>
        <w:rPr>
          <w:noProof/>
          <w:lang w:val="ro-RO"/>
        </w:rPr>
      </w:pPr>
      <w:r w:rsidRPr="002E52BD">
        <w:rPr>
          <w:noProof/>
          <w:lang w:val="ro-RO"/>
        </w:rPr>
        <w:t>Rezervor de inmagazinare V = 150 mc</w:t>
      </w:r>
      <w:r w:rsidR="00D77A32">
        <w:rPr>
          <w:noProof/>
          <w:lang w:val="ro-RO"/>
        </w:rPr>
        <w:t xml:space="preserve"> – obiect tehnologic nou</w:t>
      </w:r>
      <w:r w:rsidRPr="002E52BD">
        <w:rPr>
          <w:noProof/>
          <w:lang w:val="ro-RO"/>
        </w:rPr>
        <w:t>;</w:t>
      </w:r>
    </w:p>
    <w:p w14:paraId="2857B14D" w14:textId="77777777" w:rsidR="002C14D7" w:rsidRPr="00A500A2" w:rsidRDefault="002C14D7" w:rsidP="002C14D7">
      <w:pPr>
        <w:ind w:left="0"/>
        <w:rPr>
          <w:lang w:val="ro-RO"/>
        </w:rPr>
      </w:pPr>
      <w:r w:rsidRPr="00A500A2">
        <w:rPr>
          <w:lang w:val="ro-RO"/>
        </w:rPr>
        <w:t xml:space="preserve">Pentru toate procesele propuse, viitorul Antreprenor va prevedea un grad ridicat de automatizare, cu asigurarea monitorizarii corespunzatoare a debitelor si a tuturor parametrilor relevanti pentru procesele </w:t>
      </w:r>
      <w:r w:rsidRPr="00A500A2">
        <w:rPr>
          <w:lang w:val="ro-RO"/>
        </w:rPr>
        <w:lastRenderedPageBreak/>
        <w:t>respective, precum si cu asigurarea tuturor actionarilor necesare pentru operarea optima a intregului flux tehnologic.</w:t>
      </w:r>
    </w:p>
    <w:p w14:paraId="4739B010" w14:textId="77777777" w:rsidR="002C14D7" w:rsidRPr="00A500A2" w:rsidRDefault="002C14D7" w:rsidP="002C14D7">
      <w:pPr>
        <w:pStyle w:val="NormalRed"/>
        <w:spacing w:before="0" w:line="288" w:lineRule="auto"/>
        <w:ind w:left="0"/>
        <w:rPr>
          <w:lang w:val="ro-RO"/>
        </w:rPr>
      </w:pPr>
      <w:r w:rsidRPr="00A500A2">
        <w:rPr>
          <w:lang w:val="ro-RO"/>
        </w:rPr>
        <w:t>Dupa punerea in functiune se vor preda catre Autoritatea Contractanta documentatiile in format electronic, licentele de sisteme de operare pentru fiecare server, statie de lucru, licentele de software de dezvoltare a aplicatiilor pentru PLC, pentru HMI si pentru statiile de operare.</w:t>
      </w:r>
    </w:p>
    <w:p w14:paraId="0B242E88" w14:textId="77777777" w:rsidR="002C14D7" w:rsidRPr="00DF71F3" w:rsidRDefault="002C14D7" w:rsidP="002C14D7">
      <w:pPr>
        <w:pStyle w:val="NormalRed"/>
        <w:spacing w:before="0" w:line="288" w:lineRule="auto"/>
        <w:ind w:left="0"/>
        <w:rPr>
          <w:highlight w:val="yellow"/>
          <w:lang w:val="ro-RO"/>
        </w:rPr>
      </w:pPr>
      <w:r w:rsidRPr="00A500A2">
        <w:rPr>
          <w:lang w:val="ro-RO"/>
        </w:rPr>
        <w:t>Pe parcursul dezvoltarii proiectului se vor preda Autoritatii Contractante variantele de software de aplicatie pentru fiecare PLC, statie de operare, panou operator, dupa un program care se va stabili ulterior si se vor preda, la finalizarea implementarii proiectului, variantele finale de software de aplicatie, cu comentarii si descrieri complete ale semnalelor si task-urilor rulate, precum si documentatia actualizata dupa punerea in functiune.</w:t>
      </w:r>
    </w:p>
    <w:p w14:paraId="26E50DA3" w14:textId="77777777" w:rsidR="002C14D7" w:rsidRPr="00A90D45" w:rsidRDefault="002C14D7" w:rsidP="00737C39">
      <w:pPr>
        <w:pStyle w:val="Heading4"/>
      </w:pPr>
      <w:bookmarkStart w:id="995" w:name="_Toc82077740"/>
      <w:bookmarkStart w:id="996" w:name="_Toc201751152"/>
      <w:proofErr w:type="spellStart"/>
      <w:r w:rsidRPr="00A90D45">
        <w:t>Preoxidare</w:t>
      </w:r>
      <w:bookmarkEnd w:id="995"/>
      <w:bookmarkEnd w:id="996"/>
      <w:proofErr w:type="spellEnd"/>
    </w:p>
    <w:p w14:paraId="3C48EED2" w14:textId="77777777" w:rsidR="002C14D7" w:rsidRPr="00A90D45" w:rsidRDefault="002C14D7" w:rsidP="002C14D7">
      <w:pPr>
        <w:ind w:left="0"/>
        <w:rPr>
          <w:noProof/>
          <w:lang w:val="ro-RO"/>
        </w:rPr>
      </w:pPr>
      <w:r w:rsidRPr="00A90D45">
        <w:rPr>
          <w:noProof/>
          <w:lang w:val="ro-RO"/>
        </w:rPr>
        <w:t>Detalii suplimentare privind cerinetele de performanta aferente etapei de preoxidare sunt prezentate in Capitolul 2 – Sectiunea 5 „Proces si Echipamente de Proces”.</w:t>
      </w:r>
    </w:p>
    <w:p w14:paraId="54FEC880" w14:textId="77777777" w:rsidR="002C14D7" w:rsidRPr="00A90D45" w:rsidRDefault="002C14D7" w:rsidP="002C14D7">
      <w:pPr>
        <w:ind w:left="0"/>
        <w:rPr>
          <w:noProof/>
          <w:lang w:val="ro-RO"/>
        </w:rPr>
      </w:pPr>
      <w:r w:rsidRPr="00A90D45">
        <w:rPr>
          <w:noProof/>
          <w:lang w:val="ro-RO"/>
        </w:rPr>
        <w:t>Bazinele de reactie vor fi realizate din beton armat, iar dimensiunile acestora vor avea dimensiunile propuse de Anteprenor in concordanta cu calculele din proiectul de executie.</w:t>
      </w:r>
    </w:p>
    <w:p w14:paraId="4D5ECB03" w14:textId="77777777" w:rsidR="002C14D7" w:rsidRPr="00A90D45" w:rsidRDefault="002C14D7" w:rsidP="002C14D7">
      <w:pPr>
        <w:pStyle w:val="ListParagraph"/>
        <w:numPr>
          <w:ilvl w:val="0"/>
          <w:numId w:val="16"/>
        </w:numPr>
        <w:ind w:left="1800"/>
        <w:rPr>
          <w:rFonts w:ascii="Arial" w:hAnsi="Arial" w:cs="Arial"/>
          <w:b/>
          <w:noProof/>
          <w:sz w:val="20"/>
          <w:szCs w:val="20"/>
          <w:lang w:val="ro-RO"/>
        </w:rPr>
      </w:pPr>
      <w:r w:rsidRPr="00A90D45">
        <w:rPr>
          <w:rFonts w:ascii="Arial" w:hAnsi="Arial" w:cs="Arial"/>
          <w:b/>
          <w:noProof/>
          <w:sz w:val="20"/>
          <w:szCs w:val="20"/>
          <w:lang w:val="ro-RO"/>
        </w:rPr>
        <w:t>Lucrari civile</w:t>
      </w:r>
    </w:p>
    <w:p w14:paraId="489F1D3D" w14:textId="77777777" w:rsidR="002C14D7" w:rsidRPr="00A90D45" w:rsidRDefault="002C14D7" w:rsidP="002C14D7">
      <w:pPr>
        <w:numPr>
          <w:ilvl w:val="0"/>
          <w:numId w:val="9"/>
        </w:numPr>
        <w:tabs>
          <w:tab w:val="clear" w:pos="1353"/>
          <w:tab w:val="num" w:pos="360"/>
        </w:tabs>
        <w:ind w:left="360"/>
        <w:rPr>
          <w:noProof/>
          <w:lang w:val="ro-RO"/>
        </w:rPr>
      </w:pPr>
      <w:r w:rsidRPr="00A90D45">
        <w:rPr>
          <w:noProof/>
          <w:lang w:val="ro-RO"/>
        </w:rPr>
        <w:t>Construirea bazinelor de reactie, executarea tuturor lucrarilor civile, necesare, care sa faciliteze functiile descrise in cerintele de proces, lucrari mecanice, de instrumentatie, control si automatizare, asigurarea accesului facil la echipamente.</w:t>
      </w:r>
    </w:p>
    <w:p w14:paraId="1B317D43" w14:textId="77777777" w:rsidR="002C14D7" w:rsidRPr="00A90D45" w:rsidRDefault="002C14D7" w:rsidP="002C14D7">
      <w:pPr>
        <w:numPr>
          <w:ilvl w:val="0"/>
          <w:numId w:val="9"/>
        </w:numPr>
        <w:tabs>
          <w:tab w:val="clear" w:pos="1353"/>
          <w:tab w:val="num" w:pos="360"/>
        </w:tabs>
        <w:ind w:left="360"/>
        <w:rPr>
          <w:b/>
          <w:noProof/>
          <w:color w:val="FF0000"/>
          <w:lang w:val="ro-RO"/>
        </w:rPr>
      </w:pPr>
      <w:r w:rsidRPr="00A90D45">
        <w:rPr>
          <w:noProof/>
          <w:lang w:val="ro-RO"/>
        </w:rPr>
        <w:t>Bazinele se vor realiza din beton armat, iar dimensiunile acestuia vor avea dimensiunile propuse de Anteprenor in concordanta cu calculele din proiectul de executie. Se vor avea in vedere urmatoare:</w:t>
      </w:r>
    </w:p>
    <w:p w14:paraId="549F2D7C" w14:textId="77777777" w:rsidR="002C14D7" w:rsidRPr="00A90D45" w:rsidRDefault="002C14D7" w:rsidP="00163ACA">
      <w:pPr>
        <w:numPr>
          <w:ilvl w:val="1"/>
          <w:numId w:val="9"/>
        </w:numPr>
        <w:tabs>
          <w:tab w:val="clear" w:pos="851"/>
          <w:tab w:val="left" w:pos="1134"/>
        </w:tabs>
        <w:ind w:hanging="1468"/>
        <w:rPr>
          <w:noProof/>
          <w:lang w:val="ro-RO"/>
        </w:rPr>
      </w:pPr>
      <w:r w:rsidRPr="00A90D45">
        <w:rPr>
          <w:noProof/>
          <w:lang w:val="ro-RO"/>
        </w:rPr>
        <w:t>Calculul structural se va realiza conform standardelor si normativelor in vigoare.</w:t>
      </w:r>
    </w:p>
    <w:p w14:paraId="79A0C616" w14:textId="77777777" w:rsidR="002C14D7" w:rsidRPr="00A90D45" w:rsidRDefault="002C14D7" w:rsidP="00163ACA">
      <w:pPr>
        <w:numPr>
          <w:ilvl w:val="1"/>
          <w:numId w:val="9"/>
        </w:numPr>
        <w:tabs>
          <w:tab w:val="clear" w:pos="851"/>
          <w:tab w:val="left" w:pos="1134"/>
        </w:tabs>
        <w:ind w:hanging="1468"/>
        <w:rPr>
          <w:noProof/>
          <w:lang w:val="ro-RO"/>
        </w:rPr>
      </w:pPr>
      <w:r w:rsidRPr="00A90D45">
        <w:rPr>
          <w:noProof/>
          <w:lang w:val="ro-RO"/>
        </w:rPr>
        <w:t>Structura se va verifica la deschiderea fisurilor si flotabilitate.</w:t>
      </w:r>
    </w:p>
    <w:p w14:paraId="27DC243E" w14:textId="77777777" w:rsidR="002C14D7" w:rsidRPr="00A90D45" w:rsidRDefault="002C14D7" w:rsidP="00163ACA">
      <w:pPr>
        <w:numPr>
          <w:ilvl w:val="1"/>
          <w:numId w:val="9"/>
        </w:numPr>
        <w:tabs>
          <w:tab w:val="clear" w:pos="851"/>
          <w:tab w:val="left" w:pos="1134"/>
        </w:tabs>
        <w:ind w:hanging="1468"/>
        <w:rPr>
          <w:noProof/>
          <w:lang w:val="ro-RO"/>
        </w:rPr>
      </w:pPr>
      <w:r w:rsidRPr="00A90D45">
        <w:rPr>
          <w:noProof/>
          <w:lang w:val="ro-RO"/>
        </w:rPr>
        <w:t>Structura bazinelor de reactie trebuie sa fie proiectata ca structura capabila de retinerea apei.</w:t>
      </w:r>
    </w:p>
    <w:p w14:paraId="436727E1" w14:textId="77777777" w:rsidR="002C14D7" w:rsidRPr="00A90D45" w:rsidRDefault="002C14D7" w:rsidP="00163ACA">
      <w:pPr>
        <w:numPr>
          <w:ilvl w:val="1"/>
          <w:numId w:val="9"/>
        </w:numPr>
        <w:tabs>
          <w:tab w:val="clear" w:pos="851"/>
          <w:tab w:val="left" w:pos="1134"/>
        </w:tabs>
        <w:ind w:hanging="1468"/>
        <w:rPr>
          <w:noProof/>
          <w:lang w:val="ro-RO"/>
        </w:rPr>
      </w:pPr>
      <w:r w:rsidRPr="00A90D45">
        <w:rPr>
          <w:noProof/>
          <w:lang w:val="ro-RO"/>
        </w:rPr>
        <w:t>La realizarea sapaturilor se vor lua toate masurile de protectie a muncii specifice acestor lucrari.</w:t>
      </w:r>
    </w:p>
    <w:p w14:paraId="6771B5E8" w14:textId="77777777" w:rsidR="002C14D7" w:rsidRPr="00A90D45" w:rsidRDefault="002C14D7" w:rsidP="002C14D7">
      <w:pPr>
        <w:pStyle w:val="ListBullet3"/>
        <w:numPr>
          <w:ilvl w:val="0"/>
          <w:numId w:val="9"/>
        </w:numPr>
        <w:tabs>
          <w:tab w:val="clear" w:pos="851"/>
          <w:tab w:val="clear" w:pos="1353"/>
          <w:tab w:val="num" w:pos="360"/>
        </w:tabs>
        <w:spacing w:before="0"/>
        <w:ind w:left="360" w:hanging="357"/>
        <w:rPr>
          <w:noProof/>
          <w:lang w:val="ro-RO"/>
        </w:rPr>
      </w:pPr>
      <w:r w:rsidRPr="00A90D45">
        <w:rPr>
          <w:noProof/>
          <w:lang w:val="ro-RO"/>
        </w:rPr>
        <w:t>Construirea bazinelor de reactie, inclusiv a elementelor metalice cu protectie anticoroziva precum: capace acces cu rama, toate lucrarile civile care pot fi necesare si care sa faciliteze functiile descrise in cerintele de proces, lucrari mecanice, de instrumentatie, control si automatizare, asigurarea accesului facil la echipamente.</w:t>
      </w:r>
    </w:p>
    <w:p w14:paraId="105C76F3" w14:textId="77777777" w:rsidR="002C14D7" w:rsidRPr="00A90D45" w:rsidRDefault="002C14D7" w:rsidP="002C14D7">
      <w:pPr>
        <w:numPr>
          <w:ilvl w:val="0"/>
          <w:numId w:val="9"/>
        </w:numPr>
        <w:tabs>
          <w:tab w:val="clear" w:pos="1353"/>
          <w:tab w:val="num" w:pos="360"/>
        </w:tabs>
        <w:ind w:left="360"/>
        <w:rPr>
          <w:noProof/>
          <w:lang w:val="ro-RO"/>
        </w:rPr>
      </w:pPr>
      <w:r w:rsidRPr="00A90D45">
        <w:rPr>
          <w:noProof/>
          <w:lang w:val="ro-RO"/>
        </w:rPr>
        <w:t>Toate excavatiile la adancimea ceruta sau orice adancime si conditii de sol, inclusiv sprijiniri, epuismente, in cazul in care acestea sunt necesare;</w:t>
      </w:r>
    </w:p>
    <w:p w14:paraId="464C10CF" w14:textId="77777777" w:rsidR="002C14D7" w:rsidRPr="00A90D45" w:rsidRDefault="002C14D7" w:rsidP="002C14D7">
      <w:pPr>
        <w:numPr>
          <w:ilvl w:val="0"/>
          <w:numId w:val="9"/>
        </w:numPr>
        <w:tabs>
          <w:tab w:val="clear" w:pos="1353"/>
          <w:tab w:val="num" w:pos="360"/>
        </w:tabs>
        <w:ind w:left="360"/>
        <w:rPr>
          <w:noProof/>
          <w:lang w:val="ro-RO"/>
        </w:rPr>
      </w:pPr>
      <w:r w:rsidRPr="00A90D45">
        <w:rPr>
          <w:noProof/>
          <w:lang w:val="ro-RO"/>
        </w:rPr>
        <w:t>Procurarea, punerea in opera si compactarea materialului aprobat pentru umplutura,dupa cum poate fi necesar.</w:t>
      </w:r>
    </w:p>
    <w:p w14:paraId="6F2DA871" w14:textId="77777777" w:rsidR="002C14D7" w:rsidRPr="00A90D45" w:rsidRDefault="002C14D7" w:rsidP="002C14D7">
      <w:pPr>
        <w:pStyle w:val="ListParagraph"/>
        <w:numPr>
          <w:ilvl w:val="0"/>
          <w:numId w:val="16"/>
        </w:numPr>
        <w:ind w:left="1800"/>
        <w:rPr>
          <w:rFonts w:ascii="Arial" w:hAnsi="Arial" w:cs="Arial"/>
          <w:b/>
          <w:noProof/>
          <w:sz w:val="20"/>
          <w:szCs w:val="20"/>
          <w:lang w:val="ro-RO"/>
        </w:rPr>
      </w:pPr>
      <w:r w:rsidRPr="00A90D45">
        <w:rPr>
          <w:rFonts w:ascii="Arial" w:hAnsi="Arial" w:cs="Arial"/>
          <w:b/>
          <w:noProof/>
          <w:sz w:val="20"/>
          <w:szCs w:val="20"/>
          <w:lang w:val="ro-RO"/>
        </w:rPr>
        <w:t>Lucrari mecanice</w:t>
      </w:r>
    </w:p>
    <w:p w14:paraId="45A3EFAF" w14:textId="77777777" w:rsidR="002C14D7" w:rsidRPr="00A90D45" w:rsidRDefault="002C14D7" w:rsidP="002C14D7">
      <w:pPr>
        <w:rPr>
          <w:noProof/>
          <w:lang w:val="ro-RO"/>
        </w:rPr>
      </w:pPr>
      <w:r w:rsidRPr="00A90D45">
        <w:rPr>
          <w:noProof/>
          <w:lang w:val="ro-RO"/>
        </w:rPr>
        <w:t>Se vor procura si monta urmatoarele echipamente / instalatii:</w:t>
      </w:r>
    </w:p>
    <w:p w14:paraId="3D2EF77F" w14:textId="77777777" w:rsidR="002C14D7" w:rsidRPr="00A90D45" w:rsidRDefault="002C14D7" w:rsidP="002C14D7">
      <w:pPr>
        <w:numPr>
          <w:ilvl w:val="0"/>
          <w:numId w:val="9"/>
        </w:numPr>
        <w:tabs>
          <w:tab w:val="clear" w:pos="1353"/>
          <w:tab w:val="num" w:pos="360"/>
        </w:tabs>
        <w:ind w:left="360"/>
        <w:rPr>
          <w:noProof/>
          <w:lang w:val="ro-RO"/>
        </w:rPr>
      </w:pPr>
      <w:r w:rsidRPr="00A90D45">
        <w:rPr>
          <w:noProof/>
          <w:lang w:val="ro-RO"/>
        </w:rPr>
        <w:t>Procurare si montare a echipamentele mecanice aferente treptei de preoxidare;</w:t>
      </w:r>
    </w:p>
    <w:p w14:paraId="4DD9A4B1" w14:textId="77777777" w:rsidR="002C14D7" w:rsidRPr="00A90D45" w:rsidRDefault="002C14D7" w:rsidP="002C14D7">
      <w:pPr>
        <w:numPr>
          <w:ilvl w:val="0"/>
          <w:numId w:val="9"/>
        </w:numPr>
        <w:tabs>
          <w:tab w:val="clear" w:pos="1353"/>
          <w:tab w:val="num" w:pos="360"/>
        </w:tabs>
        <w:ind w:left="360"/>
        <w:rPr>
          <w:noProof/>
          <w:lang w:val="ro-RO"/>
        </w:rPr>
      </w:pPr>
      <w:r w:rsidRPr="00A90D45">
        <w:rPr>
          <w:noProof/>
          <w:lang w:val="ro-RO"/>
        </w:rPr>
        <w:t>Procurare si montare conducte corespunzatoare, vane si orice fiting care poate fi necesar;</w:t>
      </w:r>
    </w:p>
    <w:p w14:paraId="3190072C" w14:textId="77777777" w:rsidR="002C14D7" w:rsidRPr="00A90D45" w:rsidRDefault="002C14D7" w:rsidP="002C14D7">
      <w:pPr>
        <w:numPr>
          <w:ilvl w:val="0"/>
          <w:numId w:val="9"/>
        </w:numPr>
        <w:tabs>
          <w:tab w:val="clear" w:pos="1353"/>
          <w:tab w:val="num" w:pos="360"/>
        </w:tabs>
        <w:ind w:left="360"/>
        <w:rPr>
          <w:noProof/>
          <w:lang w:val="ro-RO"/>
        </w:rPr>
      </w:pPr>
      <w:r w:rsidRPr="00A90D45">
        <w:rPr>
          <w:noProof/>
          <w:lang w:val="ro-RO"/>
        </w:rPr>
        <w:t xml:space="preserve">In vederea montajului, se vor procura toate materialele necesare (elemente de asamblare, suporti, ghidaje, lubrifianti s.a.) </w:t>
      </w:r>
    </w:p>
    <w:p w14:paraId="7D6FF9E6" w14:textId="77777777" w:rsidR="002C14D7" w:rsidRPr="00A90D45" w:rsidRDefault="002C14D7" w:rsidP="002C14D7">
      <w:pPr>
        <w:pStyle w:val="ListParagraph"/>
        <w:numPr>
          <w:ilvl w:val="0"/>
          <w:numId w:val="16"/>
        </w:numPr>
        <w:ind w:left="1800"/>
        <w:rPr>
          <w:rFonts w:ascii="Arial" w:hAnsi="Arial" w:cs="Arial"/>
          <w:b/>
          <w:noProof/>
          <w:sz w:val="20"/>
          <w:szCs w:val="20"/>
          <w:lang w:val="ro-RO"/>
        </w:rPr>
      </w:pPr>
      <w:r w:rsidRPr="00A90D45">
        <w:rPr>
          <w:rFonts w:ascii="Arial" w:hAnsi="Arial" w:cs="Arial"/>
          <w:b/>
          <w:noProof/>
          <w:sz w:val="20"/>
          <w:szCs w:val="20"/>
          <w:lang w:val="ro-RO"/>
        </w:rPr>
        <w:t>Lucrari electrice, de instrumentatie, control si automatizare</w:t>
      </w:r>
    </w:p>
    <w:p w14:paraId="4BD2E15E" w14:textId="77777777" w:rsidR="002C14D7" w:rsidRPr="00A90D45" w:rsidRDefault="002C14D7" w:rsidP="002C14D7">
      <w:pPr>
        <w:ind w:left="0"/>
        <w:rPr>
          <w:noProof/>
          <w:lang w:val="ro-RO"/>
        </w:rPr>
      </w:pPr>
      <w:r w:rsidRPr="00A90D45">
        <w:rPr>
          <w:noProof/>
          <w:lang w:val="ro-RO"/>
        </w:rPr>
        <w:t>Instalatia de automatizare aferenta fiecarui bazin reactie va satisface urmatoarele cerinte:</w:t>
      </w:r>
    </w:p>
    <w:p w14:paraId="741CB3E1" w14:textId="77777777" w:rsidR="002C14D7" w:rsidRPr="00A90D45" w:rsidRDefault="002C14D7" w:rsidP="002C14D7">
      <w:pPr>
        <w:numPr>
          <w:ilvl w:val="0"/>
          <w:numId w:val="9"/>
        </w:numPr>
        <w:tabs>
          <w:tab w:val="clear" w:pos="1353"/>
          <w:tab w:val="num" w:pos="360"/>
        </w:tabs>
        <w:ind w:left="360"/>
        <w:rPr>
          <w:noProof/>
          <w:lang w:val="ro-RO"/>
        </w:rPr>
      </w:pPr>
      <w:r w:rsidRPr="00A90D45">
        <w:rPr>
          <w:noProof/>
          <w:lang w:val="ro-RO"/>
        </w:rPr>
        <w:t>masurarea continua a nivelului si sesizarea a 2  trepte reglabile de nivel  al apei din  fiecare bazin  (nivel minim avarie, nivel maxim avarie, cu transmiterea  starilor aferente la tabloul MCC si apoi la dispecerul local al statiei de tratare (1 punct de masura/ bazin  = 2 puncte de masura)</w:t>
      </w:r>
    </w:p>
    <w:p w14:paraId="0C2DABB0" w14:textId="77777777" w:rsidR="002C14D7" w:rsidRPr="00A90D45" w:rsidRDefault="002C14D7" w:rsidP="002C14D7">
      <w:pPr>
        <w:ind w:left="0"/>
        <w:rPr>
          <w:noProof/>
          <w:lang w:val="ro-RO"/>
        </w:rPr>
      </w:pPr>
      <w:r w:rsidRPr="00A90D45">
        <w:rPr>
          <w:noProof/>
          <w:lang w:val="ro-RO"/>
        </w:rPr>
        <w:t xml:space="preserve">Din motive de siguranta in functionare, pentru sesizarea nivelului minim de avarie(LL), respectiv maxim,  in fiecare bazin s-au  prevazut alaturi de senzorul de nivel cu masurare continua si 2  senzori  independenti   de tip ‘’para’’ sau echivalent (total 2x2=4senzori tip para). </w:t>
      </w:r>
    </w:p>
    <w:p w14:paraId="4F20369C" w14:textId="77777777" w:rsidR="002C14D7" w:rsidRPr="00A90D45" w:rsidRDefault="002C14D7" w:rsidP="002C14D7">
      <w:pPr>
        <w:ind w:left="0"/>
        <w:rPr>
          <w:noProof/>
          <w:lang w:val="ro-RO"/>
        </w:rPr>
      </w:pPr>
      <w:r w:rsidRPr="00A90D45">
        <w:rPr>
          <w:noProof/>
          <w:lang w:val="ro-RO"/>
        </w:rPr>
        <w:lastRenderedPageBreak/>
        <w:t xml:space="preserve">La aparitia unui nivel inferior nivelului  minim de avarie in ambele bazine de contact cu clorul , se va produce oprirea independenta de PLC a pompelor si se va emite un semnal de avarie transmis la dispecerul statiei.  </w:t>
      </w:r>
    </w:p>
    <w:p w14:paraId="21DBD6F1" w14:textId="77777777" w:rsidR="002C14D7" w:rsidRPr="00A90D45" w:rsidRDefault="002C14D7" w:rsidP="002C14D7">
      <w:pPr>
        <w:ind w:left="0"/>
        <w:rPr>
          <w:noProof/>
          <w:lang w:val="ro-RO"/>
        </w:rPr>
      </w:pPr>
      <w:r w:rsidRPr="00A90D45">
        <w:rPr>
          <w:noProof/>
          <w:lang w:val="ro-RO"/>
        </w:rPr>
        <w:t>Se vor realiza de asemenea urmatoarele :</w:t>
      </w:r>
    </w:p>
    <w:p w14:paraId="09D18DFB" w14:textId="77777777" w:rsidR="002C14D7" w:rsidRPr="00A90D45" w:rsidRDefault="002C14D7" w:rsidP="000D56A1">
      <w:pPr>
        <w:numPr>
          <w:ilvl w:val="0"/>
          <w:numId w:val="9"/>
        </w:numPr>
        <w:tabs>
          <w:tab w:val="clear" w:pos="1353"/>
          <w:tab w:val="num" w:pos="360"/>
        </w:tabs>
        <w:ind w:left="360"/>
        <w:jc w:val="left"/>
        <w:rPr>
          <w:noProof/>
          <w:lang w:val="ro-RO"/>
        </w:rPr>
      </w:pPr>
      <w:r w:rsidRPr="00A90D45">
        <w:rPr>
          <w:noProof/>
          <w:lang w:val="ro-RO"/>
        </w:rPr>
        <w:t xml:space="preserve">masurarea continua a pH-ului apei (1 punct de masura), utilizand un traductor specializat, cu afisare locala,  semnal iesire 4-20mA,  cu transmiterea  informatiei  la automatul programabil din  tabloul MCC si apoi la dispecerul local al statiei de tratare;   </w:t>
      </w:r>
    </w:p>
    <w:p w14:paraId="47409306" w14:textId="77777777" w:rsidR="002C14D7" w:rsidRPr="00A90D45" w:rsidRDefault="002C14D7" w:rsidP="000D56A1">
      <w:pPr>
        <w:numPr>
          <w:ilvl w:val="0"/>
          <w:numId w:val="9"/>
        </w:numPr>
        <w:tabs>
          <w:tab w:val="clear" w:pos="1353"/>
          <w:tab w:val="num" w:pos="360"/>
        </w:tabs>
        <w:ind w:left="360"/>
        <w:jc w:val="left"/>
        <w:rPr>
          <w:noProof/>
          <w:lang w:val="ro-RO"/>
        </w:rPr>
      </w:pPr>
      <w:r w:rsidRPr="00A90D45">
        <w:rPr>
          <w:noProof/>
          <w:lang w:val="ro-RO"/>
        </w:rPr>
        <w:t xml:space="preserve">masurarea continua a turbiditatii apei (1 punct de masura), utilizand un traductor specializat, cu afisare locala,  semnal iesire 4-20mA,  cu transmiterea  informatiei  la automatul programabil din  tabloul MCC si apoi  la dispecerul local al statiei de tratare; </w:t>
      </w:r>
    </w:p>
    <w:p w14:paraId="135539E7" w14:textId="77777777" w:rsidR="002C14D7" w:rsidRPr="00A90D45" w:rsidRDefault="002C14D7" w:rsidP="000D56A1">
      <w:pPr>
        <w:numPr>
          <w:ilvl w:val="0"/>
          <w:numId w:val="9"/>
        </w:numPr>
        <w:tabs>
          <w:tab w:val="clear" w:pos="1353"/>
          <w:tab w:val="num" w:pos="360"/>
        </w:tabs>
        <w:ind w:left="360"/>
        <w:jc w:val="left"/>
        <w:rPr>
          <w:noProof/>
          <w:lang w:val="ro-RO"/>
        </w:rPr>
      </w:pPr>
      <w:r w:rsidRPr="00A90D45">
        <w:rPr>
          <w:noProof/>
          <w:lang w:val="ro-RO"/>
        </w:rPr>
        <w:t xml:space="preserve">masurarea continua a concentratiei de mangan din apa de intrare in statie (1 punct de masura), utilizand un traductor specializat, cu afisare locala, semnal iesire 4-20mA,  cu transmiterea  informatiei  la automatul programabil din  tabloul MCC si apoi la dispecerul local al statiei de tratare </w:t>
      </w:r>
      <w:r w:rsidR="0069759C">
        <w:rPr>
          <w:noProof/>
          <w:lang w:val="ro-RO"/>
        </w:rPr>
        <w:t xml:space="preserve">(exceptie statiile de tratare Fulga si </w:t>
      </w:r>
      <w:r w:rsidRPr="00A90D45">
        <w:rPr>
          <w:noProof/>
          <w:lang w:val="ro-RO"/>
        </w:rPr>
        <w:t xml:space="preserve"> </w:t>
      </w:r>
      <w:r w:rsidR="0069759C">
        <w:rPr>
          <w:noProof/>
          <w:lang w:val="ro-RO"/>
        </w:rPr>
        <w:t>Salciile);</w:t>
      </w:r>
      <w:r w:rsidRPr="00A90D45">
        <w:rPr>
          <w:noProof/>
          <w:lang w:val="ro-RO"/>
        </w:rPr>
        <w:t xml:space="preserve"> </w:t>
      </w:r>
    </w:p>
    <w:p w14:paraId="479B1BE6" w14:textId="77777777" w:rsidR="002C14D7" w:rsidRPr="00A90D45" w:rsidRDefault="002C14D7" w:rsidP="000D56A1">
      <w:pPr>
        <w:numPr>
          <w:ilvl w:val="0"/>
          <w:numId w:val="9"/>
        </w:numPr>
        <w:tabs>
          <w:tab w:val="clear" w:pos="1353"/>
          <w:tab w:val="num" w:pos="360"/>
        </w:tabs>
        <w:ind w:left="360"/>
        <w:jc w:val="left"/>
        <w:rPr>
          <w:noProof/>
          <w:lang w:val="ro-RO"/>
        </w:rPr>
      </w:pPr>
      <w:r w:rsidRPr="00A90D45">
        <w:rPr>
          <w:noProof/>
          <w:lang w:val="ro-RO"/>
        </w:rPr>
        <w:t xml:space="preserve">masurarea continua a debitului de intrare  (1 punct de masura), utilizand un debitmetru electromagnetic, cu afisare locala valoare instantanee si cumulata,  semnal iesire 4-20mA,  respectiv  un contact de releu, pentru contorizarea unei cantitati prescrise cu transmiterea  informatiei  la automatul programabil din  tabloul MCC si apoi . la dispecerul local al statiei de tratare.  </w:t>
      </w:r>
    </w:p>
    <w:p w14:paraId="248A1D40" w14:textId="77777777" w:rsidR="002C14D7" w:rsidRPr="00A90D45" w:rsidRDefault="002C14D7" w:rsidP="002C14D7">
      <w:pPr>
        <w:pStyle w:val="BodyText"/>
        <w:ind w:left="1070"/>
        <w:rPr>
          <w:noProof/>
          <w:sz w:val="20"/>
          <w:u w:val="single"/>
          <w:lang w:val="ro-RO"/>
        </w:rPr>
      </w:pPr>
      <w:r w:rsidRPr="00A90D45">
        <w:rPr>
          <w:noProof/>
          <w:sz w:val="20"/>
          <w:u w:val="single"/>
          <w:lang w:val="ro-RO"/>
        </w:rPr>
        <w:t>Instalatia de automatizare si control aferenta procesului de preoxidare cu clor va avea in vedere si  urmatoarele</w:t>
      </w:r>
    </w:p>
    <w:p w14:paraId="6190D9CB" w14:textId="77777777" w:rsidR="000D56A1" w:rsidRPr="00A90D45" w:rsidRDefault="000D56A1" w:rsidP="000D56A1">
      <w:pPr>
        <w:pStyle w:val="BodyText"/>
        <w:rPr>
          <w:noProof/>
          <w:sz w:val="20"/>
          <w:lang w:val="ro-RO"/>
        </w:rPr>
      </w:pPr>
      <w:r w:rsidRPr="00A90D45">
        <w:rPr>
          <w:noProof/>
          <w:sz w:val="20"/>
          <w:lang w:val="ro-RO"/>
        </w:rPr>
        <w:t>Oxidarea se realizeaza printr-o instalatie automata,  respectiv  prin injectarea unei solutii de clor in apa din bazine solutie a carei concentratie va fi stabilita prin SCADA functie de concentrati</w:t>
      </w:r>
      <w:r>
        <w:rPr>
          <w:noProof/>
          <w:sz w:val="20"/>
          <w:lang w:val="ro-RO"/>
        </w:rPr>
        <w:t xml:space="preserve">a de </w:t>
      </w:r>
      <w:r w:rsidRPr="00A90D45">
        <w:rPr>
          <w:noProof/>
          <w:sz w:val="20"/>
          <w:lang w:val="ro-RO"/>
        </w:rPr>
        <w:t xml:space="preserve">mangan existenta la un moment dat in apa. </w:t>
      </w:r>
    </w:p>
    <w:p w14:paraId="0D002DC5" w14:textId="77777777" w:rsidR="000D56A1" w:rsidRPr="00D35E2B" w:rsidRDefault="000D56A1" w:rsidP="00D73FEB">
      <w:pPr>
        <w:ind w:left="0"/>
        <w:rPr>
          <w:highlight w:val="cyan"/>
          <w:lang w:val="ro-RO"/>
        </w:rPr>
      </w:pPr>
      <w:r>
        <w:rPr>
          <w:lang w:val="ro-RO"/>
        </w:rPr>
        <w:t>Daca Antreprenorul opteaza pentru etapa de preoxidare cu clor, atunci i</w:t>
      </w:r>
      <w:r w:rsidRPr="00D35E2B">
        <w:rPr>
          <w:lang w:val="ro-RO"/>
        </w:rPr>
        <w:t>nstalatia de automatizare si control aferenta procesului va avea in vedere si urmatoarele:</w:t>
      </w:r>
    </w:p>
    <w:p w14:paraId="5AE89D0E" w14:textId="77777777" w:rsidR="002C14D7" w:rsidRPr="00A90D45" w:rsidRDefault="002C14D7" w:rsidP="00AE12F9">
      <w:pPr>
        <w:pStyle w:val="ListBullet"/>
        <w:keepLines/>
        <w:numPr>
          <w:ilvl w:val="0"/>
          <w:numId w:val="21"/>
        </w:numPr>
        <w:tabs>
          <w:tab w:val="clear" w:pos="360"/>
          <w:tab w:val="clear" w:pos="851"/>
          <w:tab w:val="clear" w:pos="1210"/>
          <w:tab w:val="num" w:pos="1211"/>
        </w:tabs>
        <w:ind w:left="1211"/>
        <w:contextualSpacing w:val="0"/>
        <w:rPr>
          <w:noProof/>
          <w:lang w:val="ro-RO"/>
        </w:rPr>
      </w:pPr>
      <w:r w:rsidRPr="00A90D45">
        <w:rPr>
          <w:noProof/>
          <w:lang w:val="ro-RO"/>
        </w:rPr>
        <w:t>masurarea continua a concentratiei de clor in apa din bazine supusa clorinarii , cu transmiterea  starilor aferente la tabloul MCC si apoi la dispecerul precizat in text. (1punct de masura) ;</w:t>
      </w:r>
    </w:p>
    <w:p w14:paraId="28DE0EA9" w14:textId="77777777" w:rsidR="002C14D7" w:rsidRPr="00A90D45" w:rsidRDefault="002C14D7" w:rsidP="00AE12F9">
      <w:pPr>
        <w:pStyle w:val="ListBullet"/>
        <w:keepLines/>
        <w:numPr>
          <w:ilvl w:val="0"/>
          <w:numId w:val="21"/>
        </w:numPr>
        <w:tabs>
          <w:tab w:val="clear" w:pos="360"/>
          <w:tab w:val="clear" w:pos="851"/>
          <w:tab w:val="clear" w:pos="1210"/>
          <w:tab w:val="num" w:pos="1211"/>
        </w:tabs>
        <w:ind w:left="1211"/>
        <w:contextualSpacing w:val="0"/>
        <w:rPr>
          <w:noProof/>
          <w:lang w:val="ro-RO"/>
        </w:rPr>
      </w:pPr>
      <w:r w:rsidRPr="00A90D45">
        <w:rPr>
          <w:noProof/>
          <w:lang w:val="ro-RO"/>
        </w:rPr>
        <w:t xml:space="preserve">masurarea continua a concentratiei de </w:t>
      </w:r>
      <w:r w:rsidR="0069759C">
        <w:rPr>
          <w:noProof/>
          <w:lang w:val="ro-RO"/>
        </w:rPr>
        <w:t>mangan</w:t>
      </w:r>
      <w:r w:rsidRPr="00A90D45">
        <w:rPr>
          <w:noProof/>
          <w:lang w:val="ro-RO"/>
        </w:rPr>
        <w:t xml:space="preserve"> din apa sosita de la foraje ( 1 punct de masura), utilizand un traductor specializat, cu afisare locala,  semnal iesire 4-20mA,  cu transmiterea  informatiei  la automatul programabil din  tabloul MCC si apoi la dispecerul local al statiei de tratare   </w:t>
      </w:r>
    </w:p>
    <w:p w14:paraId="69E52470" w14:textId="77777777" w:rsidR="002C14D7" w:rsidRPr="00A90D45" w:rsidRDefault="002C14D7" w:rsidP="002C14D7">
      <w:pPr>
        <w:ind w:left="0"/>
        <w:rPr>
          <w:noProof/>
          <w:lang w:val="ro-RO"/>
        </w:rPr>
      </w:pPr>
      <w:r w:rsidRPr="00A90D45">
        <w:rPr>
          <w:noProof/>
          <w:lang w:val="ro-RO"/>
        </w:rPr>
        <w:t>Traductoarele vor avea blocul electronic  montat local si avand gradul de protectie IP65.</w:t>
      </w:r>
    </w:p>
    <w:p w14:paraId="16B3BBA0" w14:textId="77777777" w:rsidR="002C14D7" w:rsidRDefault="002C14D7" w:rsidP="002C14D7">
      <w:pPr>
        <w:ind w:left="0"/>
        <w:rPr>
          <w:noProof/>
          <w:lang w:val="ro-RO"/>
        </w:rPr>
      </w:pPr>
      <w:r w:rsidRPr="00A90D45">
        <w:rPr>
          <w:noProof/>
          <w:lang w:val="ro-RO"/>
        </w:rPr>
        <w:t xml:space="preserve">Aparitia oricarei avarii, cu referire la depasirea valorilor maximale-minimale ale marimilor masurate precizate, ca si existenta unei defectiuni privind iesirea din gama de masura a fiecaruia dintre senzorii enuntati va fi transmisa la dispecerul local al statiei de tratare   </w:t>
      </w:r>
    </w:p>
    <w:p w14:paraId="0831A1ED" w14:textId="77777777" w:rsidR="00067464" w:rsidRPr="00A90D45" w:rsidRDefault="00067464" w:rsidP="00067464">
      <w:pPr>
        <w:pStyle w:val="BodyText"/>
        <w:ind w:left="1070"/>
        <w:rPr>
          <w:noProof/>
          <w:sz w:val="20"/>
          <w:u w:val="single"/>
          <w:lang w:val="ro-RO"/>
        </w:rPr>
      </w:pPr>
      <w:r w:rsidRPr="00A90D45">
        <w:rPr>
          <w:noProof/>
          <w:sz w:val="20"/>
          <w:u w:val="single"/>
          <w:lang w:val="ro-RO"/>
        </w:rPr>
        <w:t xml:space="preserve">Instalatia de automatizare si control aferenta procesului de preoxidare cu </w:t>
      </w:r>
      <w:r>
        <w:rPr>
          <w:noProof/>
          <w:sz w:val="20"/>
          <w:u w:val="single"/>
          <w:lang w:val="ro-RO"/>
        </w:rPr>
        <w:t>permanganat de potasiu</w:t>
      </w:r>
      <w:r w:rsidRPr="00A90D45">
        <w:rPr>
          <w:noProof/>
          <w:sz w:val="20"/>
          <w:u w:val="single"/>
          <w:lang w:val="ro-RO"/>
        </w:rPr>
        <w:t xml:space="preserve"> va avea in vedere si  urmatoarele</w:t>
      </w:r>
      <w:r w:rsidR="009F35E8">
        <w:rPr>
          <w:noProof/>
          <w:sz w:val="20"/>
          <w:u w:val="single"/>
          <w:lang w:val="ro-RO"/>
        </w:rPr>
        <w:t>:</w:t>
      </w:r>
    </w:p>
    <w:p w14:paraId="731DA86F" w14:textId="77777777" w:rsidR="00067464" w:rsidRPr="00D35E2B" w:rsidRDefault="00067464" w:rsidP="00067464">
      <w:pPr>
        <w:ind w:left="283"/>
        <w:rPr>
          <w:highlight w:val="cyan"/>
          <w:lang w:val="ro-RO"/>
        </w:rPr>
      </w:pPr>
      <w:r>
        <w:rPr>
          <w:lang w:val="ro-RO"/>
        </w:rPr>
        <w:t xml:space="preserve">Daca Antreprenorul opteaza pentru etapa de preoxidare cu </w:t>
      </w:r>
      <w:r w:rsidRPr="003102CF">
        <w:rPr>
          <w:lang w:val="ro-RO"/>
        </w:rPr>
        <w:t>permanganat de potasiu</w:t>
      </w:r>
      <w:r>
        <w:rPr>
          <w:lang w:val="ro-RO"/>
        </w:rPr>
        <w:t>, atunci i</w:t>
      </w:r>
      <w:r w:rsidRPr="00D35E2B">
        <w:rPr>
          <w:lang w:val="ro-RO"/>
        </w:rPr>
        <w:t>nstalatia de automatizare si control aferenta procesului va avea in vedere si urmatoarele:</w:t>
      </w:r>
    </w:p>
    <w:p w14:paraId="53D39206" w14:textId="77777777" w:rsidR="00067464" w:rsidRPr="00120D6F" w:rsidRDefault="00067464" w:rsidP="00365B61">
      <w:pPr>
        <w:pStyle w:val="BodyText"/>
        <w:numPr>
          <w:ilvl w:val="0"/>
          <w:numId w:val="38"/>
        </w:numPr>
        <w:spacing w:before="0"/>
        <w:ind w:hanging="357"/>
        <w:rPr>
          <w:sz w:val="20"/>
          <w:u w:val="single"/>
          <w:lang w:val="ro-RO"/>
        </w:rPr>
      </w:pPr>
      <w:r w:rsidRPr="00120D6F">
        <w:rPr>
          <w:sz w:val="20"/>
          <w:lang w:val="es-ES"/>
        </w:rPr>
        <w:t xml:space="preserve">Sesizarea in </w:t>
      </w:r>
      <w:r>
        <w:rPr>
          <w:sz w:val="20"/>
          <w:lang w:val="es-ES"/>
        </w:rPr>
        <w:t>SCADA</w:t>
      </w:r>
      <w:r w:rsidRPr="00120D6F">
        <w:rPr>
          <w:sz w:val="20"/>
          <w:lang w:val="es-ES"/>
        </w:rPr>
        <w:t xml:space="preserve"> a scaderii nivelului solutiei de </w:t>
      </w:r>
      <w:r w:rsidRPr="00120D6F">
        <w:rPr>
          <w:sz w:val="20"/>
          <w:lang w:val="ro-RO"/>
        </w:rPr>
        <w:t>permanganat de potasiu in rezervorul propriu instalatiei, sub o valoare setata;</w:t>
      </w:r>
    </w:p>
    <w:p w14:paraId="7695D900" w14:textId="77777777" w:rsidR="00067464" w:rsidRPr="00120D6F" w:rsidRDefault="00067464" w:rsidP="00365B61">
      <w:pPr>
        <w:pStyle w:val="BodyText"/>
        <w:numPr>
          <w:ilvl w:val="0"/>
          <w:numId w:val="37"/>
        </w:numPr>
        <w:spacing w:before="0"/>
        <w:ind w:hanging="357"/>
        <w:rPr>
          <w:sz w:val="20"/>
          <w:lang w:val="es-ES"/>
        </w:rPr>
      </w:pPr>
      <w:r w:rsidRPr="00120D6F">
        <w:rPr>
          <w:sz w:val="20"/>
          <w:lang w:val="es-ES"/>
        </w:rPr>
        <w:t xml:space="preserve">Debitul efectiv al pompei de dozare va fi stabilit manual in </w:t>
      </w:r>
      <w:r>
        <w:rPr>
          <w:sz w:val="20"/>
          <w:lang w:val="es-ES"/>
        </w:rPr>
        <w:t>SCADA</w:t>
      </w:r>
      <w:r w:rsidRPr="00120D6F">
        <w:rPr>
          <w:sz w:val="20"/>
          <w:lang w:val="es-ES"/>
        </w:rPr>
        <w:t xml:space="preserve"> in functie de cantitatea de mangan in exces din apa bruta care trebuie oxidata, corelat cu timpii de functionare a instalatiei; </w:t>
      </w:r>
    </w:p>
    <w:p w14:paraId="6DB2D99F" w14:textId="77777777" w:rsidR="00067464" w:rsidRPr="00120D6F" w:rsidRDefault="00067464" w:rsidP="00365B61">
      <w:pPr>
        <w:pStyle w:val="BodyText"/>
        <w:numPr>
          <w:ilvl w:val="0"/>
          <w:numId w:val="37"/>
        </w:numPr>
        <w:spacing w:before="0"/>
        <w:rPr>
          <w:sz w:val="20"/>
          <w:lang w:val="ro-RO" w:eastAsia="ro-RO"/>
        </w:rPr>
      </w:pPr>
      <w:r w:rsidRPr="00120D6F">
        <w:rPr>
          <w:sz w:val="20"/>
          <w:lang w:val="ro-RO"/>
        </w:rPr>
        <w:t>Toate o</w:t>
      </w:r>
      <w:r w:rsidRPr="00120D6F">
        <w:rPr>
          <w:sz w:val="20"/>
          <w:lang w:val="ro-RO" w:eastAsia="ro-RO"/>
        </w:rPr>
        <w:t xml:space="preserve">peratiile de preparare si dozare KMnO4 vor  fi monitorizate si controlate automat prin sistemul </w:t>
      </w:r>
      <w:r>
        <w:rPr>
          <w:sz w:val="20"/>
          <w:lang w:val="ro-RO" w:eastAsia="ro-RO"/>
        </w:rPr>
        <w:t>SCADA</w:t>
      </w:r>
      <w:r w:rsidRPr="00120D6F">
        <w:rPr>
          <w:sz w:val="20"/>
          <w:lang w:val="ro-RO" w:eastAsia="ro-RO"/>
        </w:rPr>
        <w:t>, asigurandu-se si masurile de functionare in deplina siguranta necesare;.</w:t>
      </w:r>
    </w:p>
    <w:p w14:paraId="01539616" w14:textId="77777777" w:rsidR="00067464" w:rsidRDefault="00067464" w:rsidP="00365B61">
      <w:pPr>
        <w:pStyle w:val="BodyText"/>
        <w:numPr>
          <w:ilvl w:val="0"/>
          <w:numId w:val="37"/>
        </w:numPr>
        <w:spacing w:before="0"/>
        <w:rPr>
          <w:sz w:val="20"/>
          <w:lang w:val="ro-RO" w:eastAsia="ro-RO"/>
        </w:rPr>
      </w:pPr>
      <w:r w:rsidRPr="00120D6F">
        <w:rPr>
          <w:sz w:val="20"/>
          <w:lang w:val="ro-RO" w:eastAsia="ro-RO"/>
        </w:rPr>
        <w:t xml:space="preserve">Se vor monitoriza timpii de functionare a pompei dozatoare, informatia transmitandu-se in </w:t>
      </w:r>
      <w:r>
        <w:rPr>
          <w:sz w:val="20"/>
          <w:lang w:val="ro-RO" w:eastAsia="ro-RO"/>
        </w:rPr>
        <w:t>SCADA.</w:t>
      </w:r>
    </w:p>
    <w:p w14:paraId="7EB17E10" w14:textId="77777777" w:rsidR="00067464" w:rsidRPr="002204B5" w:rsidRDefault="00067464" w:rsidP="00067464">
      <w:pPr>
        <w:pStyle w:val="ListBullet2"/>
        <w:numPr>
          <w:ilvl w:val="0"/>
          <w:numId w:val="0"/>
        </w:numPr>
        <w:tabs>
          <w:tab w:val="left" w:pos="851"/>
        </w:tabs>
        <w:spacing w:after="0"/>
        <w:ind w:left="1418"/>
        <w:contextualSpacing/>
        <w:rPr>
          <w:sz w:val="20"/>
          <w:lang w:val="es-ES"/>
        </w:rPr>
      </w:pPr>
      <w:r w:rsidRPr="002204B5">
        <w:rPr>
          <w:sz w:val="20"/>
          <w:lang w:val="es-ES"/>
        </w:rPr>
        <w:t>Traductoarele vor avea blocul electronic  montat local si avand gradul de protectie IP65.</w:t>
      </w:r>
    </w:p>
    <w:p w14:paraId="7A3E353B" w14:textId="77777777" w:rsidR="00067464" w:rsidRPr="002204B5" w:rsidRDefault="00067464" w:rsidP="00067464">
      <w:pPr>
        <w:pStyle w:val="ListBullet2"/>
        <w:numPr>
          <w:ilvl w:val="0"/>
          <w:numId w:val="0"/>
        </w:numPr>
        <w:tabs>
          <w:tab w:val="left" w:pos="851"/>
        </w:tabs>
        <w:spacing w:after="0"/>
        <w:ind w:left="1418"/>
        <w:contextualSpacing/>
        <w:rPr>
          <w:sz w:val="20"/>
          <w:lang w:val="es-ES"/>
        </w:rPr>
      </w:pPr>
      <w:r w:rsidRPr="002204B5">
        <w:rPr>
          <w:sz w:val="20"/>
          <w:lang w:val="es-ES"/>
        </w:rPr>
        <w:t>Aparitia oricarei avarii, cu referire la depasirea valorilor maximale-minimale ale marimilor masurate precizate, ca si existenta unei defectiuni privind iesirea din gama de masura a fiecaruia dintre senzorii enuntati va fi transmisa la dispecerul statiei de tratare.</w:t>
      </w:r>
    </w:p>
    <w:p w14:paraId="3F8D02C2" w14:textId="77777777" w:rsidR="00067464" w:rsidRDefault="00067464" w:rsidP="00067464">
      <w:pPr>
        <w:pStyle w:val="BodyText"/>
        <w:spacing w:before="0"/>
        <w:ind w:left="1429"/>
        <w:rPr>
          <w:lang w:val="es-ES"/>
        </w:rPr>
      </w:pPr>
      <w:r w:rsidRPr="00120D6F">
        <w:rPr>
          <w:sz w:val="20"/>
          <w:lang w:val="es-ES"/>
        </w:rPr>
        <w:t>Aparitia oricarei avarii va fi transmisa la dispecerul local al statiei de tratare</w:t>
      </w:r>
      <w:r w:rsidRPr="004433A7">
        <w:rPr>
          <w:lang w:val="es-ES"/>
        </w:rPr>
        <w:t>.</w:t>
      </w:r>
    </w:p>
    <w:p w14:paraId="1FAF9CBA" w14:textId="77777777" w:rsidR="002C14D7" w:rsidRPr="0069759C" w:rsidRDefault="002C14D7" w:rsidP="00B4773C">
      <w:pPr>
        <w:pStyle w:val="Heading4"/>
        <w:rPr>
          <w:rFonts w:cs="Arial"/>
        </w:rPr>
      </w:pPr>
      <w:bookmarkStart w:id="997" w:name="_Toc82077741"/>
      <w:bookmarkStart w:id="998" w:name="_Toc201751153"/>
      <w:r w:rsidRPr="0069759C">
        <w:lastRenderedPageBreak/>
        <w:t>Filtrare</w:t>
      </w:r>
      <w:bookmarkEnd w:id="997"/>
      <w:bookmarkEnd w:id="998"/>
    </w:p>
    <w:p w14:paraId="2F1C53A7" w14:textId="77777777" w:rsidR="002C14D7" w:rsidRPr="0069759C" w:rsidRDefault="002C14D7" w:rsidP="002C14D7">
      <w:pPr>
        <w:ind w:left="0"/>
        <w:rPr>
          <w:noProof/>
          <w:lang w:val="ro-RO"/>
        </w:rPr>
      </w:pPr>
      <w:r w:rsidRPr="0069759C">
        <w:rPr>
          <w:noProof/>
          <w:lang w:val="ro-RO"/>
        </w:rPr>
        <w:t xml:space="preserve">In conformitate </w:t>
      </w:r>
      <w:r w:rsidR="002874CD">
        <w:rPr>
          <w:noProof/>
          <w:lang w:val="ro-RO"/>
        </w:rPr>
        <w:t xml:space="preserve">prevederile studiului de tratabilitate, </w:t>
      </w:r>
      <w:r w:rsidRPr="0069759C">
        <w:rPr>
          <w:noProof/>
          <w:lang w:val="ro-RO"/>
        </w:rPr>
        <w:t xml:space="preserve">pentru tratarea apei brute in fluxul tehnologic al statiei de tratare se vor </w:t>
      </w:r>
      <w:r w:rsidR="002874CD">
        <w:rPr>
          <w:noProof/>
          <w:lang w:val="ro-RO"/>
        </w:rPr>
        <w:t>avea in vedere</w:t>
      </w:r>
      <w:r w:rsidRPr="0069759C">
        <w:rPr>
          <w:noProof/>
          <w:lang w:val="ro-RO"/>
        </w:rPr>
        <w:t>:</w:t>
      </w:r>
    </w:p>
    <w:p w14:paraId="6CC1FD77"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filtre rapide de nisip;</w:t>
      </w:r>
    </w:p>
    <w:p w14:paraId="6925A93A"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f</w:t>
      </w:r>
      <w:r w:rsidR="002874CD">
        <w:rPr>
          <w:noProof/>
          <w:lang w:val="ro-RO"/>
        </w:rPr>
        <w:t>iltre cu carbune activ garnular</w:t>
      </w:r>
      <w:r w:rsidRPr="0069759C">
        <w:rPr>
          <w:noProof/>
          <w:lang w:val="ro-RO"/>
        </w:rPr>
        <w:t>.</w:t>
      </w:r>
    </w:p>
    <w:p w14:paraId="64D9FE98" w14:textId="77777777" w:rsidR="002C14D7" w:rsidRPr="0069759C" w:rsidRDefault="002C14D7" w:rsidP="002C14D7">
      <w:pPr>
        <w:ind w:left="0"/>
        <w:rPr>
          <w:noProof/>
          <w:lang w:val="ro-RO"/>
        </w:rPr>
      </w:pPr>
      <w:r w:rsidRPr="0069759C">
        <w:rPr>
          <w:noProof/>
          <w:lang w:val="ro-RO"/>
        </w:rPr>
        <w:t>Cladirea in care vor fi amplasate obiectele tehnologice aferente treptei de filtrare va fi  prevazuta cu instalatii de iluminat, incalzire si ventilatie.</w:t>
      </w:r>
    </w:p>
    <w:p w14:paraId="1A08F5F9" w14:textId="77777777" w:rsidR="002C14D7" w:rsidRPr="0069759C" w:rsidRDefault="002C14D7" w:rsidP="002C14D7">
      <w:pPr>
        <w:ind w:left="0"/>
        <w:rPr>
          <w:noProof/>
          <w:lang w:val="ro-RO"/>
        </w:rPr>
      </w:pPr>
      <w:r w:rsidRPr="0069759C">
        <w:rPr>
          <w:noProof/>
          <w:lang w:val="ro-RO"/>
        </w:rPr>
        <w:t>Antreprenorul va stabili dimensiunile si caracteristicile tututor componentelor aferente etapei de filtrare, prin proiectul  tehnic, astfel incat sa asigure buna functionare a acestui proces.</w:t>
      </w:r>
    </w:p>
    <w:p w14:paraId="64D10262" w14:textId="77777777" w:rsidR="002C14D7" w:rsidRPr="0069759C" w:rsidRDefault="002C14D7" w:rsidP="002C14D7">
      <w:pPr>
        <w:ind w:left="0"/>
        <w:rPr>
          <w:noProof/>
          <w:lang w:val="ro-RO"/>
        </w:rPr>
      </w:pPr>
      <w:r w:rsidRPr="0069759C">
        <w:rPr>
          <w:noProof/>
          <w:lang w:val="ro-RO"/>
        </w:rPr>
        <w:t>Detalii suplimentare privind cerinetele de performanta aferente etapei de filtrare sunt prezentate in Capitolul 2 – Sectiunea 5 „Proces si Echipamente de Proces”.</w:t>
      </w:r>
    </w:p>
    <w:p w14:paraId="41555AE5" w14:textId="77777777" w:rsidR="002C14D7" w:rsidRPr="0069759C" w:rsidRDefault="002C14D7" w:rsidP="002C14D7">
      <w:pPr>
        <w:rPr>
          <w:noProof/>
          <w:lang w:val="ro-RO"/>
        </w:rPr>
      </w:pPr>
      <w:r w:rsidRPr="0069759C">
        <w:rPr>
          <w:noProof/>
          <w:lang w:val="ro-RO"/>
        </w:rPr>
        <w:t>Se va avea in vedere ca filtrele sa fie echipata cu facilitati de spalare:</w:t>
      </w:r>
    </w:p>
    <w:p w14:paraId="028CCF3F"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bazin de apa pentru spalare</w:t>
      </w:r>
      <w:r w:rsidRPr="0069759C" w:rsidDel="00B0120A">
        <w:rPr>
          <w:noProof/>
          <w:lang w:val="ro-RO"/>
        </w:rPr>
        <w:t xml:space="preserve"> </w:t>
      </w:r>
      <w:r w:rsidRPr="0069759C">
        <w:rPr>
          <w:noProof/>
          <w:lang w:val="ro-RO"/>
        </w:rPr>
        <w:t>;</w:t>
      </w:r>
    </w:p>
    <w:p w14:paraId="6EF7655F"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statie de pompare apa spalare (1A+1R pompe), echipata cu utilaje cu caracteristici corespunzatoare retetei propuse de spalare;</w:t>
      </w:r>
    </w:p>
    <w:p w14:paraId="23F8E447"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statie de suflante aer spalare (1A+1R suflante), echipata cu utilaje cu caracteristici corespunzatoare retetei propuse de spalare (numai pentru filtrarea rapida pe nisip).</w:t>
      </w:r>
    </w:p>
    <w:p w14:paraId="1E5A3E74" w14:textId="77777777" w:rsidR="002C14D7" w:rsidRPr="0069759C" w:rsidRDefault="002C14D7" w:rsidP="002C14D7">
      <w:pPr>
        <w:pStyle w:val="NormalRed"/>
        <w:spacing w:before="0" w:line="288" w:lineRule="auto"/>
        <w:rPr>
          <w:noProof/>
          <w:color w:val="7030A0"/>
          <w:lang w:val="ro-RO"/>
        </w:rPr>
      </w:pPr>
    </w:p>
    <w:p w14:paraId="071AA6A2" w14:textId="77777777" w:rsidR="002C14D7" w:rsidRPr="0069759C" w:rsidRDefault="002C14D7" w:rsidP="002C14D7">
      <w:pPr>
        <w:pStyle w:val="NormalRed"/>
        <w:spacing w:before="0" w:line="288" w:lineRule="auto"/>
        <w:ind w:left="0"/>
        <w:rPr>
          <w:noProof/>
          <w:lang w:val="ro-RO"/>
        </w:rPr>
      </w:pPr>
      <w:r w:rsidRPr="0069759C">
        <w:rPr>
          <w:noProof/>
          <w:lang w:val="ro-RO"/>
        </w:rPr>
        <w:t>În conditii normale, toate filtrele se vor afla în functiune. Doar un filtru se poate gasi în faza de spalare în orice moment. Daca al doilea filtru necesita spalare, sistemul de conducere automata a procesului il va include intr-o lista, pana la îndeplinirea conditiilor necesare pentru realizarea urmatoarei spalari.</w:t>
      </w:r>
    </w:p>
    <w:p w14:paraId="24775B10" w14:textId="77777777" w:rsidR="002C14D7" w:rsidRPr="0069759C" w:rsidRDefault="002C14D7" w:rsidP="002C14D7">
      <w:pPr>
        <w:pStyle w:val="NormalRed"/>
        <w:spacing w:before="0" w:line="288" w:lineRule="auto"/>
        <w:ind w:left="0"/>
        <w:rPr>
          <w:noProof/>
          <w:lang w:val="ro-RO"/>
        </w:rPr>
      </w:pPr>
      <w:r w:rsidRPr="0069759C">
        <w:rPr>
          <w:noProof/>
          <w:lang w:val="ro-RO"/>
        </w:rPr>
        <w:t>Spalarea filtrelor se va declansa in mod automat pe baza timpului de functionare prestabilit sau masurarii pierderii de sarcina prin mediul filtrant.</w:t>
      </w:r>
    </w:p>
    <w:p w14:paraId="11ED2FDC" w14:textId="77777777" w:rsidR="002C14D7" w:rsidRPr="0069759C" w:rsidRDefault="002C14D7" w:rsidP="002C14D7">
      <w:pPr>
        <w:ind w:left="0"/>
        <w:rPr>
          <w:noProof/>
          <w:lang w:val="ro-RO"/>
        </w:rPr>
      </w:pPr>
      <w:r w:rsidRPr="0069759C">
        <w:rPr>
          <w:noProof/>
          <w:lang w:val="ro-RO"/>
        </w:rPr>
        <w:t>Cantitatile si debitele de apa si aer, si timpii de functionare pentru pompe si suflante se inregistreaza, cumuleaza si vor fi utilizati pentru stabilirea balantei zilnice de debite, volume, suspensii ale filierei de tratare.</w:t>
      </w:r>
    </w:p>
    <w:p w14:paraId="5351C37E" w14:textId="77777777" w:rsidR="002C14D7" w:rsidRPr="0069759C" w:rsidRDefault="002C14D7" w:rsidP="002C14D7">
      <w:pPr>
        <w:ind w:left="0"/>
        <w:rPr>
          <w:bCs/>
          <w:noProof/>
          <w:lang w:val="ro-RO"/>
        </w:rPr>
      </w:pPr>
      <w:r w:rsidRPr="0069759C">
        <w:rPr>
          <w:bCs/>
          <w:noProof/>
          <w:lang w:val="ro-RO"/>
        </w:rPr>
        <w:t>In vederea dimensionarii instalatiilor si pompelor de spalare a filtrelor, se vor lua in considerare urmatorii factori:</w:t>
      </w:r>
    </w:p>
    <w:p w14:paraId="02C597F0"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Caracteristicile fluidului pompat (corozivitatea, abrazivitatea, continutul de solide);</w:t>
      </w:r>
    </w:p>
    <w:p w14:paraId="71627986"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Conditiile de functionare;</w:t>
      </w:r>
    </w:p>
    <w:p w14:paraId="69DCF161"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Caracteristicile alimentarii electrice;</w:t>
      </w:r>
    </w:p>
    <w:p w14:paraId="5C251624"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Caracteristicile hidraulice ale sistemului pompat;</w:t>
      </w:r>
    </w:p>
    <w:p w14:paraId="15CF3F3E"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Pretul pompei si costurile de functionare;</w:t>
      </w:r>
    </w:p>
    <w:p w14:paraId="4AB9F109"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Randamentul hidraulic;</w:t>
      </w:r>
    </w:p>
    <w:p w14:paraId="5A60B2FF"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Disponibilitatea pentru functionare si serviciile de intretinere;</w:t>
      </w:r>
    </w:p>
    <w:p w14:paraId="4ABFBA7A"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Conformarea echipamentului la standardele cerute.</w:t>
      </w:r>
    </w:p>
    <w:p w14:paraId="3861ABFE" w14:textId="77777777" w:rsidR="002C14D7" w:rsidRPr="0069759C" w:rsidRDefault="002C14D7" w:rsidP="002C14D7">
      <w:pPr>
        <w:ind w:left="0"/>
        <w:rPr>
          <w:noProof/>
          <w:lang w:val="ro-RO"/>
        </w:rPr>
      </w:pPr>
      <w:r w:rsidRPr="0069759C">
        <w:rPr>
          <w:bCs/>
          <w:noProof/>
          <w:lang w:val="ro-RO"/>
        </w:rPr>
        <w:t>Antreprenorul trebuie sa selecteze pompele in raport cu cel mai bun punct de functionare apropiat de punctul nominal, rezultat din intersectia curbei caracteristice a statiei de pompare si curbei caracteristice a conductei de refulare.</w:t>
      </w:r>
    </w:p>
    <w:p w14:paraId="161008AA" w14:textId="77777777" w:rsidR="002C14D7" w:rsidRPr="0069759C" w:rsidRDefault="002C14D7" w:rsidP="002C14D7">
      <w:pPr>
        <w:ind w:left="0"/>
        <w:rPr>
          <w:bCs/>
          <w:noProof/>
          <w:lang w:val="ro-RO"/>
        </w:rPr>
      </w:pPr>
      <w:r w:rsidRPr="0069759C">
        <w:rPr>
          <w:bCs/>
          <w:noProof/>
          <w:lang w:val="ro-RO"/>
        </w:rPr>
        <w:t>In vederea dimensionarii instalatiilor si suflantelor pentru spalarea filtrelor,se vor lua in considerare urmatorii factori:</w:t>
      </w:r>
    </w:p>
    <w:p w14:paraId="00292FFD"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Caracteristicile fluidului;</w:t>
      </w:r>
    </w:p>
    <w:p w14:paraId="4722A24D"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Conditiile de functionare;</w:t>
      </w:r>
    </w:p>
    <w:p w14:paraId="16B92FF4"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Caracteristicile alimentarii electrice;</w:t>
      </w:r>
    </w:p>
    <w:p w14:paraId="59716C8B"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Caracteristicile hidraulice ale sistemului;</w:t>
      </w:r>
    </w:p>
    <w:p w14:paraId="6F5E0695"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Pretul suflantei si costurile de functionare;</w:t>
      </w:r>
    </w:p>
    <w:p w14:paraId="052F6629"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Randamentul hidraulic;</w:t>
      </w:r>
    </w:p>
    <w:p w14:paraId="066EF942"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Disponibilitatea pentru functionare si serviciile de intretinere;</w:t>
      </w:r>
    </w:p>
    <w:p w14:paraId="6A5CFB97"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Conformarea echipamentului la standardele cerute.</w:t>
      </w:r>
    </w:p>
    <w:p w14:paraId="0C2CCCEA" w14:textId="77777777" w:rsidR="002C14D7" w:rsidRPr="0069759C" w:rsidRDefault="002C14D7" w:rsidP="002C14D7">
      <w:pPr>
        <w:ind w:left="0"/>
        <w:rPr>
          <w:bCs/>
          <w:noProof/>
          <w:lang w:val="ro-RO"/>
        </w:rPr>
      </w:pPr>
      <w:r w:rsidRPr="0069759C">
        <w:rPr>
          <w:bCs/>
          <w:noProof/>
          <w:lang w:val="ro-RO"/>
        </w:rPr>
        <w:lastRenderedPageBreak/>
        <w:t>Antreprenorul trebuie sa selecteze suflantele in raport cu cel mai bun punct de functionare apropiat de punctul nominal, rezultat din intersectia curbei caracteristice a statiei de suflante si curbei caracteristice a conductei de refulare.</w:t>
      </w:r>
    </w:p>
    <w:p w14:paraId="2DBDE68E" w14:textId="77777777" w:rsidR="002C14D7" w:rsidRPr="0069759C" w:rsidRDefault="002C14D7" w:rsidP="002C14D7">
      <w:pPr>
        <w:ind w:left="0"/>
        <w:rPr>
          <w:bCs/>
          <w:noProof/>
          <w:lang w:val="ro-RO"/>
        </w:rPr>
      </w:pPr>
      <w:r w:rsidRPr="0069759C">
        <w:rPr>
          <w:bCs/>
          <w:noProof/>
          <w:lang w:val="ro-RO"/>
        </w:rPr>
        <w:t>Functionarea si spalarea filtrelor va fi complet automatizata cu posibilitate de comanda locala si de la distanta. Procesul de filtrare nu va necesita supraveghere umana locala.</w:t>
      </w:r>
    </w:p>
    <w:p w14:paraId="69429C3E" w14:textId="77777777" w:rsidR="002C14D7" w:rsidRPr="0069759C" w:rsidRDefault="002C14D7" w:rsidP="002C14D7">
      <w:pPr>
        <w:pStyle w:val="ListParagraph"/>
        <w:numPr>
          <w:ilvl w:val="0"/>
          <w:numId w:val="16"/>
        </w:numPr>
        <w:spacing w:before="120"/>
        <w:ind w:left="2517" w:hanging="357"/>
        <w:rPr>
          <w:rFonts w:ascii="Arial" w:hAnsi="Arial" w:cs="Arial"/>
          <w:b/>
          <w:noProof/>
          <w:sz w:val="20"/>
          <w:szCs w:val="20"/>
          <w:lang w:val="ro-RO"/>
        </w:rPr>
      </w:pPr>
      <w:r w:rsidRPr="0069759C">
        <w:rPr>
          <w:rFonts w:ascii="Arial" w:hAnsi="Arial" w:cs="Arial"/>
          <w:b/>
          <w:noProof/>
          <w:sz w:val="20"/>
          <w:szCs w:val="20"/>
          <w:lang w:val="ro-RO"/>
        </w:rPr>
        <w:t xml:space="preserve">Lucrari civile – </w:t>
      </w:r>
    </w:p>
    <w:p w14:paraId="3B70DB61" w14:textId="77777777" w:rsidR="002C14D7" w:rsidRPr="0069759C" w:rsidRDefault="002C14D7" w:rsidP="002C14D7">
      <w:pPr>
        <w:pStyle w:val="ListBullet3"/>
        <w:numPr>
          <w:ilvl w:val="0"/>
          <w:numId w:val="9"/>
        </w:numPr>
        <w:tabs>
          <w:tab w:val="clear" w:pos="851"/>
          <w:tab w:val="clear" w:pos="1353"/>
          <w:tab w:val="num" w:pos="709"/>
        </w:tabs>
        <w:ind w:left="709" w:hanging="283"/>
        <w:rPr>
          <w:noProof/>
          <w:lang w:val="ro-RO"/>
        </w:rPr>
      </w:pPr>
      <w:r w:rsidRPr="0069759C">
        <w:rPr>
          <w:noProof/>
          <w:lang w:val="ro-RO"/>
        </w:rPr>
        <w:t>Construirea bazinului de apa pentru spalare filtre, executarea tuturor lucrarilor civile, necesare, care sa faciliteze functiile descrise in cerintele de proces, lucrari mecanice, de instrumentatie, control si automatizare, asigurarea accesului facil la echipamente.</w:t>
      </w:r>
    </w:p>
    <w:p w14:paraId="739CDE71" w14:textId="77777777" w:rsidR="002C14D7" w:rsidRPr="0069759C" w:rsidRDefault="002C14D7" w:rsidP="002C14D7">
      <w:pPr>
        <w:pStyle w:val="ListParagraph"/>
        <w:numPr>
          <w:ilvl w:val="0"/>
          <w:numId w:val="9"/>
        </w:numPr>
        <w:tabs>
          <w:tab w:val="clear" w:pos="1353"/>
          <w:tab w:val="num" w:pos="709"/>
        </w:tabs>
        <w:spacing w:before="120" w:after="200" w:line="276" w:lineRule="auto"/>
        <w:ind w:left="709" w:hanging="284"/>
        <w:rPr>
          <w:rFonts w:ascii="Arial" w:hAnsi="Arial" w:cs="Arial"/>
          <w:b/>
          <w:noProof/>
          <w:color w:val="FF0000"/>
          <w:sz w:val="20"/>
          <w:szCs w:val="20"/>
          <w:lang w:val="ro-RO"/>
        </w:rPr>
      </w:pPr>
      <w:r w:rsidRPr="0069759C">
        <w:rPr>
          <w:rFonts w:ascii="Arial" w:hAnsi="Arial" w:cs="Arial"/>
          <w:noProof/>
          <w:sz w:val="20"/>
          <w:szCs w:val="20"/>
          <w:lang w:val="ro-RO"/>
        </w:rPr>
        <w:t>Bazinul de apa pentru spalare va fi realizat din beton armat, iar dimensiunile acestuia vor avea dimensiunile propuse de Anteprenor in concordanta cu calculele din proiectul de executie. Se vor avea in vedere urmatoare:</w:t>
      </w:r>
    </w:p>
    <w:p w14:paraId="640E9CD2" w14:textId="77777777" w:rsidR="002C14D7" w:rsidRPr="0069759C" w:rsidRDefault="002C14D7" w:rsidP="00AE12F9">
      <w:pPr>
        <w:pStyle w:val="ListParagraph"/>
        <w:numPr>
          <w:ilvl w:val="0"/>
          <w:numId w:val="23"/>
        </w:numPr>
        <w:spacing w:line="240" w:lineRule="auto"/>
        <w:jc w:val="both"/>
        <w:rPr>
          <w:rFonts w:ascii="Arial" w:hAnsi="Arial" w:cs="Arial"/>
          <w:noProof/>
          <w:sz w:val="20"/>
          <w:szCs w:val="20"/>
          <w:lang w:val="ro-RO"/>
        </w:rPr>
      </w:pPr>
      <w:r w:rsidRPr="0069759C">
        <w:rPr>
          <w:rFonts w:ascii="Arial" w:hAnsi="Arial" w:cs="Arial"/>
          <w:noProof/>
          <w:sz w:val="20"/>
          <w:szCs w:val="20"/>
          <w:lang w:val="ro-RO"/>
        </w:rPr>
        <w:t xml:space="preserve">Calculul structural se va realiza conform standardelor si normativelor in vigoare. </w:t>
      </w:r>
    </w:p>
    <w:p w14:paraId="1FA3033A" w14:textId="77777777" w:rsidR="002C14D7" w:rsidRPr="0069759C" w:rsidRDefault="002C14D7" w:rsidP="00AE12F9">
      <w:pPr>
        <w:pStyle w:val="ListParagraph"/>
        <w:numPr>
          <w:ilvl w:val="0"/>
          <w:numId w:val="23"/>
        </w:numPr>
        <w:spacing w:line="240" w:lineRule="auto"/>
        <w:jc w:val="both"/>
        <w:rPr>
          <w:rFonts w:ascii="Arial" w:hAnsi="Arial" w:cs="Arial"/>
          <w:noProof/>
          <w:sz w:val="20"/>
          <w:szCs w:val="20"/>
          <w:lang w:val="ro-RO"/>
        </w:rPr>
      </w:pPr>
      <w:r w:rsidRPr="0069759C">
        <w:rPr>
          <w:rFonts w:ascii="Arial" w:hAnsi="Arial" w:cs="Arial"/>
          <w:noProof/>
          <w:sz w:val="20"/>
          <w:szCs w:val="20"/>
          <w:lang w:val="ro-RO"/>
        </w:rPr>
        <w:t>Structura se va verifica la deschiderea fisurilor si flotabilitate.</w:t>
      </w:r>
    </w:p>
    <w:p w14:paraId="4BBF80DE" w14:textId="77777777" w:rsidR="002C14D7" w:rsidRPr="0069759C" w:rsidRDefault="002C14D7" w:rsidP="00AE12F9">
      <w:pPr>
        <w:pStyle w:val="ListParagraph"/>
        <w:numPr>
          <w:ilvl w:val="0"/>
          <w:numId w:val="23"/>
        </w:numPr>
        <w:spacing w:line="240" w:lineRule="auto"/>
        <w:rPr>
          <w:rFonts w:ascii="Arial" w:hAnsi="Arial" w:cs="Arial"/>
          <w:b/>
          <w:noProof/>
          <w:sz w:val="20"/>
          <w:szCs w:val="20"/>
          <w:lang w:val="ro-RO"/>
        </w:rPr>
      </w:pPr>
      <w:r w:rsidRPr="0069759C">
        <w:rPr>
          <w:rFonts w:ascii="Arial" w:hAnsi="Arial" w:cs="Arial"/>
          <w:noProof/>
          <w:sz w:val="20"/>
          <w:szCs w:val="20"/>
          <w:lang w:val="ro-RO"/>
        </w:rPr>
        <w:t>Structura rezervorului trebuie sa fie proiectata ca structura capabila de retinerea apei.</w:t>
      </w:r>
    </w:p>
    <w:p w14:paraId="0CBF925A" w14:textId="77777777" w:rsidR="002C14D7" w:rsidRPr="0069759C" w:rsidRDefault="002C14D7" w:rsidP="00AE12F9">
      <w:pPr>
        <w:pStyle w:val="ListParagraph"/>
        <w:numPr>
          <w:ilvl w:val="0"/>
          <w:numId w:val="23"/>
        </w:numPr>
        <w:spacing w:line="240" w:lineRule="auto"/>
        <w:jc w:val="both"/>
        <w:rPr>
          <w:rFonts w:ascii="Arial" w:hAnsi="Arial" w:cs="Arial"/>
          <w:noProof/>
          <w:sz w:val="20"/>
          <w:szCs w:val="20"/>
          <w:lang w:val="ro-RO"/>
        </w:rPr>
      </w:pPr>
      <w:r w:rsidRPr="0069759C">
        <w:rPr>
          <w:rFonts w:ascii="Arial" w:hAnsi="Arial" w:cs="Arial"/>
          <w:noProof/>
          <w:sz w:val="20"/>
          <w:szCs w:val="20"/>
          <w:lang w:val="ro-RO"/>
        </w:rPr>
        <w:t>La realizarea sapaturilor se vor lua toate masurile de protectie a muncii specifice acestor lucrari.</w:t>
      </w:r>
    </w:p>
    <w:p w14:paraId="2C5E4809" w14:textId="77777777" w:rsidR="002C14D7" w:rsidRPr="0069759C" w:rsidRDefault="002C14D7" w:rsidP="002C14D7">
      <w:pPr>
        <w:pStyle w:val="ListBullet3"/>
        <w:numPr>
          <w:ilvl w:val="0"/>
          <w:numId w:val="9"/>
        </w:numPr>
        <w:tabs>
          <w:tab w:val="clear" w:pos="851"/>
          <w:tab w:val="clear" w:pos="1353"/>
          <w:tab w:val="num" w:pos="709"/>
        </w:tabs>
        <w:ind w:left="709" w:hanging="283"/>
        <w:rPr>
          <w:noProof/>
          <w:lang w:val="ro-RO"/>
        </w:rPr>
      </w:pPr>
      <w:r w:rsidRPr="0069759C">
        <w:rPr>
          <w:noProof/>
          <w:lang w:val="ro-RO"/>
        </w:rPr>
        <w:t>Construirea rezervorului de spalare apa , inclusiv a elementelor metalice precum: capace acces cu rama, scara de acces,- toate lucrarile civile care pot fi necesare si care sa faciliteze functiile descrise in cerintele de proces, lucrari mecanice, de instrumentatie, control si automatizare, asigurarea accesului facil la echipamente.</w:t>
      </w:r>
    </w:p>
    <w:p w14:paraId="37FE43BB" w14:textId="77777777" w:rsidR="002C14D7" w:rsidRPr="0069759C" w:rsidRDefault="002C14D7" w:rsidP="002C14D7">
      <w:pPr>
        <w:pStyle w:val="ListBullet3"/>
        <w:numPr>
          <w:ilvl w:val="0"/>
          <w:numId w:val="9"/>
        </w:numPr>
        <w:tabs>
          <w:tab w:val="clear" w:pos="851"/>
          <w:tab w:val="clear" w:pos="1353"/>
          <w:tab w:val="num" w:pos="709"/>
        </w:tabs>
        <w:spacing w:before="60"/>
        <w:ind w:left="709" w:hanging="283"/>
        <w:rPr>
          <w:noProof/>
          <w:lang w:val="ro-RO"/>
        </w:rPr>
      </w:pPr>
      <w:r w:rsidRPr="0069759C">
        <w:rPr>
          <w:noProof/>
          <w:lang w:val="ro-RO"/>
        </w:rPr>
        <w:t>Toate excavatiile la adancimea ceruta sau orice adancime si conditii de sol, inclusiv sprijiniri, epuismente, in cazul in care acestea sunt necesare;</w:t>
      </w:r>
    </w:p>
    <w:p w14:paraId="30793B32" w14:textId="77777777" w:rsidR="002C14D7" w:rsidRPr="0069759C" w:rsidRDefault="002C14D7" w:rsidP="002C14D7">
      <w:pPr>
        <w:pStyle w:val="ListParagraph"/>
        <w:numPr>
          <w:ilvl w:val="0"/>
          <w:numId w:val="9"/>
        </w:numPr>
        <w:tabs>
          <w:tab w:val="clear" w:pos="1353"/>
          <w:tab w:val="num" w:pos="709"/>
        </w:tabs>
        <w:spacing w:after="200" w:line="276" w:lineRule="auto"/>
        <w:ind w:left="709" w:hanging="283"/>
        <w:jc w:val="both"/>
        <w:rPr>
          <w:rFonts w:ascii="Arial" w:eastAsia="Times New Roman" w:hAnsi="Arial" w:cs="Arial"/>
          <w:noProof/>
          <w:sz w:val="20"/>
          <w:szCs w:val="20"/>
          <w:lang w:val="ro-RO" w:eastAsia="en-GB"/>
        </w:rPr>
      </w:pPr>
      <w:r w:rsidRPr="0069759C">
        <w:rPr>
          <w:rFonts w:ascii="Arial" w:hAnsi="Arial" w:cs="Arial"/>
          <w:noProof/>
          <w:sz w:val="20"/>
          <w:szCs w:val="20"/>
          <w:lang w:val="ro-RO"/>
        </w:rPr>
        <w:t>Procurarea, punerea in opera si compactarea materialului aprobat pentru umplutura,dupa cum poate fi necesar.</w:t>
      </w:r>
    </w:p>
    <w:p w14:paraId="35E0B3F9" w14:textId="77777777" w:rsidR="002C14D7" w:rsidRPr="0069759C" w:rsidRDefault="002C14D7" w:rsidP="002C14D7">
      <w:pPr>
        <w:pStyle w:val="ListParagraph"/>
        <w:numPr>
          <w:ilvl w:val="0"/>
          <w:numId w:val="16"/>
        </w:numPr>
        <w:spacing w:before="120"/>
        <w:ind w:left="2517" w:hanging="357"/>
        <w:rPr>
          <w:rFonts w:ascii="Arial" w:hAnsi="Arial" w:cs="Arial"/>
          <w:b/>
          <w:noProof/>
          <w:sz w:val="20"/>
          <w:szCs w:val="20"/>
          <w:lang w:val="ro-RO"/>
        </w:rPr>
      </w:pPr>
      <w:r w:rsidRPr="0069759C">
        <w:rPr>
          <w:rFonts w:ascii="Arial" w:hAnsi="Arial" w:cs="Arial"/>
          <w:b/>
          <w:noProof/>
          <w:sz w:val="20"/>
          <w:szCs w:val="20"/>
          <w:lang w:val="ro-RO"/>
        </w:rPr>
        <w:t>Lucrari mecanice</w:t>
      </w:r>
    </w:p>
    <w:p w14:paraId="086523E3" w14:textId="77777777" w:rsidR="002C14D7" w:rsidRPr="0069759C" w:rsidRDefault="002C14D7" w:rsidP="002C14D7">
      <w:pPr>
        <w:rPr>
          <w:noProof/>
          <w:lang w:val="ro-RO"/>
        </w:rPr>
      </w:pPr>
      <w:r w:rsidRPr="0069759C">
        <w:rPr>
          <w:noProof/>
          <w:lang w:val="ro-RO"/>
        </w:rPr>
        <w:t>Se vor procura si monta urmatoarele echipamente / instalatii:</w:t>
      </w:r>
    </w:p>
    <w:p w14:paraId="2B1E796F"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Toate echipamentele mecanice pentru functionarea filtrelor (placi cu crepine, material filtrant, suflante de aer pentru spalare filtre (1+1), pompe de apa pentru spalare filtre (1+1), vane, instalatii hidraulice apa filtrata, instalatii hidraulice apa spalare, instalatii aer spalare, accesorii s.a.);</w:t>
      </w:r>
    </w:p>
    <w:p w14:paraId="4B25531E"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Procurare si montare material filtrant;</w:t>
      </w:r>
    </w:p>
    <w:p w14:paraId="71F27DC9"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Monorail cu electropalan (1);</w:t>
      </w:r>
    </w:p>
    <w:p w14:paraId="7ED08AB1"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 xml:space="preserve">In vederea montajului, se vor procura toate materialele necesare (elemente de asamblare, suporti, ghidaje, lubrifianti s.a.) </w:t>
      </w:r>
    </w:p>
    <w:p w14:paraId="2165A01D" w14:textId="77777777" w:rsidR="002C14D7" w:rsidRPr="0069759C" w:rsidRDefault="002C14D7" w:rsidP="002C14D7">
      <w:pPr>
        <w:ind w:left="0"/>
        <w:rPr>
          <w:noProof/>
          <w:lang w:val="ro-RO"/>
        </w:rPr>
      </w:pPr>
      <w:r w:rsidRPr="0069759C">
        <w:rPr>
          <w:noProof/>
          <w:lang w:val="ro-RO"/>
        </w:rPr>
        <w:t xml:space="preserve">Lucrarile vor include toate echipamentele si conductele pentru treapta de filtrare. Acestea vor include diverse conducte de intrare si iesire, conducte de distributie, vane, stavile, dispozitive de actionare, conducte de colectare, pompe, suflante, sistem de instrumentatie si control si toate celelalte utilaje si echipamente necesare pentru procesul de filtrare.  </w:t>
      </w:r>
    </w:p>
    <w:p w14:paraId="52BC3D18" w14:textId="77777777" w:rsidR="002C14D7" w:rsidRPr="0069759C" w:rsidRDefault="002C14D7" w:rsidP="002C14D7">
      <w:pPr>
        <w:ind w:left="0"/>
        <w:rPr>
          <w:noProof/>
          <w:lang w:val="ro-RO"/>
        </w:rPr>
      </w:pPr>
      <w:r w:rsidRPr="0069759C">
        <w:rPr>
          <w:noProof/>
          <w:lang w:val="ro-RO"/>
        </w:rPr>
        <w:t>Toate vanele vor fi actionate electric, cu exceptia vanelor de scurgere si a vanelor de intrare ale pompelor, care trebuie sa fie echipate cu indicatori electrici de pozitie.</w:t>
      </w:r>
    </w:p>
    <w:p w14:paraId="1A80A347" w14:textId="77777777" w:rsidR="002C14D7" w:rsidRPr="0069759C" w:rsidRDefault="002C14D7" w:rsidP="002C14D7">
      <w:pPr>
        <w:ind w:left="0"/>
        <w:rPr>
          <w:noProof/>
          <w:lang w:val="ro-RO"/>
        </w:rPr>
      </w:pPr>
      <w:r w:rsidRPr="0069759C">
        <w:rPr>
          <w:noProof/>
          <w:lang w:val="ro-RO"/>
        </w:rPr>
        <w:t>Presiunea sonora de la o suflanta nu va depasi 80 dB la 1m. Se vor pune la dispozitie incinte acustice, la nevoie, pentru a atinge aceasta valoare. Alimentarea cu aer catre filtre va fi din exteriorul cladirii prin intemediul unor regulatoare ale zgomotului dimensionate si amplasate adecvat precum si conducte cu fante si plasa tifon impotriva insectelor.</w:t>
      </w:r>
    </w:p>
    <w:p w14:paraId="5404A14D" w14:textId="77777777" w:rsidR="002C14D7" w:rsidRPr="0069759C" w:rsidRDefault="002C14D7" w:rsidP="002C14D7">
      <w:pPr>
        <w:ind w:left="0"/>
        <w:rPr>
          <w:noProof/>
          <w:lang w:val="ro-RO"/>
        </w:rPr>
      </w:pPr>
      <w:r w:rsidRPr="0069759C">
        <w:rPr>
          <w:noProof/>
          <w:lang w:val="ro-RO"/>
        </w:rPr>
        <w:t>Pompele de spalare in contracurent si suflantele vor fi instalate astfel incat sa permita o intretinere cat mai usoara.</w:t>
      </w:r>
    </w:p>
    <w:p w14:paraId="50ACDDE4" w14:textId="77777777" w:rsidR="002C14D7" w:rsidRPr="0069759C" w:rsidRDefault="002C14D7" w:rsidP="002C14D7">
      <w:pPr>
        <w:ind w:left="0"/>
        <w:rPr>
          <w:noProof/>
          <w:lang w:val="ro-RO"/>
        </w:rPr>
      </w:pPr>
      <w:r w:rsidRPr="0069759C">
        <w:rPr>
          <w:noProof/>
          <w:lang w:val="ro-RO"/>
        </w:rPr>
        <w:t xml:space="preserve">Pompele si suflantele vor fi instalate intr-un spatiu dedicat al statiei care va include un sistem de ridicare cu monorail - electropalan si dispozitiv de comanda. Sistemul de ridicare va fi potrivit pentru a ridica cel mai greu obiect individual instalat in incapere. </w:t>
      </w:r>
    </w:p>
    <w:p w14:paraId="12C94248" w14:textId="77777777" w:rsidR="002C14D7" w:rsidRPr="0069759C" w:rsidRDefault="002C14D7" w:rsidP="002C14D7">
      <w:pPr>
        <w:ind w:left="0"/>
        <w:rPr>
          <w:noProof/>
          <w:lang w:val="ro-RO"/>
        </w:rPr>
      </w:pPr>
      <w:r w:rsidRPr="0069759C">
        <w:rPr>
          <w:noProof/>
          <w:lang w:val="ro-RO"/>
        </w:rPr>
        <w:t xml:space="preserve">Filtrele vor fi prevazute, dupa caz, cu scari adecvate, pasarele, platforme, balustrade pentru a permite accesul in vederea intretinerii si a functionarii. Toate pasarelele suspendate deasupra suprafetelor cu apa vor fi din </w:t>
      </w:r>
      <w:r w:rsidRPr="0069759C">
        <w:rPr>
          <w:noProof/>
          <w:lang w:val="ro-RO"/>
        </w:rPr>
        <w:lastRenderedPageBreak/>
        <w:t>constructie solida si vor fi toate prevazute cu protectie pe margine pentru a impiedica patrunderea materialului nociv in apa.</w:t>
      </w:r>
    </w:p>
    <w:p w14:paraId="4E007E73" w14:textId="77777777" w:rsidR="002C14D7" w:rsidRPr="0069759C" w:rsidRDefault="002C14D7" w:rsidP="002C14D7">
      <w:pPr>
        <w:ind w:left="0"/>
        <w:rPr>
          <w:noProof/>
          <w:lang w:val="ro-RO"/>
        </w:rPr>
      </w:pPr>
      <w:r w:rsidRPr="0069759C">
        <w:rPr>
          <w:noProof/>
          <w:lang w:val="ro-RO"/>
        </w:rPr>
        <w:t>Se vor prevedea facilitati de deversare,astfel incat sa se evite inundarea in interior a cladirii filtrelor.</w:t>
      </w:r>
    </w:p>
    <w:p w14:paraId="03FFE7C2" w14:textId="77777777" w:rsidR="002C14D7" w:rsidRPr="0069759C" w:rsidRDefault="002C14D7" w:rsidP="002C14D7">
      <w:pPr>
        <w:pStyle w:val="ListParagraph"/>
        <w:numPr>
          <w:ilvl w:val="0"/>
          <w:numId w:val="16"/>
        </w:numPr>
        <w:spacing w:before="120"/>
        <w:ind w:left="2517" w:hanging="357"/>
        <w:rPr>
          <w:rFonts w:ascii="Arial" w:hAnsi="Arial" w:cs="Arial"/>
          <w:b/>
          <w:noProof/>
          <w:sz w:val="20"/>
          <w:szCs w:val="20"/>
          <w:lang w:val="ro-RO"/>
        </w:rPr>
      </w:pPr>
      <w:r w:rsidRPr="0069759C">
        <w:rPr>
          <w:rFonts w:ascii="Arial" w:hAnsi="Arial" w:cs="Arial"/>
          <w:b/>
          <w:noProof/>
          <w:sz w:val="20"/>
          <w:szCs w:val="20"/>
          <w:lang w:val="ro-RO"/>
        </w:rPr>
        <w:t xml:space="preserve">Lucrari electrice, de instrumentatie, control si automatizare </w:t>
      </w:r>
    </w:p>
    <w:p w14:paraId="0B6AB91F" w14:textId="77777777" w:rsidR="002C14D7" w:rsidRPr="0069759C" w:rsidRDefault="002C14D7" w:rsidP="002C14D7">
      <w:pPr>
        <w:ind w:left="0"/>
        <w:rPr>
          <w:noProof/>
          <w:lang w:val="ro-RO"/>
        </w:rPr>
      </w:pPr>
      <w:r w:rsidRPr="002874CD">
        <w:rPr>
          <w:noProof/>
          <w:u w:val="single"/>
          <w:lang w:val="ro-RO"/>
        </w:rPr>
        <w:t>Instalatia de automatizare si control aferenta procesului de filtrare aferent filtrelor rapide pe nisip va satisface cel putin urmatoarele cerinte</w:t>
      </w:r>
      <w:r w:rsidRPr="0069759C">
        <w:rPr>
          <w:noProof/>
          <w:lang w:val="ro-RO"/>
        </w:rPr>
        <w:t>:</w:t>
      </w:r>
    </w:p>
    <w:p w14:paraId="184CA438"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asigura  monitorizarea  on-line cu ajutorul aparaturii de proces a parametrilor de func</w:t>
      </w:r>
      <w:r w:rsidR="00193B22">
        <w:rPr>
          <w:noProof/>
          <w:lang w:val="ro-RO"/>
        </w:rPr>
        <w:t>t</w:t>
      </w:r>
      <w:r w:rsidRPr="0069759C">
        <w:rPr>
          <w:noProof/>
          <w:lang w:val="ro-RO"/>
        </w:rPr>
        <w:t xml:space="preserve">ionare </w:t>
      </w:r>
      <w:r w:rsidR="00193B22">
        <w:rPr>
          <w:noProof/>
          <w:lang w:val="ro-RO"/>
        </w:rPr>
        <w:t>s</w:t>
      </w:r>
      <w:r w:rsidRPr="0069759C">
        <w:rPr>
          <w:noProof/>
          <w:lang w:val="ro-RO"/>
        </w:rPr>
        <w:t>i de calitate ai procesului de filtrare;</w:t>
      </w:r>
    </w:p>
    <w:p w14:paraId="4F44B689"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asigura comanda automata a fazelor de spalare. Duratele  si debitele de aer, respectiv apa, utilizate in timpul fazelor de spalare vor fi stabilite de Antreprenor impreuna cu Beneficiarul.</w:t>
      </w:r>
    </w:p>
    <w:p w14:paraId="1A1B7678"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permite controlul in SCADA a suflantelor in vederea mentinerii presiunii presetate de catre operator;</w:t>
      </w:r>
    </w:p>
    <w:p w14:paraId="2A9CA520"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asigura protectiile la lipsa faza sau succesiune incorecta a fazelor, iar separat pe fiecare motor in parte, protectia termica a acestora;</w:t>
      </w:r>
    </w:p>
    <w:p w14:paraId="567773B2"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 xml:space="preserve">va permite contorizarea orelor de functionare a suflantelor si pompelor de spalare; </w:t>
      </w:r>
    </w:p>
    <w:p w14:paraId="3F9E60E9"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permite afisarea locala si la dispecer a cel putin urmatorilor parametri functionali: nivelul apei pe filtre, pierderea de presiune prin filtre, debitul de iesire al apei din fiecare filtru ,pozitia vanelor (inchis-partial deschis cu grad de deschidere-deschis), timpul de spalare al filtrelor, debitul de aer si apa de spalare, cantitatea de apa de spalare disponibila, presiunea aerului, presiunea apei pompate, starea de functionare si orele de functionare a filtrelor, suflantelor si pompelor de spalare, turatia pompelor, alarme, regimul de functionare automat-manual si de avarie, consumul de energie electrica (kWh) respectiv puterea electrica activa absorbita (kW);</w:t>
      </w:r>
    </w:p>
    <w:p w14:paraId="39F89E0A"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permite afisarea locala si semnalizarea la dispecer cel putin urmatorilor parametri de calitate: turbiditatea apei filtrate;</w:t>
      </w:r>
    </w:p>
    <w:p w14:paraId="11D3C5D8"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asigura functionarea autonoma a echipamentelor, in cazul caderii comunicatiei cu Dispeceratul, instalatia de automatizare si control asigurand toate functiile de protectie si de reglare.</w:t>
      </w:r>
    </w:p>
    <w:p w14:paraId="0459ABA4"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Se realiza achizitionarea si instalarea echipamentelor electrice de forta, iluminat interior-exterior si prize, a  echipamentelor  de masura si control considerate necesare pentru alimentarea cu energie electrica, controlul, protectia si automatizarea instalatiilor tehnologice, asa cum este necesar,  in conformitate cu proiectul aprobat al Antreprenorului;</w:t>
      </w:r>
    </w:p>
    <w:p w14:paraId="7F1A6095" w14:textId="77777777" w:rsidR="002C14D7" w:rsidRPr="0069759C" w:rsidRDefault="002C14D7" w:rsidP="002C14D7">
      <w:pPr>
        <w:ind w:left="0"/>
        <w:rPr>
          <w:noProof/>
          <w:lang w:val="ro-RO"/>
        </w:rPr>
      </w:pPr>
      <w:r w:rsidRPr="0069759C">
        <w:rPr>
          <w:noProof/>
          <w:lang w:val="ro-RO"/>
        </w:rPr>
        <w:t xml:space="preserve">Fiecare filtru va fi prevazut  cu un panou de control local. Acesta va include cel putin o semnalizare de prezenta tensiune, un buton de oprire de urgenta, comutator automat/ manual, un buton de testare becuri de semnalizare, buton de pornit ciclu de spalare, buton de pornit ciclu de clatire, butoane de deschidere/inchidere pentru fiecare vana cu actionare, bec de semnalizare pozitie deschis/inchis pentru fiecare vana cu actionare, bec de semnalizare preaplin bazin tampon apa spalare, becuri de semnalizare stare filtru (“pregatit pentru spalare”, “in spalare”, “in functiune”), bec de semnalizare avarie pompa de spalare, bec de semnalizare avarie suflanta,  nivel minim-maxim apa in cuva de deversare. </w:t>
      </w:r>
    </w:p>
    <w:p w14:paraId="31F82233" w14:textId="77777777" w:rsidR="002C14D7" w:rsidRPr="0069759C" w:rsidRDefault="002C14D7" w:rsidP="002C14D7">
      <w:pPr>
        <w:ind w:left="0"/>
        <w:rPr>
          <w:noProof/>
          <w:lang w:val="ro-RO"/>
        </w:rPr>
      </w:pPr>
      <w:r w:rsidRPr="0069759C">
        <w:rPr>
          <w:noProof/>
          <w:lang w:val="ro-RO"/>
        </w:rPr>
        <w:t>Suflantele de aer si pompele de spalare vor fi prevazute similar cu  panouri de control local. Acestea vor include cel putin o semnalizare de prezenta tensiune, un buton de oprire de urgenta, comutator automat/manual, un buton de testare becuri de semnalizare, respectiv pentru fiecare echipament vor fi disponibile cel putin separatoare de siguranta, butoane de pornit/oprit, semnalizare functionare, defectiune/alarma si resetare alarme.</w:t>
      </w:r>
    </w:p>
    <w:p w14:paraId="1744D1ED" w14:textId="77777777" w:rsidR="002C14D7" w:rsidRPr="002874CD" w:rsidRDefault="002C14D7" w:rsidP="002C14D7">
      <w:pPr>
        <w:ind w:left="0"/>
        <w:rPr>
          <w:noProof/>
          <w:u w:val="single"/>
          <w:lang w:val="ro-RO"/>
        </w:rPr>
      </w:pPr>
      <w:r w:rsidRPr="002874CD">
        <w:rPr>
          <w:noProof/>
          <w:u w:val="single"/>
          <w:lang w:val="ro-RO"/>
        </w:rPr>
        <w:t xml:space="preserve">Instalatia de automatizare si control aferenta procesului de </w:t>
      </w:r>
      <w:r w:rsidR="00FA0BD1">
        <w:rPr>
          <w:noProof/>
          <w:u w:val="single"/>
          <w:lang w:val="ro-RO"/>
        </w:rPr>
        <w:t xml:space="preserve">filtrare </w:t>
      </w:r>
      <w:r w:rsidRPr="002874CD">
        <w:rPr>
          <w:noProof/>
          <w:u w:val="single"/>
          <w:lang w:val="ro-RO"/>
        </w:rPr>
        <w:t>cu carbune activ granular va satisface cel putin urmatoarele cerinte:</w:t>
      </w:r>
    </w:p>
    <w:p w14:paraId="46362AF1"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asigura  monitorizarea  on-line cu ajutorul aparaturii de proces a parametrilor de func</w:t>
      </w:r>
      <w:r w:rsidR="00193B22">
        <w:rPr>
          <w:noProof/>
          <w:lang w:val="ro-RO"/>
        </w:rPr>
        <w:t>t</w:t>
      </w:r>
      <w:r w:rsidRPr="0069759C">
        <w:rPr>
          <w:noProof/>
          <w:lang w:val="ro-RO"/>
        </w:rPr>
        <w:t xml:space="preserve">ionare </w:t>
      </w:r>
      <w:r w:rsidR="00193B22">
        <w:rPr>
          <w:noProof/>
          <w:lang w:val="ro-RO"/>
        </w:rPr>
        <w:t>s</w:t>
      </w:r>
      <w:r w:rsidRPr="0069759C">
        <w:rPr>
          <w:noProof/>
          <w:lang w:val="ro-RO"/>
        </w:rPr>
        <w:t>i de calitate ai procesului de filtrare;</w:t>
      </w:r>
    </w:p>
    <w:p w14:paraId="271A4215"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asigura comanda automata a fazelor de spalare. Duratele  si debitele de apa, utilizate in timpul fazelor de spalare vor fi stabilite de Antreprenor impreuna cu Beneficiarul.</w:t>
      </w:r>
    </w:p>
    <w:p w14:paraId="3565F400"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asigura protectiile la lipsa faza sau succesiune incorecta a fazelor, iar separat pe fiecare motor in parte, protectia termica a acestora;</w:t>
      </w:r>
    </w:p>
    <w:p w14:paraId="234E6BB5"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lastRenderedPageBreak/>
        <w:t xml:space="preserve">va permite contorizarea orelor de functionare a pompelor de spalare; </w:t>
      </w:r>
    </w:p>
    <w:p w14:paraId="1286D214"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permite afisarea locala si semnalizarea la dispecer a cel putin urmatorilor parametri functionali: nivelul apei pe filtre, pierderea de presiune prin filtre, debitul de iesire al apei din fiecare filtru,  pozitia vanelor (inchis-partial deschis cu grad de deschidere-deschis), timpul de spalare al filtrelor, debitul de apa de spalare, cantitatea de apa de spalare disponibila, presiunea apei pompate, starea de functionare si orele de functionare a filtrelor si pompelor de spalare, turatia pompelor, alarme, regimul de functionare automat-manual si de avarie, consumul de energie electrica (kWh) respectiv puterea electrica activa absorbita (kW);</w:t>
      </w:r>
    </w:p>
    <w:p w14:paraId="5935FC24"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permite afisarea locala si semnalizarea la dispecer cel putin urmatorilor parametri de calitate: turbiditatea apei filtrate;</w:t>
      </w:r>
    </w:p>
    <w:p w14:paraId="0716D7BC" w14:textId="77777777" w:rsidR="002C14D7" w:rsidRPr="0069759C" w:rsidRDefault="002C14D7" w:rsidP="00AE12F9">
      <w:pPr>
        <w:pStyle w:val="ListBullet"/>
        <w:keepLines/>
        <w:numPr>
          <w:ilvl w:val="0"/>
          <w:numId w:val="21"/>
        </w:numPr>
        <w:tabs>
          <w:tab w:val="clear" w:pos="360"/>
          <w:tab w:val="clear" w:pos="851"/>
          <w:tab w:val="clear" w:pos="1210"/>
          <w:tab w:val="num" w:pos="1050"/>
          <w:tab w:val="num" w:pos="1080"/>
        </w:tabs>
        <w:ind w:left="1050"/>
        <w:contextualSpacing w:val="0"/>
        <w:rPr>
          <w:noProof/>
          <w:lang w:val="ro-RO"/>
        </w:rPr>
      </w:pPr>
      <w:r w:rsidRPr="0069759C">
        <w:rPr>
          <w:noProof/>
          <w:lang w:val="ro-RO"/>
        </w:rPr>
        <w:t>va asigura functionarea autonoma a echipamentelor, in cazul caderii comunicatiei cu Dispeceratul, instalatia de automatizare si control asigurand toate functiile de protectie si de reglare.</w:t>
      </w:r>
    </w:p>
    <w:p w14:paraId="125EF4EE" w14:textId="77777777" w:rsidR="002C14D7" w:rsidRPr="0069759C" w:rsidRDefault="002C14D7" w:rsidP="002C14D7">
      <w:pPr>
        <w:ind w:left="0"/>
        <w:rPr>
          <w:noProof/>
          <w:lang w:val="ro-RO"/>
        </w:rPr>
      </w:pPr>
      <w:r w:rsidRPr="0069759C">
        <w:rPr>
          <w:noProof/>
          <w:lang w:val="ro-RO"/>
        </w:rPr>
        <w:t xml:space="preserve">Fiecare  filtru (unitate de filtrare) va fi prevazut cu un panou de control local. Acesta va include cel putin o semnalizare de prezenta tensiune, un buton de oprire de urgenta, comutator automat/ manual, un buton de testare becuri de semnalizare, buton de pornit ciclu de spalare, buton de pornit ciclu de clatire, butoane de deschidere/inchidere pentru fiecare vana cu actionare, bec de semnalizare pozitie deschis/inchis pentru fiecare vana cu actionare, bec de semnalizare preaplin bazin tampon apa spalare, becuri de semnalizare stare filtru (“pregatit pentru spalare”, “in spalare”, “in functiune”), bec de semnalizare avarie pompa de spalare,  nivel apa in cuva de deversare. </w:t>
      </w:r>
    </w:p>
    <w:p w14:paraId="5FE719B0" w14:textId="77777777" w:rsidR="002C14D7" w:rsidRPr="0069759C" w:rsidRDefault="002C14D7" w:rsidP="002C14D7">
      <w:pPr>
        <w:ind w:left="0"/>
        <w:rPr>
          <w:noProof/>
          <w:lang w:val="ro-RO"/>
        </w:rPr>
      </w:pPr>
      <w:r w:rsidRPr="0069759C">
        <w:rPr>
          <w:noProof/>
          <w:lang w:val="ro-RO"/>
        </w:rPr>
        <w:t>Pompele de spalare vor fi prevazute similar cu  panouri de control local. Acestea vor include cel putin o semnalizare de prezenta tensiune, un buton de oprire de urgenta, comutator automat/manual, un buton de testare becuri de semnalizare, respectiv pentru fiecare echipament vor fi disponibile cel putin separatoare de siguranta, butoane de pornit/oprit, semnalizare functionare, defectiune/alarma si resetare alarme.</w:t>
      </w:r>
    </w:p>
    <w:p w14:paraId="3FD15CDD" w14:textId="77777777" w:rsidR="002C14D7" w:rsidRPr="00DF71F3" w:rsidRDefault="002C14D7" w:rsidP="002C14D7">
      <w:pPr>
        <w:pStyle w:val="NormalRed"/>
        <w:spacing w:before="0" w:line="288" w:lineRule="auto"/>
        <w:rPr>
          <w:highlight w:val="yellow"/>
          <w:lang w:val="ro-RO"/>
        </w:rPr>
      </w:pPr>
    </w:p>
    <w:p w14:paraId="5DE461A6" w14:textId="77777777" w:rsidR="002C14D7" w:rsidRPr="0069759C" w:rsidRDefault="002C14D7" w:rsidP="00B4773C">
      <w:pPr>
        <w:pStyle w:val="Heading4"/>
        <w:rPr>
          <w:noProof/>
        </w:rPr>
      </w:pPr>
      <w:bookmarkStart w:id="999" w:name="_Toc201751154"/>
      <w:r w:rsidRPr="0069759C">
        <w:rPr>
          <w:noProof/>
        </w:rPr>
        <w:t xml:space="preserve">Statie de pompare </w:t>
      </w:r>
      <w:proofErr w:type="spellStart"/>
      <w:r w:rsidRPr="0069759C">
        <w:t>intermediara</w:t>
      </w:r>
      <w:bookmarkEnd w:id="999"/>
      <w:proofErr w:type="spellEnd"/>
    </w:p>
    <w:p w14:paraId="1D831591" w14:textId="77777777" w:rsidR="002C14D7" w:rsidRPr="0069759C" w:rsidRDefault="002C14D7" w:rsidP="002C14D7">
      <w:pPr>
        <w:ind w:left="0"/>
        <w:rPr>
          <w:noProof/>
          <w:lang w:val="ro-RO"/>
        </w:rPr>
      </w:pPr>
      <w:r w:rsidRPr="0069759C">
        <w:rPr>
          <w:noProof/>
          <w:lang w:val="ro-RO"/>
        </w:rPr>
        <w:t>In functie de solutia tehnologica adoptata de Antreprenor, in fluxul tehnologic al statiei de tratare se pot prevede statii de pompare intermediare cu rolul de a transporta apa tratata catre anumite obiecte tehnologice din filiera de tratare.</w:t>
      </w:r>
    </w:p>
    <w:p w14:paraId="48DF239B" w14:textId="77777777" w:rsidR="002C14D7" w:rsidRPr="0069759C" w:rsidRDefault="002C14D7" w:rsidP="002C14D7">
      <w:pPr>
        <w:ind w:left="0"/>
        <w:rPr>
          <w:noProof/>
          <w:color w:val="7030A0"/>
          <w:lang w:val="ro-RO"/>
        </w:rPr>
      </w:pPr>
      <w:r w:rsidRPr="0069759C">
        <w:rPr>
          <w:noProof/>
          <w:lang w:val="ro-RO"/>
        </w:rPr>
        <w:t>Detalii suplimentare privind cerinetele de performanta aferente unei statii de pompare intermediara sunt prezentate in Capitolul 2 – Sectiunea 5 „Proces si Echipamente de Proces</w:t>
      </w:r>
      <w:r w:rsidRPr="0069759C">
        <w:rPr>
          <w:noProof/>
          <w:color w:val="7030A0"/>
          <w:lang w:val="ro-RO"/>
        </w:rPr>
        <w:t>”.</w:t>
      </w:r>
    </w:p>
    <w:p w14:paraId="3365D989" w14:textId="77777777" w:rsidR="002C14D7" w:rsidRPr="0069759C" w:rsidRDefault="002C14D7" w:rsidP="002C14D7">
      <w:pPr>
        <w:pStyle w:val="ListParagraph"/>
        <w:numPr>
          <w:ilvl w:val="0"/>
          <w:numId w:val="16"/>
        </w:numPr>
        <w:spacing w:before="120"/>
        <w:ind w:left="2517" w:hanging="357"/>
        <w:rPr>
          <w:rFonts w:ascii="Arial" w:hAnsi="Arial" w:cs="Arial"/>
          <w:b/>
          <w:noProof/>
          <w:sz w:val="20"/>
          <w:szCs w:val="20"/>
          <w:lang w:val="ro-RO"/>
        </w:rPr>
      </w:pPr>
      <w:r w:rsidRPr="0069759C">
        <w:rPr>
          <w:rFonts w:ascii="Arial" w:hAnsi="Arial" w:cs="Arial"/>
          <w:b/>
          <w:noProof/>
          <w:sz w:val="20"/>
          <w:szCs w:val="20"/>
          <w:lang w:val="ro-RO"/>
        </w:rPr>
        <w:t xml:space="preserve">Lucrari civile – </w:t>
      </w:r>
    </w:p>
    <w:p w14:paraId="655729A5" w14:textId="77777777" w:rsidR="002C14D7" w:rsidRPr="0069759C" w:rsidRDefault="002C14D7" w:rsidP="002C14D7">
      <w:pPr>
        <w:pStyle w:val="ListBullet3"/>
        <w:numPr>
          <w:ilvl w:val="0"/>
          <w:numId w:val="9"/>
        </w:numPr>
        <w:tabs>
          <w:tab w:val="clear" w:pos="851"/>
          <w:tab w:val="clear" w:pos="1353"/>
          <w:tab w:val="num" w:pos="993"/>
        </w:tabs>
        <w:ind w:left="993" w:hanging="284"/>
        <w:rPr>
          <w:noProof/>
          <w:lang w:val="ro-RO"/>
        </w:rPr>
      </w:pPr>
      <w:r w:rsidRPr="0069759C">
        <w:rPr>
          <w:noProof/>
          <w:lang w:val="ro-RO"/>
        </w:rPr>
        <w:t>Construirea bazin de aspiratie, executarea tuturor lucrarilor civile, necesare, care sa faciliteze functiile descrise in cerintele de proces, lucrari mecanice, de instrumentatie, control si automatizare, asigurarea accesului facil la echipamente</w:t>
      </w:r>
    </w:p>
    <w:p w14:paraId="5BE586B7" w14:textId="77777777" w:rsidR="002C14D7" w:rsidRPr="0069759C" w:rsidRDefault="002C14D7" w:rsidP="002C14D7">
      <w:pPr>
        <w:pStyle w:val="ListParagraph"/>
        <w:numPr>
          <w:ilvl w:val="0"/>
          <w:numId w:val="9"/>
        </w:numPr>
        <w:tabs>
          <w:tab w:val="clear" w:pos="1353"/>
          <w:tab w:val="num" w:pos="993"/>
        </w:tabs>
        <w:spacing w:before="120" w:after="200" w:line="276" w:lineRule="auto"/>
        <w:ind w:left="993" w:hanging="284"/>
        <w:rPr>
          <w:rFonts w:ascii="Arial" w:hAnsi="Arial" w:cs="Arial"/>
          <w:b/>
          <w:noProof/>
          <w:color w:val="FF0000"/>
          <w:sz w:val="20"/>
          <w:szCs w:val="20"/>
          <w:lang w:val="ro-RO"/>
        </w:rPr>
      </w:pPr>
      <w:r w:rsidRPr="0069759C">
        <w:rPr>
          <w:rFonts w:ascii="Arial" w:hAnsi="Arial" w:cs="Arial"/>
          <w:noProof/>
          <w:sz w:val="20"/>
          <w:szCs w:val="20"/>
          <w:lang w:val="ro-RO"/>
        </w:rPr>
        <w:t>Bazinul de aspiratie va fi realizat din beton armat, iar dimensiunile acestuia vor avea dimensiunile propuse de Anteprenor in concordanta cu calculele din proiectul de executie. Se vor avea in vedere urmatoare:</w:t>
      </w:r>
    </w:p>
    <w:p w14:paraId="0F6E0A47" w14:textId="77777777" w:rsidR="002C14D7" w:rsidRPr="0069759C" w:rsidRDefault="002C14D7" w:rsidP="00AE12F9">
      <w:pPr>
        <w:pStyle w:val="ListParagraph"/>
        <w:numPr>
          <w:ilvl w:val="0"/>
          <w:numId w:val="23"/>
        </w:numPr>
        <w:tabs>
          <w:tab w:val="num" w:pos="1418"/>
        </w:tabs>
        <w:spacing w:line="240" w:lineRule="auto"/>
        <w:ind w:left="1418" w:hanging="284"/>
        <w:jc w:val="both"/>
        <w:rPr>
          <w:rFonts w:ascii="Arial" w:hAnsi="Arial" w:cs="Arial"/>
          <w:noProof/>
          <w:sz w:val="20"/>
          <w:szCs w:val="20"/>
          <w:lang w:val="ro-RO"/>
        </w:rPr>
      </w:pPr>
      <w:r w:rsidRPr="0069759C">
        <w:rPr>
          <w:rFonts w:ascii="Arial" w:hAnsi="Arial" w:cs="Arial"/>
          <w:noProof/>
          <w:sz w:val="20"/>
          <w:szCs w:val="20"/>
          <w:lang w:val="ro-RO"/>
        </w:rPr>
        <w:t>Calculul structural se va realiza conform standardelor si normativelor in vigoare.</w:t>
      </w:r>
    </w:p>
    <w:p w14:paraId="0B8CF992" w14:textId="77777777" w:rsidR="002C14D7" w:rsidRPr="0069759C" w:rsidRDefault="002C14D7" w:rsidP="00AE12F9">
      <w:pPr>
        <w:pStyle w:val="ListParagraph"/>
        <w:numPr>
          <w:ilvl w:val="0"/>
          <w:numId w:val="23"/>
        </w:numPr>
        <w:tabs>
          <w:tab w:val="num" w:pos="1418"/>
        </w:tabs>
        <w:spacing w:line="240" w:lineRule="auto"/>
        <w:ind w:left="1418" w:hanging="284"/>
        <w:jc w:val="both"/>
        <w:rPr>
          <w:rFonts w:ascii="Arial" w:hAnsi="Arial" w:cs="Arial"/>
          <w:noProof/>
          <w:sz w:val="20"/>
          <w:szCs w:val="20"/>
          <w:lang w:val="ro-RO"/>
        </w:rPr>
      </w:pPr>
      <w:r w:rsidRPr="0069759C">
        <w:rPr>
          <w:rFonts w:ascii="Arial" w:hAnsi="Arial" w:cs="Arial"/>
          <w:noProof/>
          <w:sz w:val="20"/>
          <w:szCs w:val="20"/>
          <w:lang w:val="ro-RO"/>
        </w:rPr>
        <w:t>Structura se va verifica la deschiderea fisurilor si flotabilitate.</w:t>
      </w:r>
    </w:p>
    <w:p w14:paraId="3A4F1D39" w14:textId="77777777" w:rsidR="002C14D7" w:rsidRPr="0069759C" w:rsidRDefault="002C14D7" w:rsidP="00AE12F9">
      <w:pPr>
        <w:pStyle w:val="ListParagraph"/>
        <w:numPr>
          <w:ilvl w:val="0"/>
          <w:numId w:val="23"/>
        </w:numPr>
        <w:tabs>
          <w:tab w:val="num" w:pos="1418"/>
        </w:tabs>
        <w:spacing w:line="240" w:lineRule="auto"/>
        <w:ind w:left="1418" w:hanging="284"/>
        <w:rPr>
          <w:rFonts w:ascii="Arial" w:hAnsi="Arial" w:cs="Arial"/>
          <w:b/>
          <w:noProof/>
          <w:sz w:val="20"/>
          <w:szCs w:val="20"/>
          <w:lang w:val="ro-RO"/>
        </w:rPr>
      </w:pPr>
      <w:r w:rsidRPr="0069759C">
        <w:rPr>
          <w:rFonts w:ascii="Arial" w:hAnsi="Arial" w:cs="Arial"/>
          <w:noProof/>
          <w:sz w:val="20"/>
          <w:szCs w:val="20"/>
          <w:lang w:val="ro-RO"/>
        </w:rPr>
        <w:t>Structura rezervorului trebuie sa fie proiectata ca structura capabila de retinerea apei.</w:t>
      </w:r>
    </w:p>
    <w:p w14:paraId="0820DC9E" w14:textId="77777777" w:rsidR="002C14D7" w:rsidRPr="0069759C" w:rsidRDefault="002C14D7" w:rsidP="00AE12F9">
      <w:pPr>
        <w:pStyle w:val="ListParagraph"/>
        <w:numPr>
          <w:ilvl w:val="0"/>
          <w:numId w:val="23"/>
        </w:numPr>
        <w:tabs>
          <w:tab w:val="num" w:pos="1418"/>
        </w:tabs>
        <w:spacing w:line="240" w:lineRule="auto"/>
        <w:ind w:left="1418" w:hanging="284"/>
        <w:jc w:val="both"/>
        <w:rPr>
          <w:rFonts w:ascii="Arial" w:hAnsi="Arial" w:cs="Arial"/>
          <w:noProof/>
          <w:sz w:val="20"/>
          <w:szCs w:val="20"/>
          <w:lang w:val="ro-RO"/>
        </w:rPr>
      </w:pPr>
      <w:r w:rsidRPr="0069759C">
        <w:rPr>
          <w:rFonts w:ascii="Arial" w:hAnsi="Arial" w:cs="Arial"/>
          <w:noProof/>
          <w:sz w:val="20"/>
          <w:szCs w:val="20"/>
          <w:lang w:val="ro-RO"/>
        </w:rPr>
        <w:t>La realizarea sapaturilor se vor lua toate masurile de protectie a muncii specifice acestor lucrari</w:t>
      </w:r>
    </w:p>
    <w:p w14:paraId="6FBC42C2" w14:textId="77777777" w:rsidR="002C14D7" w:rsidRPr="0069759C" w:rsidRDefault="002C14D7" w:rsidP="002C14D7">
      <w:pPr>
        <w:pStyle w:val="ListBullet3"/>
        <w:numPr>
          <w:ilvl w:val="0"/>
          <w:numId w:val="9"/>
        </w:numPr>
        <w:tabs>
          <w:tab w:val="clear" w:pos="851"/>
          <w:tab w:val="clear" w:pos="1353"/>
          <w:tab w:val="num" w:pos="993"/>
        </w:tabs>
        <w:ind w:left="993" w:hanging="284"/>
        <w:rPr>
          <w:noProof/>
          <w:lang w:val="ro-RO"/>
        </w:rPr>
      </w:pPr>
      <w:r w:rsidRPr="0069759C">
        <w:rPr>
          <w:noProof/>
          <w:lang w:val="ro-RO"/>
        </w:rPr>
        <w:t>Construirea rezervorului de apa filtrata, inclusiv a elementelor metalice precum: capace acces cu rama, scara de acces, toate lucrarile civile care pot fi necesare si care sa faciliteze functiile descrise in cerintele de proces, lucrari mecanice, de instrumentatie, control si automatizare, asigurarea accesului facil la echipamente.</w:t>
      </w:r>
    </w:p>
    <w:p w14:paraId="2459F082" w14:textId="77777777" w:rsidR="002C14D7" w:rsidRPr="0069759C" w:rsidRDefault="002C14D7" w:rsidP="002C14D7">
      <w:pPr>
        <w:pStyle w:val="ListBullet3"/>
        <w:numPr>
          <w:ilvl w:val="0"/>
          <w:numId w:val="9"/>
        </w:numPr>
        <w:tabs>
          <w:tab w:val="clear" w:pos="851"/>
          <w:tab w:val="clear" w:pos="1353"/>
          <w:tab w:val="num" w:pos="993"/>
        </w:tabs>
        <w:spacing w:before="60"/>
        <w:ind w:left="993" w:hanging="284"/>
        <w:rPr>
          <w:noProof/>
          <w:lang w:val="ro-RO"/>
        </w:rPr>
      </w:pPr>
      <w:r w:rsidRPr="0069759C">
        <w:rPr>
          <w:noProof/>
          <w:lang w:val="ro-RO"/>
        </w:rPr>
        <w:t>Toate excavatiile la adancimea ceruta sau orice adancime si conditii de sol, inclusiv sprijiniri, epuismente, in cazul in care acestea sunt necesare;</w:t>
      </w:r>
    </w:p>
    <w:p w14:paraId="296C7196" w14:textId="77777777" w:rsidR="002C14D7" w:rsidRPr="0069759C" w:rsidRDefault="002C14D7" w:rsidP="002C14D7">
      <w:pPr>
        <w:pStyle w:val="ListParagraph"/>
        <w:numPr>
          <w:ilvl w:val="0"/>
          <w:numId w:val="9"/>
        </w:numPr>
        <w:tabs>
          <w:tab w:val="clear" w:pos="1353"/>
          <w:tab w:val="num" w:pos="993"/>
        </w:tabs>
        <w:spacing w:after="200" w:line="276" w:lineRule="auto"/>
        <w:ind w:left="993" w:hanging="284"/>
        <w:jc w:val="both"/>
        <w:rPr>
          <w:rFonts w:ascii="Arial" w:eastAsia="Times New Roman" w:hAnsi="Arial" w:cs="Arial"/>
          <w:noProof/>
          <w:sz w:val="20"/>
          <w:szCs w:val="20"/>
          <w:lang w:val="ro-RO" w:eastAsia="en-GB"/>
        </w:rPr>
      </w:pPr>
      <w:r w:rsidRPr="0069759C">
        <w:rPr>
          <w:rFonts w:ascii="Arial" w:hAnsi="Arial" w:cs="Arial"/>
          <w:noProof/>
          <w:sz w:val="20"/>
          <w:szCs w:val="20"/>
          <w:lang w:val="ro-RO"/>
        </w:rPr>
        <w:t>Procurarea, punerea in opera si compactarea materialului aprobat pentru umplutura,dupa cum poate fi necesar.</w:t>
      </w:r>
    </w:p>
    <w:p w14:paraId="404E5079" w14:textId="77777777" w:rsidR="002C14D7" w:rsidRPr="0069759C" w:rsidRDefault="002C14D7" w:rsidP="002C14D7">
      <w:pPr>
        <w:pStyle w:val="ListParagraph"/>
        <w:numPr>
          <w:ilvl w:val="0"/>
          <w:numId w:val="16"/>
        </w:numPr>
        <w:spacing w:before="120"/>
        <w:ind w:left="2517" w:hanging="357"/>
        <w:rPr>
          <w:rFonts w:ascii="Arial" w:hAnsi="Arial" w:cs="Arial"/>
          <w:b/>
          <w:noProof/>
          <w:sz w:val="20"/>
          <w:szCs w:val="20"/>
          <w:lang w:val="ro-RO"/>
        </w:rPr>
      </w:pPr>
      <w:r w:rsidRPr="0069759C">
        <w:rPr>
          <w:rFonts w:ascii="Arial" w:hAnsi="Arial" w:cs="Arial"/>
          <w:b/>
          <w:noProof/>
          <w:sz w:val="20"/>
          <w:szCs w:val="20"/>
          <w:lang w:val="ro-RO"/>
        </w:rPr>
        <w:t>Lucrari mecanice</w:t>
      </w:r>
    </w:p>
    <w:p w14:paraId="177208A7" w14:textId="77777777" w:rsidR="002C14D7" w:rsidRPr="0069759C" w:rsidRDefault="002C14D7" w:rsidP="002C14D7">
      <w:pPr>
        <w:ind w:firstLine="1309"/>
        <w:rPr>
          <w:noProof/>
          <w:lang w:val="ro-RO"/>
        </w:rPr>
      </w:pPr>
      <w:r w:rsidRPr="0069759C">
        <w:rPr>
          <w:noProof/>
          <w:lang w:val="ro-RO"/>
        </w:rPr>
        <w:t>Se vor procura si monta urmatoarele echipamente / instalatii</w:t>
      </w:r>
    </w:p>
    <w:p w14:paraId="0CC2A837"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lastRenderedPageBreak/>
        <w:t>Pompe centrifuge de apa bruta/tratata, in regim de functionare minim 1A+1R, montate uscat sau umed dupa caz;</w:t>
      </w:r>
    </w:p>
    <w:p w14:paraId="22BC0CA4"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Colectoarele de aspiratie si refulare ale pompelor. Refularile pompelor sunt prevazute cu clapet de retinere pe refulare si vana cu bila pe aspiratie si pe refulare;</w:t>
      </w:r>
    </w:p>
    <w:p w14:paraId="233DAE12"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Toate conductele, fitingurile si armaturile necesare realizarii instalatiilor hidraulice ale statiei de pompare;</w:t>
      </w:r>
    </w:p>
    <w:p w14:paraId="104BAEC0"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Toate materialele necesare montajului (elemente de asamblare, suporti, ghidaje, lubrifianti etc.);</w:t>
      </w:r>
    </w:p>
    <w:p w14:paraId="427BB6CB"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Instalatie de ventilatie si instalatie de incalzire.</w:t>
      </w:r>
    </w:p>
    <w:p w14:paraId="1F2068AF" w14:textId="77777777" w:rsidR="002C14D7" w:rsidRPr="0069759C" w:rsidRDefault="002C14D7" w:rsidP="002C14D7">
      <w:pPr>
        <w:pStyle w:val="ListParagraph"/>
        <w:numPr>
          <w:ilvl w:val="0"/>
          <w:numId w:val="16"/>
        </w:numPr>
        <w:spacing w:before="120"/>
        <w:ind w:left="2517" w:hanging="357"/>
        <w:rPr>
          <w:rFonts w:ascii="Arial" w:hAnsi="Arial" w:cs="Arial"/>
          <w:b/>
          <w:noProof/>
          <w:sz w:val="20"/>
          <w:szCs w:val="20"/>
          <w:lang w:val="ro-RO"/>
        </w:rPr>
      </w:pPr>
      <w:r w:rsidRPr="0069759C">
        <w:rPr>
          <w:rFonts w:ascii="Arial" w:hAnsi="Arial" w:cs="Arial"/>
          <w:b/>
          <w:noProof/>
          <w:sz w:val="20"/>
          <w:szCs w:val="20"/>
          <w:lang w:val="ro-RO"/>
        </w:rPr>
        <w:t xml:space="preserve">Lucrari electrice, de instrumentatie, control si automatizare </w:t>
      </w:r>
    </w:p>
    <w:p w14:paraId="395CBA5F" w14:textId="77777777" w:rsidR="002C14D7" w:rsidRPr="0069759C" w:rsidRDefault="002C14D7" w:rsidP="002C14D7">
      <w:pPr>
        <w:ind w:left="0"/>
        <w:rPr>
          <w:noProof/>
          <w:lang w:val="ro-RO"/>
        </w:rPr>
      </w:pPr>
      <w:r w:rsidRPr="0069759C">
        <w:rPr>
          <w:noProof/>
          <w:lang w:val="ro-RO"/>
        </w:rPr>
        <w:t>Instalatia de automatizare si control, aferenta SP intermediara va satisface cel putin urmatoarele cerinte:</w:t>
      </w:r>
    </w:p>
    <w:p w14:paraId="35669C37"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masurarea continua a presiunii pe conducta de refulare cuartos, (1 punct de masura), utilizand un traductor de presiune, cu afisare locala,  semnal iesire 4-20mA, cu transmiterea  informatiilor aferente la tabloul MCC si apoi dispecer.</w:t>
      </w:r>
    </w:p>
    <w:p w14:paraId="3C83AB52"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masurarea continua a debitului   pe conducta de refulare  (1 punct de masura), utilizand un traductor de presiune, cu afisare locala,  semnal iesire 4-20mA, cu transmiterea  informatiilor aferente la dispecer;</w:t>
      </w:r>
    </w:p>
    <w:p w14:paraId="22502B41"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comanda automata a pompei de rezerva la aparitia unei avarii termice la una dintre pompe;</w:t>
      </w:r>
    </w:p>
    <w:p w14:paraId="78981482"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va permite contorizarea orelor de functionare a pompelor;</w:t>
      </w:r>
    </w:p>
    <w:p w14:paraId="7D57AC65"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pompele din statie functioneaza in conditiile existentei unui nivel de apa in bazinul de aspiratie aferent, superior unei valor setate in scada</w:t>
      </w:r>
    </w:p>
    <w:p w14:paraId="277D918F" w14:textId="77777777" w:rsidR="002C14D7" w:rsidRPr="0069759C" w:rsidRDefault="002C14D7" w:rsidP="002C14D7">
      <w:pPr>
        <w:pStyle w:val="ListBullet3"/>
        <w:numPr>
          <w:ilvl w:val="0"/>
          <w:numId w:val="9"/>
        </w:numPr>
        <w:tabs>
          <w:tab w:val="clear" w:pos="851"/>
        </w:tabs>
        <w:spacing w:before="60"/>
        <w:rPr>
          <w:noProof/>
          <w:lang w:val="ro-RO"/>
        </w:rPr>
      </w:pPr>
      <w:r w:rsidRPr="0069759C">
        <w:rPr>
          <w:noProof/>
          <w:lang w:val="ro-RO"/>
        </w:rPr>
        <w:t>pompele se permuta intre ele, astfel incat sa se asigure o uzura uniforma a acestora, permutarea avand loc si la intrarea in avarie termica a uneia dintre ele.</w:t>
      </w:r>
    </w:p>
    <w:p w14:paraId="1745DFF6" w14:textId="77777777" w:rsidR="002C14D7" w:rsidRPr="0069759C" w:rsidRDefault="002C14D7" w:rsidP="002C14D7">
      <w:pPr>
        <w:ind w:left="0"/>
        <w:rPr>
          <w:noProof/>
          <w:lang w:val="ro-RO"/>
        </w:rPr>
      </w:pPr>
      <w:r w:rsidRPr="0069759C">
        <w:rPr>
          <w:noProof/>
          <w:lang w:val="ro-RO"/>
        </w:rPr>
        <w:t>Se are in vedere criteriul intrarii in functiune a pompei avand cel mai redus timp de functionare;</w:t>
      </w:r>
    </w:p>
    <w:p w14:paraId="6EAD9F01" w14:textId="77777777" w:rsidR="002C14D7" w:rsidRPr="0069759C" w:rsidRDefault="002C14D7" w:rsidP="002C14D7">
      <w:pPr>
        <w:ind w:left="0"/>
        <w:rPr>
          <w:noProof/>
          <w:lang w:val="ro-RO"/>
        </w:rPr>
      </w:pPr>
      <w:r w:rsidRPr="0069759C">
        <w:rPr>
          <w:noProof/>
          <w:lang w:val="ro-RO"/>
        </w:rPr>
        <w:t>Va fi prevazut un panou de control local, care va include cel putin o semnalizare de prezenta tensiune, un buton de oprire de urgenta, comutator automat/ manual, un buton de testare becuri de semnalizare, respectiv pentru fiecare echipament vor fi disponibile cel putin separatoare de siguranta, butoane de pornit/oprit, semnalizare functionare, defectiune/alarma si resetare alarme.</w:t>
      </w:r>
    </w:p>
    <w:p w14:paraId="15B9E3E0" w14:textId="77777777" w:rsidR="002C14D7" w:rsidRPr="00DF71F3" w:rsidRDefault="002C14D7" w:rsidP="002C14D7">
      <w:pPr>
        <w:pStyle w:val="NormalRed"/>
        <w:spacing w:before="0" w:line="288" w:lineRule="auto"/>
        <w:rPr>
          <w:highlight w:val="yellow"/>
          <w:lang w:val="ro-RO"/>
        </w:rPr>
      </w:pPr>
    </w:p>
    <w:p w14:paraId="1767BB41" w14:textId="77777777" w:rsidR="002C14D7" w:rsidRDefault="002C14D7" w:rsidP="00B4773C">
      <w:pPr>
        <w:pStyle w:val="Heading4"/>
        <w:rPr>
          <w:noProof/>
        </w:rPr>
      </w:pPr>
      <w:bookmarkStart w:id="1000" w:name="_Toc201751155"/>
      <w:r w:rsidRPr="0069759C">
        <w:rPr>
          <w:noProof/>
        </w:rPr>
        <w:t>Statie de clorinare</w:t>
      </w:r>
      <w:bookmarkEnd w:id="1000"/>
      <w:r w:rsidRPr="0069759C">
        <w:rPr>
          <w:noProof/>
        </w:rPr>
        <w:t xml:space="preserve"> </w:t>
      </w:r>
    </w:p>
    <w:p w14:paraId="01876CE8" w14:textId="77777777" w:rsidR="00FA0BD1" w:rsidRPr="00FA0BD1" w:rsidRDefault="00FA0BD1" w:rsidP="00FA0BD1">
      <w:pPr>
        <w:ind w:left="0"/>
        <w:rPr>
          <w:lang w:val="ro-RO" w:eastAsia="en-US"/>
        </w:rPr>
      </w:pPr>
      <w:r>
        <w:rPr>
          <w:lang w:val="ro-RO" w:eastAsia="en-US"/>
        </w:rPr>
        <w:t>Statia de clorinare va avea capacitatea de sustinere atat a procesului de preoxidare cate si de dezinfectie a apei.</w:t>
      </w:r>
      <w:r w:rsidR="00014DA1">
        <w:rPr>
          <w:lang w:val="ro-RO" w:eastAsia="en-US"/>
        </w:rPr>
        <w:t xml:space="preserve"> Aceasta se va amenaja in cladirea halei de tratare in spatii special amenajate in acest sens.</w:t>
      </w:r>
    </w:p>
    <w:p w14:paraId="4369ADEA" w14:textId="77777777" w:rsidR="002C14D7" w:rsidRPr="0069759C" w:rsidRDefault="002C14D7" w:rsidP="002C14D7">
      <w:pPr>
        <w:pStyle w:val="BodyText"/>
        <w:rPr>
          <w:noProof/>
          <w:sz w:val="20"/>
          <w:lang w:val="ro-RO"/>
        </w:rPr>
      </w:pPr>
      <w:r w:rsidRPr="0069759C">
        <w:rPr>
          <w:noProof/>
          <w:sz w:val="20"/>
          <w:lang w:val="ro-RO"/>
        </w:rPr>
        <w:t xml:space="preserve">Clorul gazos se va doza in bazinul de contact </w:t>
      </w:r>
      <w:r w:rsidR="00B77BD7">
        <w:rPr>
          <w:noProof/>
          <w:sz w:val="20"/>
          <w:lang w:val="ro-RO"/>
        </w:rPr>
        <w:t>prevazut in fluxul tehnologic pentru desfasurarea proceselor de preoxidare</w:t>
      </w:r>
      <w:r w:rsidRPr="0069759C">
        <w:rPr>
          <w:noProof/>
          <w:sz w:val="20"/>
          <w:lang w:val="ro-RO"/>
        </w:rPr>
        <w:t>.</w:t>
      </w:r>
    </w:p>
    <w:p w14:paraId="4841B53D" w14:textId="77777777" w:rsidR="002C14D7" w:rsidRPr="0069759C" w:rsidRDefault="002C14D7" w:rsidP="002C14D7">
      <w:pPr>
        <w:pStyle w:val="BodyText"/>
        <w:rPr>
          <w:noProof/>
          <w:sz w:val="20"/>
          <w:lang w:val="ro-RO"/>
        </w:rPr>
      </w:pPr>
      <w:r w:rsidRPr="0069759C">
        <w:rPr>
          <w:noProof/>
          <w:sz w:val="20"/>
          <w:lang w:val="ro-RO"/>
        </w:rPr>
        <w:t>Ca sursa de clor se vor utiliza butelii de clor lichid de 50 kg sub presiune. Doua butelii vor fi conectate la instalatia de dozare (una in functiune, cealalta in rezerva).</w:t>
      </w:r>
    </w:p>
    <w:p w14:paraId="1BD2B230" w14:textId="77777777" w:rsidR="002C14D7" w:rsidRPr="0069759C" w:rsidRDefault="002C14D7" w:rsidP="002C14D7">
      <w:pPr>
        <w:pStyle w:val="BodyText"/>
        <w:rPr>
          <w:noProof/>
          <w:sz w:val="20"/>
          <w:lang w:val="ro-RO"/>
        </w:rPr>
      </w:pPr>
      <w:r w:rsidRPr="0069759C">
        <w:rPr>
          <w:noProof/>
          <w:sz w:val="20"/>
          <w:lang w:val="ro-RO"/>
        </w:rPr>
        <w:t xml:space="preserve">Buteliile conectate (una in functiune, cealalta in rezerva) sunt prevazute cu regulator de presiune. Dozarea se face prin aspiratia clorului gazos din aval de regulator intr-un ejector montat pe circuitul de apa motrice (unul in functionare si unul in rezerva) care creeaza depresiune prin vehicularea apei prin ejector catre punctul de dozare din bazinul de contact cu clorul. </w:t>
      </w:r>
    </w:p>
    <w:p w14:paraId="7D0AAAC8" w14:textId="77777777" w:rsidR="002C14D7" w:rsidRPr="0069759C" w:rsidRDefault="002C14D7" w:rsidP="002C14D7">
      <w:pPr>
        <w:pStyle w:val="BodyText"/>
        <w:rPr>
          <w:noProof/>
          <w:sz w:val="20"/>
          <w:lang w:val="ro-RO"/>
        </w:rPr>
      </w:pPr>
      <w:r w:rsidRPr="0069759C">
        <w:rPr>
          <w:noProof/>
          <w:sz w:val="20"/>
          <w:lang w:val="ro-RO"/>
        </w:rPr>
        <w:t>Apa motrice este preluata din bazinul de apa filtrata cu ajutorul unei pompe submersibile.</w:t>
      </w:r>
    </w:p>
    <w:p w14:paraId="1D46C893" w14:textId="77777777" w:rsidR="002C14D7" w:rsidRPr="0069759C" w:rsidRDefault="002C14D7" w:rsidP="002C14D7">
      <w:pPr>
        <w:pStyle w:val="BodyText"/>
        <w:rPr>
          <w:noProof/>
          <w:sz w:val="20"/>
          <w:lang w:val="ro-RO"/>
        </w:rPr>
      </w:pPr>
      <w:r w:rsidRPr="0069759C">
        <w:rPr>
          <w:noProof/>
          <w:sz w:val="20"/>
          <w:lang w:val="ro-RO"/>
        </w:rPr>
        <w:t>In statia de clorinare exista probabilitatea de producere a unor emisii de clor gazos inainte de regulatorul de presiune (unde sistemul este presurizat). De aceea in aceasta s-a prevazut o instalatie de neutralizare a vaporilor de clor prin aspersiune cu sprinklere care in caz de necesitate difuzeaza solutia de reactiv in incinta, cu acumulare in rigola prevazuta in pardoseala. In capatul rigolei se gaseste bazinul de neutralizare, in care poate fi complet imersata o butelie de clor in caz de necesitate.</w:t>
      </w:r>
    </w:p>
    <w:p w14:paraId="3F896414" w14:textId="77777777" w:rsidR="002C14D7" w:rsidRPr="0069759C" w:rsidRDefault="002C14D7" w:rsidP="002C14D7">
      <w:pPr>
        <w:pStyle w:val="BodyText"/>
        <w:rPr>
          <w:noProof/>
          <w:sz w:val="20"/>
          <w:lang w:val="ro-RO"/>
        </w:rPr>
      </w:pPr>
      <w:r w:rsidRPr="0069759C">
        <w:rPr>
          <w:noProof/>
          <w:sz w:val="20"/>
          <w:lang w:val="ro-RO"/>
        </w:rPr>
        <w:t>Pentru buna functionare instalatia de clorinare este prevazuta cu instalatii electrice si de automatizare.</w:t>
      </w:r>
    </w:p>
    <w:p w14:paraId="14D12158" w14:textId="77777777" w:rsidR="002C14D7" w:rsidRPr="0069759C" w:rsidRDefault="002C14D7" w:rsidP="002C14D7">
      <w:pPr>
        <w:pStyle w:val="BodyText"/>
        <w:rPr>
          <w:noProof/>
          <w:lang w:val="ro-RO"/>
        </w:rPr>
      </w:pPr>
      <w:r w:rsidRPr="0069759C">
        <w:rPr>
          <w:noProof/>
          <w:sz w:val="20"/>
          <w:lang w:val="ro-RO"/>
        </w:rPr>
        <w:t>Statia de clorinare se va amenaja in noua hala de tratare, dupa cum urmeaza:</w:t>
      </w:r>
    </w:p>
    <w:p w14:paraId="35F8EAC9" w14:textId="77777777" w:rsidR="002C14D7" w:rsidRPr="0069759C" w:rsidRDefault="002C14D7" w:rsidP="002C14D7">
      <w:pPr>
        <w:pStyle w:val="ListBullet4"/>
        <w:rPr>
          <w:noProof/>
          <w:lang w:val="ro-RO"/>
        </w:rPr>
      </w:pPr>
      <w:r w:rsidRPr="0069759C">
        <w:rPr>
          <w:noProof/>
          <w:lang w:val="ro-RO"/>
        </w:rPr>
        <w:lastRenderedPageBreak/>
        <w:t>Spatii functionale in care se vor afla pompele dozatoare si recipientii de consum. Camera va avea instalatii de ventilare mecanica, pentru a asigura un schimb total al volumului de aer in timp de o ora.</w:t>
      </w:r>
    </w:p>
    <w:p w14:paraId="2953F53E" w14:textId="77777777" w:rsidR="002C14D7" w:rsidRPr="0069759C" w:rsidRDefault="002C14D7" w:rsidP="002C14D7">
      <w:pPr>
        <w:pStyle w:val="ListBullet4"/>
        <w:rPr>
          <w:noProof/>
          <w:lang w:val="ro-RO"/>
        </w:rPr>
      </w:pPr>
      <w:r w:rsidRPr="0069759C">
        <w:rPr>
          <w:noProof/>
          <w:lang w:val="ro-RO"/>
        </w:rPr>
        <w:t xml:space="preserve">Spatiu de depozitare care va adaposti recipientii de clor gazos. Camera va avea instalatii de ventilare mecanica. </w:t>
      </w:r>
    </w:p>
    <w:p w14:paraId="14F4054C" w14:textId="77777777" w:rsidR="002C14D7" w:rsidRPr="0069759C" w:rsidRDefault="002C14D7" w:rsidP="002C14D7">
      <w:pPr>
        <w:pStyle w:val="ListParagraph"/>
        <w:numPr>
          <w:ilvl w:val="0"/>
          <w:numId w:val="16"/>
        </w:numPr>
        <w:spacing w:before="120"/>
        <w:ind w:left="2517" w:hanging="357"/>
        <w:rPr>
          <w:rFonts w:ascii="Arial" w:hAnsi="Arial" w:cs="Arial"/>
          <w:b/>
          <w:noProof/>
          <w:sz w:val="20"/>
          <w:szCs w:val="20"/>
          <w:lang w:val="ro-RO"/>
        </w:rPr>
      </w:pPr>
      <w:r w:rsidRPr="0069759C">
        <w:rPr>
          <w:rFonts w:ascii="Arial" w:hAnsi="Arial" w:cs="Arial"/>
          <w:b/>
          <w:noProof/>
          <w:sz w:val="20"/>
          <w:szCs w:val="20"/>
          <w:lang w:val="ro-RO"/>
        </w:rPr>
        <w:t xml:space="preserve">Lucrari civile - </w:t>
      </w:r>
    </w:p>
    <w:p w14:paraId="707BE9CE" w14:textId="77777777" w:rsidR="002C14D7" w:rsidRPr="0069759C" w:rsidRDefault="002C14D7" w:rsidP="002C14D7">
      <w:pPr>
        <w:pStyle w:val="ListBullet4"/>
        <w:rPr>
          <w:noProof/>
          <w:lang w:val="ro-RO"/>
        </w:rPr>
      </w:pPr>
      <w:r w:rsidRPr="0069759C">
        <w:rPr>
          <w:noProof/>
          <w:lang w:val="ro-RO"/>
        </w:rPr>
        <w:t>Executarea tuturor lucrarilor civile, de arhitectura si finisaje care pot fi necesare pentru statie de clorinare pentru dezinfectia apei, care sa faciliteze functiile descrise in cerintele de proces, lucrari mecanice, de instrumentatie, control si automatizare, asigurarea accesului facil la echipamente.</w:t>
      </w:r>
    </w:p>
    <w:p w14:paraId="5CC582B0" w14:textId="77777777" w:rsidR="002C14D7" w:rsidRPr="0069759C" w:rsidRDefault="002C14D7" w:rsidP="002C14D7">
      <w:pPr>
        <w:pStyle w:val="ListParagraph"/>
        <w:numPr>
          <w:ilvl w:val="0"/>
          <w:numId w:val="16"/>
        </w:numPr>
        <w:spacing w:before="120"/>
        <w:ind w:left="2517" w:hanging="357"/>
        <w:rPr>
          <w:rFonts w:ascii="Arial" w:hAnsi="Arial" w:cs="Arial"/>
          <w:b/>
          <w:noProof/>
          <w:sz w:val="20"/>
          <w:szCs w:val="20"/>
          <w:lang w:val="ro-RO"/>
        </w:rPr>
      </w:pPr>
      <w:r w:rsidRPr="0069759C">
        <w:rPr>
          <w:rFonts w:ascii="Arial" w:hAnsi="Arial" w:cs="Arial"/>
          <w:b/>
          <w:noProof/>
          <w:sz w:val="20"/>
          <w:szCs w:val="20"/>
          <w:lang w:val="ro-RO"/>
        </w:rPr>
        <w:t>Lucrari mecanice</w:t>
      </w:r>
    </w:p>
    <w:p w14:paraId="203387B6" w14:textId="77777777" w:rsidR="002C14D7" w:rsidRPr="0069759C" w:rsidRDefault="002C14D7" w:rsidP="002C14D7">
      <w:pPr>
        <w:pStyle w:val="ListBullet4"/>
        <w:rPr>
          <w:noProof/>
          <w:lang w:val="ro-RO"/>
        </w:rPr>
      </w:pPr>
      <w:r w:rsidRPr="0069759C">
        <w:rPr>
          <w:noProof/>
          <w:lang w:val="ro-RO"/>
        </w:rPr>
        <w:t xml:space="preserve">Achizitionarea dupa caz a instalatia de preparare </w:t>
      </w:r>
      <w:r w:rsidR="00193B22">
        <w:rPr>
          <w:noProof/>
          <w:lang w:val="ro-RO"/>
        </w:rPr>
        <w:t>s</w:t>
      </w:r>
      <w:r w:rsidRPr="0069759C">
        <w:rPr>
          <w:noProof/>
          <w:lang w:val="ro-RO"/>
        </w:rPr>
        <w:t xml:space="preserve">i dozare a clorului care cuprinde: aparate de dozare, aparate de masura, conducte de legatura, dispozitive de control, dispozitive de semnalizare, preîncalzitor, instalatia de alimentare cu apa. Instalatia de ventilatie, de încalzire </w:t>
      </w:r>
      <w:r w:rsidR="00193B22">
        <w:rPr>
          <w:noProof/>
          <w:lang w:val="ro-RO"/>
        </w:rPr>
        <w:t>s</w:t>
      </w:r>
      <w:r w:rsidRPr="0069759C">
        <w:rPr>
          <w:noProof/>
          <w:lang w:val="ro-RO"/>
        </w:rPr>
        <w:t>i sanitara;</w:t>
      </w:r>
    </w:p>
    <w:p w14:paraId="73EA0890" w14:textId="77777777" w:rsidR="002C14D7" w:rsidRPr="0069759C" w:rsidRDefault="002C14D7" w:rsidP="002C14D7">
      <w:pPr>
        <w:pStyle w:val="ListBullet4"/>
        <w:rPr>
          <w:noProof/>
          <w:lang w:val="ro-RO"/>
        </w:rPr>
      </w:pPr>
      <w:r w:rsidRPr="0069759C">
        <w:rPr>
          <w:noProof/>
          <w:lang w:val="ro-RO"/>
        </w:rPr>
        <w:t>Achizitionarea si instalarea unui analizor de clor rezidual în apa care semnalizeaza automat supraclorarea sau subclorarea apei;</w:t>
      </w:r>
    </w:p>
    <w:p w14:paraId="74576609" w14:textId="77777777" w:rsidR="002C14D7" w:rsidRPr="0069759C" w:rsidRDefault="002C14D7" w:rsidP="002C14D7">
      <w:pPr>
        <w:pStyle w:val="ListBullet4"/>
        <w:rPr>
          <w:noProof/>
          <w:lang w:val="ro-RO"/>
        </w:rPr>
      </w:pPr>
      <w:r w:rsidRPr="0069759C">
        <w:rPr>
          <w:noProof/>
          <w:lang w:val="ro-RO"/>
        </w:rPr>
        <w:t>Achizitionarea si instalarea unui detector de clor gazos în aerul încaperii;</w:t>
      </w:r>
    </w:p>
    <w:p w14:paraId="57F24C7F" w14:textId="77777777" w:rsidR="002C14D7" w:rsidRPr="0069759C" w:rsidRDefault="002C14D7" w:rsidP="002C14D7">
      <w:pPr>
        <w:pStyle w:val="ListBullet4"/>
        <w:rPr>
          <w:noProof/>
          <w:lang w:val="ro-RO"/>
        </w:rPr>
      </w:pPr>
      <w:r w:rsidRPr="0069759C">
        <w:rPr>
          <w:noProof/>
          <w:lang w:val="ro-RO"/>
        </w:rPr>
        <w:t xml:space="preserve">Achizitionarea si instalarea unui sistem de ventilatie in scopul eliminarii surpusului  de clor existent accidental  în aerul încaperii, urma procesului de dezinfectie a apei, in scopul protejarii personalului de exploatare </w:t>
      </w:r>
    </w:p>
    <w:p w14:paraId="056D8D44" w14:textId="77777777" w:rsidR="002C14D7" w:rsidRPr="0069759C" w:rsidRDefault="002C14D7" w:rsidP="002C14D7">
      <w:pPr>
        <w:pStyle w:val="ListBullet4"/>
        <w:rPr>
          <w:noProof/>
          <w:lang w:val="ro-RO"/>
        </w:rPr>
      </w:pPr>
      <w:r w:rsidRPr="0069759C">
        <w:rPr>
          <w:noProof/>
          <w:lang w:val="ro-RO"/>
        </w:rPr>
        <w:t>Achizitionarea si instalarea echipamentului de masura si control considerat necesar pentru alimentarea cu energie electrica, controlul, protectia si automatizarea echipamentului folosit, asa cum este necesar in conformitate cu proiectul aprobat al Antreprenorului.</w:t>
      </w:r>
    </w:p>
    <w:p w14:paraId="56D1171C" w14:textId="77777777" w:rsidR="002C14D7" w:rsidRPr="0069759C" w:rsidRDefault="002C14D7" w:rsidP="002C14D7">
      <w:pPr>
        <w:pStyle w:val="ListParagraph"/>
        <w:numPr>
          <w:ilvl w:val="0"/>
          <w:numId w:val="16"/>
        </w:numPr>
        <w:spacing w:before="120"/>
        <w:ind w:left="2517" w:hanging="357"/>
        <w:rPr>
          <w:rFonts w:ascii="Arial" w:hAnsi="Arial" w:cs="Arial"/>
          <w:b/>
          <w:noProof/>
          <w:sz w:val="20"/>
          <w:szCs w:val="20"/>
          <w:lang w:val="ro-RO"/>
        </w:rPr>
      </w:pPr>
      <w:r w:rsidRPr="0069759C">
        <w:rPr>
          <w:rFonts w:ascii="Arial" w:hAnsi="Arial" w:cs="Arial"/>
          <w:b/>
          <w:noProof/>
          <w:sz w:val="20"/>
          <w:szCs w:val="20"/>
          <w:lang w:val="ro-RO"/>
        </w:rPr>
        <w:t xml:space="preserve">Lucrari electrice, de instrumentatie, control si automatizare </w:t>
      </w:r>
    </w:p>
    <w:p w14:paraId="2E7069DC" w14:textId="77777777" w:rsidR="002C14D7" w:rsidRPr="0069759C" w:rsidRDefault="002C14D7" w:rsidP="00BD6E42">
      <w:pPr>
        <w:pStyle w:val="ListBullet2"/>
        <w:numPr>
          <w:ilvl w:val="0"/>
          <w:numId w:val="0"/>
        </w:numPr>
        <w:rPr>
          <w:noProof/>
          <w:sz w:val="20"/>
          <w:lang w:val="ro-RO"/>
        </w:rPr>
      </w:pPr>
      <w:r w:rsidRPr="0069759C">
        <w:rPr>
          <w:noProof/>
          <w:sz w:val="20"/>
          <w:lang w:val="ro-RO"/>
        </w:rPr>
        <w:t>Instalatia de automatizare va satisface urmatoarele cerinte:</w:t>
      </w:r>
    </w:p>
    <w:p w14:paraId="2999EAD9" w14:textId="77777777" w:rsidR="002C14D7" w:rsidRPr="0069759C" w:rsidRDefault="002C14D7" w:rsidP="002C14D7">
      <w:pPr>
        <w:pStyle w:val="ListBullet4"/>
        <w:rPr>
          <w:noProof/>
          <w:lang w:val="ro-RO"/>
        </w:rPr>
      </w:pPr>
      <w:r w:rsidRPr="0069759C">
        <w:rPr>
          <w:noProof/>
          <w:lang w:val="ro-RO"/>
        </w:rPr>
        <w:t>masurarea si reglarea automata  a concentratiei de clor in apa clorinata, cu transmiterea  starilor aferente la la dispecerul local al statiei de tratare   (1punct de masura) ;</w:t>
      </w:r>
    </w:p>
    <w:p w14:paraId="10D35D14" w14:textId="77777777" w:rsidR="002C14D7" w:rsidRPr="0069759C" w:rsidRDefault="002C14D7" w:rsidP="002C14D7">
      <w:pPr>
        <w:pStyle w:val="ListBullet4"/>
        <w:rPr>
          <w:noProof/>
          <w:lang w:val="ro-RO"/>
        </w:rPr>
      </w:pPr>
      <w:r w:rsidRPr="0069759C">
        <w:rPr>
          <w:noProof/>
          <w:lang w:val="ro-RO"/>
        </w:rPr>
        <w:t>masurarea continua a concentratiei de clor in aer  in incaperile unde pot apare scurgeri accidentale de clor, cu transmiterea  starilor aferente la tabloul MCC si apoi la dispecerul local al statiei de tratare  (1 puncte de masura/camera) ;</w:t>
      </w:r>
    </w:p>
    <w:p w14:paraId="17A67E5E" w14:textId="77777777" w:rsidR="002C14D7" w:rsidRPr="0069759C" w:rsidRDefault="002C14D7" w:rsidP="002C14D7">
      <w:pPr>
        <w:pStyle w:val="ListBullet4"/>
        <w:rPr>
          <w:noProof/>
          <w:lang w:val="ro-RO"/>
        </w:rPr>
      </w:pPr>
      <w:r w:rsidRPr="0069759C">
        <w:rPr>
          <w:noProof/>
          <w:lang w:val="ro-RO"/>
        </w:rPr>
        <w:t>functionarea automata a instalatiei de ventilatie pentru evacuarea clorului gazos in aer  in situatia depasirii valorilor maxim admise pentru concentratia de clor in aer in oricare  dintre  incaperi, cu transmiterea  starilor aferente la dispecerul local al statiei de tratare   ;</w:t>
      </w:r>
    </w:p>
    <w:p w14:paraId="694A952B" w14:textId="77777777" w:rsidR="002C14D7" w:rsidRPr="0069759C" w:rsidRDefault="002C14D7" w:rsidP="002C14D7">
      <w:pPr>
        <w:pStyle w:val="ListBullet4"/>
        <w:rPr>
          <w:noProof/>
          <w:lang w:val="ro-RO"/>
        </w:rPr>
      </w:pPr>
      <w:r w:rsidRPr="0069759C">
        <w:rPr>
          <w:noProof/>
          <w:lang w:val="ro-RO"/>
        </w:rPr>
        <w:t>masurarea presiunii clorului gazos in fiecare butelie de clor utilizand cate un traductor de presiune, cu afisare locala, semnal iesire 4-20mA,  cu transmiterea  informatiilor  aferente la dispecerul local al statiei de tratare.</w:t>
      </w:r>
    </w:p>
    <w:p w14:paraId="6D497539" w14:textId="77777777" w:rsidR="002C14D7" w:rsidRPr="0069759C" w:rsidRDefault="002C14D7" w:rsidP="002C14D7">
      <w:pPr>
        <w:pStyle w:val="ListBullet2"/>
        <w:numPr>
          <w:ilvl w:val="0"/>
          <w:numId w:val="0"/>
        </w:numPr>
        <w:ind w:left="1656"/>
        <w:rPr>
          <w:noProof/>
          <w:sz w:val="20"/>
          <w:lang w:val="ro-RO"/>
        </w:rPr>
      </w:pPr>
      <w:r w:rsidRPr="0069759C">
        <w:rPr>
          <w:noProof/>
          <w:sz w:val="20"/>
          <w:lang w:val="ro-RO"/>
        </w:rPr>
        <w:t>Se va emite un semnal de avarie in cazul sesizarii scaderii presiunii sub o valoare admisa la fiecare butoi in aparte</w:t>
      </w:r>
    </w:p>
    <w:p w14:paraId="36230D69" w14:textId="77777777" w:rsidR="002C14D7" w:rsidRPr="0069759C" w:rsidRDefault="002C14D7" w:rsidP="002C14D7">
      <w:pPr>
        <w:pStyle w:val="ListBullet4"/>
        <w:rPr>
          <w:noProof/>
          <w:lang w:val="ro-RO"/>
        </w:rPr>
      </w:pPr>
      <w:r w:rsidRPr="0069759C">
        <w:rPr>
          <w:noProof/>
          <w:lang w:val="ro-RO"/>
        </w:rPr>
        <w:t>masurarea continua a debitului  pe conducta de apa  tratata,  (1 punct de masura), utilizand un debitmetru electromagnetic  compact,cu afisare locala,  semnal iesire 4-20mA si impuls cu transmiterea  informatiilor aferente la tabloul MCC si apoi . la dispecerul local al statiei de tratare   </w:t>
      </w:r>
    </w:p>
    <w:p w14:paraId="79C638CD" w14:textId="77777777" w:rsidR="002C14D7" w:rsidRPr="0069759C" w:rsidRDefault="0069759C" w:rsidP="002C14D7">
      <w:pPr>
        <w:pStyle w:val="ListBullet4"/>
        <w:rPr>
          <w:noProof/>
          <w:lang w:val="ro-RO"/>
        </w:rPr>
      </w:pPr>
      <w:r>
        <w:rPr>
          <w:noProof/>
          <w:lang w:val="ro-RO"/>
        </w:rPr>
        <w:t xml:space="preserve">masurarea continua a presiunii </w:t>
      </w:r>
      <w:r w:rsidR="002C14D7" w:rsidRPr="0069759C">
        <w:rPr>
          <w:noProof/>
          <w:lang w:val="ro-RO"/>
        </w:rPr>
        <w:t>pe conducta de apa de intrare in statia de clorinare               (circuit pompe booster) (1 punct de masura), utilizand  traductor de presiune,  semnal iesire 4-20mA cu transmiterea  informatiilor aferente dispecerul local al statiei de tratare  .</w:t>
      </w:r>
    </w:p>
    <w:p w14:paraId="447E1180" w14:textId="77777777" w:rsidR="002C14D7" w:rsidRPr="0069759C" w:rsidRDefault="002C14D7" w:rsidP="002C14D7">
      <w:pPr>
        <w:pStyle w:val="ListBullet2"/>
        <w:numPr>
          <w:ilvl w:val="0"/>
          <w:numId w:val="0"/>
        </w:numPr>
        <w:ind w:left="1656"/>
        <w:rPr>
          <w:noProof/>
          <w:sz w:val="20"/>
          <w:lang w:val="ro-RO"/>
        </w:rPr>
      </w:pPr>
      <w:r w:rsidRPr="0069759C">
        <w:rPr>
          <w:noProof/>
          <w:sz w:val="20"/>
          <w:lang w:val="ro-RO"/>
        </w:rPr>
        <w:t xml:space="preserve">Se va emite un semnal de avarie in cazul sesizarii scaderii presiunii sub o valoare admisa </w:t>
      </w:r>
    </w:p>
    <w:p w14:paraId="33722D3F" w14:textId="77777777" w:rsidR="002C14D7" w:rsidRPr="0069759C" w:rsidRDefault="002C14D7" w:rsidP="002C14D7">
      <w:pPr>
        <w:pStyle w:val="ListBullet4"/>
        <w:rPr>
          <w:noProof/>
          <w:lang w:val="ro-RO"/>
        </w:rPr>
      </w:pPr>
      <w:r w:rsidRPr="0069759C">
        <w:rPr>
          <w:noProof/>
          <w:lang w:val="ro-RO"/>
        </w:rPr>
        <w:t xml:space="preserve">comanda manual automat a pompei de transfer (pompa booster)  </w:t>
      </w:r>
    </w:p>
    <w:p w14:paraId="3E3EAA3F" w14:textId="77777777" w:rsidR="002C14D7" w:rsidRPr="0069759C" w:rsidRDefault="002C14D7" w:rsidP="002C14D7">
      <w:pPr>
        <w:pStyle w:val="ListBullet4"/>
        <w:rPr>
          <w:noProof/>
          <w:lang w:val="ro-RO"/>
        </w:rPr>
      </w:pPr>
      <w:r w:rsidRPr="0069759C">
        <w:rPr>
          <w:noProof/>
          <w:lang w:val="ro-RO"/>
        </w:rPr>
        <w:lastRenderedPageBreak/>
        <w:t>comanda automata a instalatiei de sprinklere pentru neutralizarea clorului aflat in exces in aer.</w:t>
      </w:r>
    </w:p>
    <w:p w14:paraId="0515FCFF" w14:textId="77777777" w:rsidR="002C14D7" w:rsidRPr="0069759C" w:rsidRDefault="002C14D7" w:rsidP="002C14D7">
      <w:pPr>
        <w:pStyle w:val="ListBullet4"/>
        <w:rPr>
          <w:noProof/>
          <w:lang w:val="ro-RO"/>
        </w:rPr>
      </w:pPr>
      <w:r w:rsidRPr="0069759C">
        <w:rPr>
          <w:noProof/>
          <w:lang w:val="ro-RO"/>
        </w:rPr>
        <w:t>incadrarea valorii concentratiei de clor a apei in limitele normale, cu emiterea  un semnal de avarie in SCADA la depasirea valorilor maximale;</w:t>
      </w:r>
    </w:p>
    <w:p w14:paraId="37976867" w14:textId="77777777" w:rsidR="002C14D7" w:rsidRPr="0069759C" w:rsidRDefault="002C14D7" w:rsidP="002C14D7">
      <w:pPr>
        <w:pStyle w:val="ListBullet4"/>
        <w:rPr>
          <w:noProof/>
          <w:lang w:val="ro-RO"/>
        </w:rPr>
      </w:pPr>
      <w:r w:rsidRPr="0069759C">
        <w:rPr>
          <w:noProof/>
          <w:lang w:val="ro-RO"/>
        </w:rPr>
        <w:t xml:space="preserve">oprirea  procesului de dozare la sesizarea scaderii debitului sub o valoare minima setata in SCADA, la inexistenta apei in conducta(semnal iesire debitmetru 4 miliamperi), sau la defectarea debitmetrului, (semnal iesire debitmetru 0 miliamperi) ;    </w:t>
      </w:r>
    </w:p>
    <w:p w14:paraId="468CFFE0" w14:textId="77777777" w:rsidR="002C14D7" w:rsidRPr="0069759C" w:rsidRDefault="002C14D7" w:rsidP="002C14D7">
      <w:pPr>
        <w:pStyle w:val="ListBullet4"/>
        <w:rPr>
          <w:noProof/>
          <w:lang w:val="ro-RO"/>
        </w:rPr>
      </w:pPr>
      <w:r w:rsidRPr="0069759C">
        <w:rPr>
          <w:noProof/>
          <w:lang w:val="ro-RO"/>
        </w:rPr>
        <w:t>oprirea procesului de dozare la depasirea valorii maxim admise pentru concentratia de clor in apa , sesizata de senzorul amintit;</w:t>
      </w:r>
    </w:p>
    <w:p w14:paraId="2A4100A7" w14:textId="77777777" w:rsidR="002C14D7" w:rsidRPr="0069759C" w:rsidRDefault="002C14D7" w:rsidP="002C14D7">
      <w:pPr>
        <w:pStyle w:val="ListBullet4"/>
        <w:rPr>
          <w:noProof/>
          <w:lang w:val="ro-RO"/>
        </w:rPr>
      </w:pPr>
      <w:r w:rsidRPr="0069759C">
        <w:rPr>
          <w:noProof/>
          <w:lang w:val="ro-RO"/>
        </w:rPr>
        <w:t>emiterea  un semnal de avarie la scaderea  presiunii apei in circuitul pompei booster  sub  o valoare minima setata in SCADA;</w:t>
      </w:r>
    </w:p>
    <w:p w14:paraId="1AC2DD10" w14:textId="77777777" w:rsidR="002C14D7" w:rsidRPr="0069759C" w:rsidRDefault="002C14D7" w:rsidP="002C14D7">
      <w:pPr>
        <w:pStyle w:val="BodyText"/>
        <w:rPr>
          <w:noProof/>
          <w:sz w:val="20"/>
          <w:lang w:val="ro-RO"/>
        </w:rPr>
      </w:pPr>
      <w:r w:rsidRPr="0069759C">
        <w:rPr>
          <w:noProof/>
          <w:sz w:val="20"/>
          <w:lang w:val="ro-RO"/>
        </w:rPr>
        <w:t>Ca o masura suplimentara de siguranta la depasirea valorilor maximale admise, pentru concentratia de clor in aer, se va realiza o semnalizare optica si acustica externa, pentru alertarea personalului precum si emiterea de mesaje optice si acustice in SCADA la dispecer</w:t>
      </w:r>
    </w:p>
    <w:p w14:paraId="40A772D9" w14:textId="77777777" w:rsidR="00830A04" w:rsidRDefault="00830A04" w:rsidP="002C14D7">
      <w:pPr>
        <w:pStyle w:val="ListBullet4"/>
        <w:numPr>
          <w:ilvl w:val="0"/>
          <w:numId w:val="0"/>
        </w:numPr>
        <w:ind w:left="360"/>
        <w:rPr>
          <w:noProof/>
          <w:lang w:val="ro-RO"/>
        </w:rPr>
      </w:pPr>
    </w:p>
    <w:p w14:paraId="72EDC5F9" w14:textId="77777777" w:rsidR="00B4773C" w:rsidRPr="00A07B0A" w:rsidRDefault="00B4773C" w:rsidP="00B4773C">
      <w:pPr>
        <w:pStyle w:val="Heading4"/>
        <w:rPr>
          <w:lang w:val="ro-RO" w:eastAsia="en-US"/>
        </w:rPr>
      </w:pPr>
      <w:bookmarkStart w:id="1001" w:name="_Toc100224242"/>
      <w:bookmarkStart w:id="1002" w:name="_Toc201751156"/>
      <w:r>
        <w:t xml:space="preserve">Statie de </w:t>
      </w:r>
      <w:proofErr w:type="spellStart"/>
      <w:r>
        <w:t>reactivi</w:t>
      </w:r>
      <w:bookmarkEnd w:id="1001"/>
      <w:bookmarkEnd w:id="1002"/>
      <w:proofErr w:type="spellEnd"/>
    </w:p>
    <w:p w14:paraId="26D0C4D0" w14:textId="77777777" w:rsidR="00AD4714" w:rsidRDefault="00B4773C" w:rsidP="00B4773C">
      <w:pPr>
        <w:ind w:left="0"/>
        <w:rPr>
          <w:lang w:val="ro-RO"/>
        </w:rPr>
      </w:pPr>
      <w:r w:rsidRPr="00B766B5">
        <w:rPr>
          <w:lang w:val="ro-RO"/>
        </w:rPr>
        <w:t xml:space="preserve">Pentru asigurarea injectiei de </w:t>
      </w:r>
      <w:r w:rsidR="00AD4714">
        <w:rPr>
          <w:lang w:val="ro-RO"/>
        </w:rPr>
        <w:t>permanganat de potasiu (KMnO4)</w:t>
      </w:r>
      <w:r w:rsidRPr="00B766B5">
        <w:rPr>
          <w:lang w:val="ro-RO"/>
        </w:rPr>
        <w:t xml:space="preserve"> </w:t>
      </w:r>
      <w:r w:rsidR="00AD4714">
        <w:rPr>
          <w:lang w:val="ro-RO"/>
        </w:rPr>
        <w:t>necesar</w:t>
      </w:r>
      <w:r>
        <w:rPr>
          <w:lang w:val="ro-RO"/>
        </w:rPr>
        <w:t xml:space="preserve"> procesului de tratare </w:t>
      </w:r>
      <w:r w:rsidRPr="00B766B5">
        <w:rPr>
          <w:lang w:val="ro-RO"/>
        </w:rPr>
        <w:t xml:space="preserve">se va proiecta si construi o </w:t>
      </w:r>
      <w:r>
        <w:rPr>
          <w:lang w:val="ro-RO"/>
        </w:rPr>
        <w:t>statie</w:t>
      </w:r>
      <w:r w:rsidRPr="00B766B5">
        <w:rPr>
          <w:lang w:val="ro-RO"/>
        </w:rPr>
        <w:t xml:space="preserve"> </w:t>
      </w:r>
      <w:r>
        <w:rPr>
          <w:lang w:val="ro-RO"/>
        </w:rPr>
        <w:t>de r</w:t>
      </w:r>
      <w:r w:rsidRPr="00B766B5">
        <w:rPr>
          <w:lang w:val="ro-RO"/>
        </w:rPr>
        <w:t>eactivi</w:t>
      </w:r>
      <w:r>
        <w:rPr>
          <w:lang w:val="ro-RO"/>
        </w:rPr>
        <w:t xml:space="preserve">. Aceasta se va amplasa intr-un spatiu special amenjata in cladirea statie de tratare. </w:t>
      </w:r>
    </w:p>
    <w:p w14:paraId="321B3402" w14:textId="77777777" w:rsidR="00B4773C" w:rsidRDefault="00B4773C" w:rsidP="00B4773C">
      <w:pPr>
        <w:ind w:left="0"/>
        <w:rPr>
          <w:lang w:val="ro-RO"/>
        </w:rPr>
      </w:pPr>
      <w:r>
        <w:rPr>
          <w:lang w:val="ro-RO"/>
        </w:rPr>
        <w:t xml:space="preserve">Statia de reactivi va cuprinde </w:t>
      </w:r>
      <w:r w:rsidRPr="00B766B5">
        <w:rPr>
          <w:lang w:val="ro-RO"/>
        </w:rPr>
        <w:t>instalatiile de preparare</w:t>
      </w:r>
      <w:r>
        <w:rPr>
          <w:lang w:val="ro-RO"/>
        </w:rPr>
        <w:t xml:space="preserve">, </w:t>
      </w:r>
      <w:r w:rsidRPr="00B766B5">
        <w:rPr>
          <w:lang w:val="ro-RO"/>
        </w:rPr>
        <w:t>dozare</w:t>
      </w:r>
      <w:r>
        <w:rPr>
          <w:lang w:val="ro-RO"/>
        </w:rPr>
        <w:t xml:space="preserve"> si stocare a reactivului necesar in procesul de tratare adoptat</w:t>
      </w:r>
      <w:r w:rsidRPr="004A10A5">
        <w:rPr>
          <w:lang w:val="ro-RO"/>
        </w:rPr>
        <w:t>.</w:t>
      </w:r>
      <w:r>
        <w:rPr>
          <w:lang w:val="ro-RO"/>
        </w:rPr>
        <w:t xml:space="preserve"> </w:t>
      </w:r>
    </w:p>
    <w:p w14:paraId="58A6FF66" w14:textId="77777777" w:rsidR="00B4773C" w:rsidRPr="00162958" w:rsidRDefault="00B4773C" w:rsidP="00B4773C">
      <w:pPr>
        <w:pStyle w:val="StyleListContinue4Bold"/>
        <w:rPr>
          <w:rStyle w:val="Normal2"/>
          <w:lang w:val="ro-RO"/>
        </w:rPr>
      </w:pPr>
      <w:r w:rsidRPr="004A10A5">
        <w:rPr>
          <w:lang w:val="ro-RO"/>
        </w:rPr>
        <w:t>Lucrari</w:t>
      </w:r>
      <w:r w:rsidRPr="00A07B0A">
        <w:rPr>
          <w:rStyle w:val="Normal2"/>
          <w:lang w:val="ro-RO"/>
        </w:rPr>
        <w:t xml:space="preserve"> civile</w:t>
      </w:r>
    </w:p>
    <w:p w14:paraId="19A0E19F" w14:textId="77777777" w:rsidR="00B4773C" w:rsidRPr="00EB50E2" w:rsidRDefault="00B4773C" w:rsidP="00B4773C">
      <w:pPr>
        <w:pStyle w:val="ListBullet4"/>
        <w:tabs>
          <w:tab w:val="clear" w:pos="1296"/>
          <w:tab w:val="clear" w:pos="1656"/>
          <w:tab w:val="left" w:pos="851"/>
          <w:tab w:val="num" w:pos="1530"/>
        </w:tabs>
        <w:spacing w:after="120"/>
        <w:ind w:left="1530"/>
        <w:contextualSpacing/>
        <w:rPr>
          <w:lang w:val="es-ES_tradnl"/>
        </w:rPr>
      </w:pPr>
      <w:r w:rsidRPr="00EB50E2">
        <w:rPr>
          <w:lang w:val="es-ES_tradnl"/>
        </w:rPr>
        <w:t>Executare tuturor lucrarilor civile, lucrarilor de arhitectura, lucrarilor de instalatii, izolatie, finisaje necesare, care sa faciliteze functiile descrise in cerintele de proces, lucrari mecanice, de instrumentatie, control si automatizare, asigurarea accesului facil la echipamente.</w:t>
      </w:r>
    </w:p>
    <w:p w14:paraId="4BFC4403" w14:textId="77777777" w:rsidR="00B4773C" w:rsidRPr="00EB50E2" w:rsidRDefault="00B4773C" w:rsidP="00B4773C">
      <w:pPr>
        <w:pStyle w:val="ListBullet4"/>
        <w:tabs>
          <w:tab w:val="clear" w:pos="1296"/>
          <w:tab w:val="clear" w:pos="1656"/>
          <w:tab w:val="left" w:pos="851"/>
          <w:tab w:val="num" w:pos="1530"/>
        </w:tabs>
        <w:spacing w:after="120"/>
        <w:ind w:left="1530"/>
        <w:contextualSpacing/>
        <w:rPr>
          <w:lang w:val="es-ES_tradnl"/>
        </w:rPr>
      </w:pPr>
      <w:r w:rsidRPr="00EB50E2">
        <w:rPr>
          <w:lang w:val="es-ES_tradnl"/>
        </w:rPr>
        <w:t>Toate lucrarile de excavatie si umplutura, terasamente, în orice conditii de sol şi de orice adancime, dupa cum poate fi necesar.</w:t>
      </w:r>
    </w:p>
    <w:p w14:paraId="27CA0A39" w14:textId="77777777" w:rsidR="00B4773C" w:rsidRPr="00EB50E2" w:rsidRDefault="00B4773C" w:rsidP="00B4773C">
      <w:pPr>
        <w:pStyle w:val="ListBullet4"/>
        <w:tabs>
          <w:tab w:val="clear" w:pos="1296"/>
          <w:tab w:val="clear" w:pos="1656"/>
          <w:tab w:val="left" w:pos="851"/>
          <w:tab w:val="num" w:pos="1530"/>
        </w:tabs>
        <w:spacing w:after="120"/>
        <w:ind w:left="1530"/>
        <w:contextualSpacing/>
        <w:rPr>
          <w:lang w:val="es-ES_tradnl"/>
        </w:rPr>
      </w:pPr>
      <w:r w:rsidRPr="00EB50E2">
        <w:rPr>
          <w:lang w:val="es-ES_tradnl"/>
        </w:rPr>
        <w:t>Pardoseala cladirii va avea o panta spre basa ce va colecta si evacua eventualele scurgeri la canalizarea statiei de tratare. Pardoseala va fi dintr-un material antiacid, usor curatabil si rezistent la socuri mecanice. De asemenea se vor amenaja rigole de colectare a apelor accidentale si basa pentru montarea pompei de epuisment.</w:t>
      </w:r>
    </w:p>
    <w:p w14:paraId="0CF6EC1A" w14:textId="77777777" w:rsidR="00B4773C" w:rsidRPr="00EB50E2" w:rsidRDefault="00B4773C" w:rsidP="00B4773C">
      <w:pPr>
        <w:pStyle w:val="ListBullet4"/>
        <w:tabs>
          <w:tab w:val="clear" w:pos="1296"/>
          <w:tab w:val="clear" w:pos="1656"/>
          <w:tab w:val="left" w:pos="851"/>
          <w:tab w:val="num" w:pos="1530"/>
        </w:tabs>
        <w:spacing w:after="120"/>
        <w:ind w:left="1530"/>
        <w:contextualSpacing/>
        <w:rPr>
          <w:lang w:val="es-ES_tradnl"/>
        </w:rPr>
      </w:pPr>
      <w:r w:rsidRPr="00EB50E2">
        <w:rPr>
          <w:lang w:val="es-ES_tradnl"/>
        </w:rPr>
        <w:t>Amenajarea spatiului de depozitare substantelor chimice, astfel încat sa se asigure o autonomie de 30 zile lucratoare a uzinei la o doza maxima. De asemenea va fi achizitionat si instalat echipamentul de manevrare a sacilor – palan manual pe grinda fixa.</w:t>
      </w:r>
    </w:p>
    <w:p w14:paraId="77CC482E" w14:textId="77777777" w:rsidR="00B4773C" w:rsidRPr="00EB50E2" w:rsidRDefault="00B4773C" w:rsidP="00B4773C">
      <w:pPr>
        <w:pStyle w:val="ListBullet4"/>
        <w:tabs>
          <w:tab w:val="clear" w:pos="1296"/>
          <w:tab w:val="clear" w:pos="1656"/>
          <w:tab w:val="left" w:pos="851"/>
          <w:tab w:val="num" w:pos="1530"/>
        </w:tabs>
        <w:spacing w:after="120"/>
        <w:ind w:left="1530"/>
        <w:contextualSpacing/>
        <w:rPr>
          <w:lang w:val="ro-RO"/>
        </w:rPr>
      </w:pPr>
      <w:r w:rsidRPr="00A01AF4">
        <w:rPr>
          <w:lang w:val="ro-RO"/>
        </w:rPr>
        <w:t>Camerele de depozitare, de preparare şi cea cu instalaţia electrică vor fi separate. Depozitarea va fi proiectată pentru o livrare facilă a substanţelor chimice respectând caracteristicile de securitate relevante cum ar fi duşuri pentru situaţii de urgenţă, captoare ale p</w:t>
      </w:r>
      <w:r>
        <w:rPr>
          <w:lang w:val="ro-RO"/>
        </w:rPr>
        <w:t>i</w:t>
      </w:r>
      <w:r w:rsidRPr="00A01AF4">
        <w:rPr>
          <w:lang w:val="ro-RO"/>
        </w:rPr>
        <w:t>erderilor şi altele asemănătoare, în conformitate cu substanţa chimică folosită şi a reglementărilor aferente.</w:t>
      </w:r>
    </w:p>
    <w:p w14:paraId="72FA0964" w14:textId="77777777" w:rsidR="00B4773C" w:rsidRPr="00551762" w:rsidRDefault="00B4773C" w:rsidP="00B4773C">
      <w:pPr>
        <w:pStyle w:val="StyleListContinue4Bold"/>
        <w:rPr>
          <w:rStyle w:val="Normal2"/>
          <w:lang w:val="ro-RO"/>
        </w:rPr>
      </w:pPr>
      <w:r w:rsidRPr="00A07B0A">
        <w:rPr>
          <w:lang w:val="ro-RO"/>
        </w:rPr>
        <w:t>Lucrari</w:t>
      </w:r>
      <w:r w:rsidRPr="00A07B0A">
        <w:rPr>
          <w:rStyle w:val="Normal2"/>
          <w:lang w:val="ro-RO"/>
        </w:rPr>
        <w:t xml:space="preserve"> mecanice</w:t>
      </w:r>
    </w:p>
    <w:p w14:paraId="7D4724C1" w14:textId="77777777" w:rsidR="00B4773C" w:rsidRPr="00EB50E2" w:rsidRDefault="00B4773C" w:rsidP="00DD2303">
      <w:pPr>
        <w:pStyle w:val="ListContinue4"/>
        <w:numPr>
          <w:ilvl w:val="0"/>
          <w:numId w:val="0"/>
        </w:numPr>
        <w:rPr>
          <w:rStyle w:val="Normal2"/>
          <w:lang w:val="es-ES_tradnl"/>
        </w:rPr>
      </w:pPr>
      <w:r w:rsidRPr="00EB50E2">
        <w:rPr>
          <w:rStyle w:val="Normal2"/>
          <w:lang w:val="es-ES_tradnl"/>
        </w:rPr>
        <w:t>Se vor procura si monta urmatoarele echipamente / instalatii:</w:t>
      </w:r>
    </w:p>
    <w:p w14:paraId="2D5A01D1" w14:textId="77777777" w:rsidR="00B4773C" w:rsidRPr="00551762" w:rsidRDefault="00B4773C" w:rsidP="00B4773C">
      <w:pPr>
        <w:pStyle w:val="ListBullet4"/>
        <w:tabs>
          <w:tab w:val="clear" w:pos="1296"/>
          <w:tab w:val="clear" w:pos="1656"/>
          <w:tab w:val="left" w:pos="851"/>
          <w:tab w:val="num" w:pos="1530"/>
        </w:tabs>
        <w:spacing w:after="120"/>
        <w:ind w:left="1530"/>
        <w:contextualSpacing/>
        <w:rPr>
          <w:lang w:val="ro-RO"/>
        </w:rPr>
      </w:pPr>
      <w:r w:rsidRPr="00A07B0A">
        <w:rPr>
          <w:lang w:val="ro-RO"/>
        </w:rPr>
        <w:t xml:space="preserve">Instalatie de </w:t>
      </w:r>
      <w:r w:rsidRPr="00EB50E2">
        <w:rPr>
          <w:lang w:val="es-ES_tradnl"/>
        </w:rPr>
        <w:t>preparare-dozare-stocare recativ</w:t>
      </w:r>
      <w:r w:rsidRPr="00A07B0A">
        <w:rPr>
          <w:lang w:val="ro-RO"/>
        </w:rPr>
        <w:t>, care va cuprinde:</w:t>
      </w:r>
    </w:p>
    <w:p w14:paraId="71047295" w14:textId="77777777" w:rsidR="00B4773C" w:rsidRPr="00362579" w:rsidRDefault="00B4773C" w:rsidP="00B4773C">
      <w:pPr>
        <w:pStyle w:val="ListBullet4"/>
        <w:numPr>
          <w:ilvl w:val="0"/>
          <w:numId w:val="39"/>
        </w:numPr>
        <w:tabs>
          <w:tab w:val="clear" w:pos="1296"/>
          <w:tab w:val="clear" w:pos="1656"/>
          <w:tab w:val="left" w:pos="851"/>
        </w:tabs>
        <w:contextualSpacing/>
        <w:rPr>
          <w:rStyle w:val="Normal2"/>
          <w:iCs/>
        </w:rPr>
      </w:pPr>
      <w:proofErr w:type="spellStart"/>
      <w:r w:rsidRPr="00362579">
        <w:rPr>
          <w:rStyle w:val="Normal2"/>
          <w:iCs/>
        </w:rPr>
        <w:t>Rezervor</w:t>
      </w:r>
      <w:proofErr w:type="spellEnd"/>
      <w:r w:rsidRPr="00362579">
        <w:rPr>
          <w:rStyle w:val="Normal2"/>
          <w:iCs/>
        </w:rPr>
        <w:t xml:space="preserve"> de </w:t>
      </w:r>
      <w:proofErr w:type="spellStart"/>
      <w:proofErr w:type="gramStart"/>
      <w:r w:rsidRPr="00362579">
        <w:rPr>
          <w:rStyle w:val="Normal2"/>
          <w:iCs/>
        </w:rPr>
        <w:t>preparare</w:t>
      </w:r>
      <w:proofErr w:type="spellEnd"/>
      <w:r w:rsidRPr="00362579">
        <w:rPr>
          <w:rStyle w:val="Normal2"/>
          <w:iCs/>
        </w:rPr>
        <w:t>;</w:t>
      </w:r>
      <w:proofErr w:type="gramEnd"/>
    </w:p>
    <w:p w14:paraId="52ACBF28" w14:textId="77777777" w:rsidR="00B4773C" w:rsidRPr="00362579" w:rsidRDefault="00B4773C" w:rsidP="00B4773C">
      <w:pPr>
        <w:pStyle w:val="ListBullet4"/>
        <w:numPr>
          <w:ilvl w:val="0"/>
          <w:numId w:val="39"/>
        </w:numPr>
        <w:tabs>
          <w:tab w:val="clear" w:pos="1296"/>
          <w:tab w:val="clear" w:pos="1656"/>
          <w:tab w:val="left" w:pos="851"/>
        </w:tabs>
        <w:contextualSpacing/>
        <w:rPr>
          <w:rStyle w:val="Normal2"/>
          <w:iCs/>
        </w:rPr>
      </w:pPr>
      <w:proofErr w:type="spellStart"/>
      <w:r w:rsidRPr="00362579">
        <w:rPr>
          <w:rStyle w:val="Normal2"/>
          <w:iCs/>
        </w:rPr>
        <w:t>Rezervor</w:t>
      </w:r>
      <w:proofErr w:type="spellEnd"/>
      <w:r w:rsidRPr="00362579">
        <w:rPr>
          <w:rStyle w:val="Normal2"/>
          <w:iCs/>
        </w:rPr>
        <w:t xml:space="preserve"> de </w:t>
      </w:r>
      <w:proofErr w:type="spellStart"/>
      <w:proofErr w:type="gramStart"/>
      <w:r w:rsidRPr="00362579">
        <w:rPr>
          <w:rStyle w:val="Normal2"/>
          <w:iCs/>
        </w:rPr>
        <w:t>dozare</w:t>
      </w:r>
      <w:proofErr w:type="spellEnd"/>
      <w:r w:rsidRPr="00362579">
        <w:rPr>
          <w:rStyle w:val="Normal2"/>
          <w:iCs/>
        </w:rPr>
        <w:t>;</w:t>
      </w:r>
      <w:proofErr w:type="gramEnd"/>
    </w:p>
    <w:p w14:paraId="482E3347" w14:textId="77777777" w:rsidR="00B4773C" w:rsidRPr="00EB50E2" w:rsidRDefault="00B4773C" w:rsidP="00B4773C">
      <w:pPr>
        <w:pStyle w:val="ListBullet4"/>
        <w:numPr>
          <w:ilvl w:val="0"/>
          <w:numId w:val="39"/>
        </w:numPr>
        <w:tabs>
          <w:tab w:val="clear" w:pos="1296"/>
          <w:tab w:val="clear" w:pos="1656"/>
          <w:tab w:val="left" w:pos="851"/>
        </w:tabs>
        <w:contextualSpacing/>
        <w:rPr>
          <w:rStyle w:val="Normal2"/>
          <w:iCs/>
          <w:lang w:val="es-ES_tradnl"/>
        </w:rPr>
      </w:pPr>
      <w:r w:rsidRPr="00EB50E2">
        <w:rPr>
          <w:rStyle w:val="Normal2"/>
          <w:iCs/>
          <w:lang w:val="es-ES_tradnl"/>
        </w:rPr>
        <w:t>Mixere pentru rezervoarele de preparare si dozare;</w:t>
      </w:r>
    </w:p>
    <w:p w14:paraId="2F720B27" w14:textId="77777777" w:rsidR="00B4773C" w:rsidRPr="00303F63" w:rsidRDefault="00B4773C" w:rsidP="00B4773C">
      <w:pPr>
        <w:pStyle w:val="ListBullet4"/>
        <w:numPr>
          <w:ilvl w:val="0"/>
          <w:numId w:val="39"/>
        </w:numPr>
        <w:tabs>
          <w:tab w:val="clear" w:pos="1296"/>
          <w:tab w:val="clear" w:pos="1656"/>
          <w:tab w:val="left" w:pos="851"/>
        </w:tabs>
        <w:contextualSpacing/>
        <w:rPr>
          <w:rStyle w:val="Normal2"/>
          <w:iCs/>
          <w:lang w:val="it-IT"/>
        </w:rPr>
      </w:pPr>
      <w:r w:rsidRPr="00303F63">
        <w:rPr>
          <w:rStyle w:val="Normal2"/>
          <w:iCs/>
          <w:lang w:val="it-IT"/>
        </w:rPr>
        <w:t>Pompe dozatoare minim 1A+1R.</w:t>
      </w:r>
    </w:p>
    <w:p w14:paraId="4522A146" w14:textId="77777777" w:rsidR="00B4773C" w:rsidRPr="00EB50E2" w:rsidRDefault="00B4773C" w:rsidP="00B4773C">
      <w:pPr>
        <w:pStyle w:val="ListBullet4"/>
        <w:tabs>
          <w:tab w:val="clear" w:pos="1296"/>
          <w:tab w:val="clear" w:pos="1656"/>
          <w:tab w:val="left" w:pos="851"/>
          <w:tab w:val="num" w:pos="1530"/>
        </w:tabs>
        <w:ind w:left="1530"/>
        <w:contextualSpacing/>
        <w:rPr>
          <w:lang w:val="es-ES_tradnl"/>
        </w:rPr>
      </w:pPr>
      <w:r w:rsidRPr="00EB50E2">
        <w:rPr>
          <w:lang w:val="es-ES_tradnl"/>
        </w:rPr>
        <w:t>Toate conductele, fitingurile si armaturile necesare realizarii instalatiilor de preparare-dozare-inmagazinare reactivi;</w:t>
      </w:r>
    </w:p>
    <w:p w14:paraId="5C91C68E" w14:textId="77777777" w:rsidR="00B4773C" w:rsidRPr="00EB50E2" w:rsidRDefault="00B4773C" w:rsidP="00B4773C">
      <w:pPr>
        <w:pStyle w:val="ListBullet4"/>
        <w:tabs>
          <w:tab w:val="clear" w:pos="1296"/>
          <w:tab w:val="clear" w:pos="1656"/>
          <w:tab w:val="left" w:pos="851"/>
          <w:tab w:val="num" w:pos="1530"/>
        </w:tabs>
        <w:ind w:left="1530"/>
        <w:contextualSpacing/>
        <w:rPr>
          <w:lang w:val="es-ES_tradnl"/>
        </w:rPr>
      </w:pPr>
      <w:r w:rsidRPr="00EB50E2">
        <w:rPr>
          <w:lang w:val="es-ES_tradnl"/>
        </w:rPr>
        <w:t>Toate conductele, fitingurile, armaturile si ventilatoarele necesare realizarii instalatiei de ventilatie;</w:t>
      </w:r>
    </w:p>
    <w:p w14:paraId="5F7B2467" w14:textId="77777777" w:rsidR="00B4773C" w:rsidRPr="00551762" w:rsidRDefault="00B4773C" w:rsidP="00B4773C">
      <w:pPr>
        <w:pStyle w:val="ListBullet4"/>
        <w:tabs>
          <w:tab w:val="clear" w:pos="1296"/>
          <w:tab w:val="clear" w:pos="1656"/>
          <w:tab w:val="left" w:pos="851"/>
          <w:tab w:val="num" w:pos="1530"/>
        </w:tabs>
        <w:ind w:left="1530"/>
        <w:contextualSpacing/>
      </w:pPr>
      <w:proofErr w:type="spellStart"/>
      <w:r w:rsidRPr="00A07B0A">
        <w:t>Instalatie</w:t>
      </w:r>
      <w:proofErr w:type="spellEnd"/>
      <w:r w:rsidRPr="00A07B0A">
        <w:t xml:space="preserve"> de </w:t>
      </w:r>
      <w:proofErr w:type="spellStart"/>
      <w:proofErr w:type="gramStart"/>
      <w:r w:rsidRPr="00A07B0A">
        <w:t>incalzire</w:t>
      </w:r>
      <w:proofErr w:type="spellEnd"/>
      <w:r w:rsidRPr="00A07B0A">
        <w:t>;</w:t>
      </w:r>
      <w:proofErr w:type="gramEnd"/>
    </w:p>
    <w:p w14:paraId="12307610" w14:textId="77777777" w:rsidR="00B4773C" w:rsidRPr="00EB50E2" w:rsidRDefault="00B4773C" w:rsidP="00B4773C">
      <w:pPr>
        <w:pStyle w:val="ListBullet4"/>
        <w:tabs>
          <w:tab w:val="clear" w:pos="1296"/>
          <w:tab w:val="clear" w:pos="1656"/>
          <w:tab w:val="left" w:pos="851"/>
          <w:tab w:val="num" w:pos="1530"/>
        </w:tabs>
        <w:ind w:left="1530"/>
        <w:contextualSpacing/>
        <w:rPr>
          <w:lang w:val="es-ES_tradnl"/>
        </w:rPr>
      </w:pPr>
      <w:r w:rsidRPr="00EB50E2">
        <w:rPr>
          <w:lang w:val="es-ES_tradnl"/>
        </w:rPr>
        <w:t xml:space="preserve">In vederea montajului, se vor procura toate materialele necesare (elemente de asamblare, suporti, lubrifianti s.a.) </w:t>
      </w:r>
    </w:p>
    <w:p w14:paraId="682DF3D7" w14:textId="77777777" w:rsidR="00B4773C" w:rsidRPr="00A07B0A" w:rsidRDefault="00B4773C" w:rsidP="00BD6E42">
      <w:pPr>
        <w:ind w:left="0"/>
        <w:rPr>
          <w:lang w:val="ro-RO"/>
        </w:rPr>
      </w:pPr>
      <w:r w:rsidRPr="00EB50E2">
        <w:rPr>
          <w:lang w:val="es-ES_tradnl"/>
        </w:rPr>
        <w:lastRenderedPageBreak/>
        <w:t>Autonomia de stocare a statiei de reactivi la doza maxima va fi de minim 30 zile.</w:t>
      </w:r>
    </w:p>
    <w:p w14:paraId="45F06981" w14:textId="77777777" w:rsidR="00B4773C" w:rsidRPr="00551762" w:rsidRDefault="00B4773C" w:rsidP="00B4773C">
      <w:pPr>
        <w:pStyle w:val="StyleListContinue4Bold"/>
        <w:rPr>
          <w:rStyle w:val="Normal2"/>
          <w:lang w:val="ro-RO"/>
        </w:rPr>
      </w:pPr>
      <w:r w:rsidRPr="00A07B0A">
        <w:rPr>
          <w:rStyle w:val="Normal2"/>
          <w:lang w:val="ro-RO"/>
        </w:rPr>
        <w:t xml:space="preserve">Lucrari electrice, de instrumentatie, control si automatizare </w:t>
      </w:r>
    </w:p>
    <w:p w14:paraId="330C5102" w14:textId="77777777" w:rsidR="00B4773C" w:rsidRPr="00551762" w:rsidRDefault="00B4773C" w:rsidP="00BD6E42">
      <w:pPr>
        <w:ind w:left="0"/>
        <w:rPr>
          <w:rStyle w:val="Normal2"/>
          <w:lang w:val="ro-RO"/>
        </w:rPr>
      </w:pPr>
      <w:r w:rsidRPr="00A07B0A">
        <w:rPr>
          <w:rStyle w:val="Normal2"/>
          <w:lang w:val="ro-RO"/>
        </w:rPr>
        <w:t xml:space="preserve">Se vor avea in vedere urmatoarele: </w:t>
      </w:r>
    </w:p>
    <w:p w14:paraId="7A8C76B7" w14:textId="77777777" w:rsidR="00B4773C" w:rsidRPr="00EB50E2" w:rsidRDefault="00B4773C" w:rsidP="00B4773C">
      <w:pPr>
        <w:pStyle w:val="ListBullet4"/>
        <w:tabs>
          <w:tab w:val="clear" w:pos="1296"/>
          <w:tab w:val="clear" w:pos="1656"/>
          <w:tab w:val="left" w:pos="851"/>
          <w:tab w:val="num" w:pos="1209"/>
          <w:tab w:val="num" w:pos="1530"/>
        </w:tabs>
        <w:ind w:left="1209"/>
        <w:contextualSpacing/>
        <w:rPr>
          <w:lang w:val="es-ES_tradnl"/>
        </w:rPr>
      </w:pPr>
      <w:r w:rsidRPr="00EB50E2">
        <w:rPr>
          <w:lang w:val="es-ES_tradnl"/>
        </w:rPr>
        <w:t>Echipament de masura si control considerat necesar pentru alimentarea cu energie electrica, controlul, protectia si automatizarea echipamentului folosit, asa cum este necesar in conformitate cu proiectul aprobat al Antreprenorului.</w:t>
      </w:r>
    </w:p>
    <w:p w14:paraId="79B34523" w14:textId="77777777" w:rsidR="00B4773C" w:rsidRPr="00EB50E2" w:rsidRDefault="00B4773C" w:rsidP="00BD6E42">
      <w:pPr>
        <w:ind w:left="0"/>
        <w:rPr>
          <w:rStyle w:val="Normal2"/>
          <w:b/>
          <w:bCs/>
          <w:lang w:val="es-ES_tradnl"/>
        </w:rPr>
      </w:pPr>
      <w:r w:rsidRPr="00EB50E2">
        <w:rPr>
          <w:rStyle w:val="Normal2"/>
          <w:lang w:val="es-ES_tradnl"/>
        </w:rPr>
        <w:t>Instalatia electrica si de automatizare va satisface urmatoarele cerinte:</w:t>
      </w:r>
    </w:p>
    <w:p w14:paraId="6D7036E3" w14:textId="77777777" w:rsidR="00B4773C" w:rsidRPr="00EB50E2" w:rsidRDefault="00B4773C" w:rsidP="00B4773C">
      <w:pPr>
        <w:pStyle w:val="ListBullet4"/>
        <w:tabs>
          <w:tab w:val="clear" w:pos="1296"/>
          <w:tab w:val="clear" w:pos="1656"/>
          <w:tab w:val="left" w:pos="851"/>
          <w:tab w:val="num" w:pos="1209"/>
          <w:tab w:val="num" w:pos="1530"/>
        </w:tabs>
        <w:ind w:left="1209"/>
        <w:contextualSpacing/>
        <w:rPr>
          <w:lang w:val="es-ES_tradnl"/>
        </w:rPr>
      </w:pPr>
      <w:r w:rsidRPr="00EB50E2">
        <w:rPr>
          <w:lang w:val="es-ES_tradnl"/>
        </w:rPr>
        <w:t>functionarea automata a instalatiilor de preparare si dozare reactiv, considerate ca un utilaj de sine statator ;</w:t>
      </w:r>
    </w:p>
    <w:p w14:paraId="04F6A751" w14:textId="77777777" w:rsidR="00B4773C" w:rsidRPr="00EB50E2" w:rsidRDefault="00B4773C" w:rsidP="00B4773C">
      <w:pPr>
        <w:pStyle w:val="ListBullet4"/>
        <w:tabs>
          <w:tab w:val="clear" w:pos="1296"/>
          <w:tab w:val="clear" w:pos="1656"/>
          <w:tab w:val="left" w:pos="851"/>
          <w:tab w:val="num" w:pos="1209"/>
          <w:tab w:val="num" w:pos="1530"/>
        </w:tabs>
        <w:ind w:left="1209"/>
        <w:contextualSpacing/>
        <w:rPr>
          <w:lang w:val="es-ES_tradnl"/>
        </w:rPr>
      </w:pPr>
      <w:r w:rsidRPr="00EB50E2">
        <w:rPr>
          <w:lang w:val="es-ES_tradnl"/>
        </w:rPr>
        <w:t xml:space="preserve">comanda automata a pompelor de dozare reactivi, regim minim 1A+1R, respectiv a mixerelor </w:t>
      </w:r>
      <w:r w:rsidRPr="00A07B0A">
        <w:rPr>
          <w:lang w:val="ro-RO"/>
        </w:rPr>
        <w:t>prin sistemul SCADA conform necesitatilor tehnologice;</w:t>
      </w:r>
    </w:p>
    <w:p w14:paraId="057D83DB" w14:textId="77777777" w:rsidR="00B4773C" w:rsidRPr="00EB50E2" w:rsidRDefault="00B4773C" w:rsidP="00B4773C">
      <w:pPr>
        <w:pStyle w:val="ListBullet4"/>
        <w:tabs>
          <w:tab w:val="clear" w:pos="1296"/>
          <w:tab w:val="clear" w:pos="1656"/>
          <w:tab w:val="left" w:pos="851"/>
          <w:tab w:val="num" w:pos="1209"/>
          <w:tab w:val="num" w:pos="1530"/>
        </w:tabs>
        <w:ind w:left="1209"/>
        <w:contextualSpacing/>
        <w:rPr>
          <w:lang w:val="es-ES_tradnl"/>
        </w:rPr>
      </w:pPr>
      <w:r w:rsidRPr="00EB50E2">
        <w:rPr>
          <w:lang w:val="es-ES_tradnl"/>
        </w:rPr>
        <w:t>sesizarea nivelului minim, respectiv maxim din rezervoarele de stocare;</w:t>
      </w:r>
    </w:p>
    <w:p w14:paraId="3B38093A" w14:textId="77777777" w:rsidR="00B4773C" w:rsidRPr="00EB50E2" w:rsidRDefault="00B4773C" w:rsidP="00B4773C">
      <w:pPr>
        <w:pStyle w:val="ListBullet4"/>
        <w:tabs>
          <w:tab w:val="clear" w:pos="1296"/>
          <w:tab w:val="clear" w:pos="1656"/>
          <w:tab w:val="left" w:pos="851"/>
          <w:tab w:val="num" w:pos="1209"/>
          <w:tab w:val="num" w:pos="1530"/>
        </w:tabs>
        <w:ind w:left="1209"/>
        <w:contextualSpacing/>
        <w:rPr>
          <w:lang w:val="es-ES_tradnl"/>
        </w:rPr>
      </w:pPr>
      <w:r w:rsidRPr="00EB50E2">
        <w:rPr>
          <w:lang w:val="es-ES_tradnl"/>
        </w:rPr>
        <w:t>preluarea semnalelor de functionare, respectiv avarie pentru pompele de dozare/mixere si transmiterea lor la dispecer.</w:t>
      </w:r>
    </w:p>
    <w:p w14:paraId="6FC6D766" w14:textId="77777777" w:rsidR="00B4773C" w:rsidRDefault="00B4773C" w:rsidP="002C14D7">
      <w:pPr>
        <w:pStyle w:val="ListBullet4"/>
        <w:numPr>
          <w:ilvl w:val="0"/>
          <w:numId w:val="0"/>
        </w:numPr>
        <w:ind w:left="360"/>
        <w:rPr>
          <w:noProof/>
          <w:lang w:val="ro-RO"/>
        </w:rPr>
      </w:pPr>
    </w:p>
    <w:p w14:paraId="3A426262" w14:textId="77777777" w:rsidR="00830A04" w:rsidRPr="00EB50E2" w:rsidRDefault="00830A04" w:rsidP="00B4773C">
      <w:pPr>
        <w:pStyle w:val="Heading4"/>
        <w:rPr>
          <w:lang w:val="es-ES_tradnl"/>
        </w:rPr>
      </w:pPr>
      <w:bookmarkStart w:id="1003" w:name="_Toc82077747"/>
      <w:bookmarkStart w:id="1004" w:name="_Toc201751157"/>
      <w:r w:rsidRPr="00EB50E2">
        <w:rPr>
          <w:lang w:val="es-ES_tradnl"/>
        </w:rPr>
        <w:t>Bazin de retentie ape de la spalare filtre</w:t>
      </w:r>
      <w:bookmarkEnd w:id="1003"/>
      <w:bookmarkEnd w:id="1004"/>
    </w:p>
    <w:p w14:paraId="1FC52D09" w14:textId="77777777" w:rsidR="00830A04" w:rsidRPr="00DD2303" w:rsidRDefault="00830A04" w:rsidP="00830A04">
      <w:pPr>
        <w:pStyle w:val="BodyText"/>
        <w:rPr>
          <w:sz w:val="20"/>
          <w:lang w:val="es-ES"/>
        </w:rPr>
      </w:pPr>
      <w:r w:rsidRPr="00DD2303">
        <w:rPr>
          <w:sz w:val="20"/>
          <w:lang w:val="es-ES"/>
        </w:rPr>
        <w:t xml:space="preserve">Pentru evacuarea apelor uzate rezultate din spalarea filtrelor prevazute in fluxul tehnologic al statiei de tratare, se prevede un bazin de retentie din </w:t>
      </w:r>
      <w:r w:rsidR="00321E68" w:rsidRPr="00DD2303">
        <w:rPr>
          <w:sz w:val="20"/>
          <w:lang w:val="es-ES"/>
        </w:rPr>
        <w:t>beton armat</w:t>
      </w:r>
      <w:r w:rsidRPr="00DD2303">
        <w:rPr>
          <w:sz w:val="20"/>
          <w:lang w:val="es-ES"/>
        </w:rPr>
        <w:t>, ingropat.</w:t>
      </w:r>
    </w:p>
    <w:p w14:paraId="6A5D672B" w14:textId="77777777" w:rsidR="00830A04" w:rsidRPr="00DD2303" w:rsidRDefault="00830A04" w:rsidP="00830A04">
      <w:pPr>
        <w:ind w:left="0"/>
        <w:rPr>
          <w:noProof/>
          <w:lang w:val="ro-RO"/>
        </w:rPr>
      </w:pPr>
      <w:r w:rsidRPr="00DD2303">
        <w:rPr>
          <w:noProof/>
          <w:lang w:val="ro-RO"/>
        </w:rPr>
        <w:t>La dimensionarea acestui bazin se va avea in vedere urmatoarele:</w:t>
      </w:r>
    </w:p>
    <w:p w14:paraId="1C4BBF9B" w14:textId="77777777" w:rsidR="00830A04" w:rsidRPr="00DD2303" w:rsidRDefault="00830A04" w:rsidP="00AE12F9">
      <w:pPr>
        <w:numPr>
          <w:ilvl w:val="0"/>
          <w:numId w:val="22"/>
        </w:numPr>
        <w:rPr>
          <w:noProof/>
          <w:lang w:val="ro-RO"/>
        </w:rPr>
      </w:pPr>
      <w:r w:rsidRPr="00DD2303">
        <w:rPr>
          <w:noProof/>
          <w:lang w:val="ro-RO"/>
        </w:rPr>
        <w:t>volumul apei de spalare unui fitru cu nisip;</w:t>
      </w:r>
    </w:p>
    <w:p w14:paraId="21024EC3" w14:textId="77777777" w:rsidR="00830A04" w:rsidRPr="00DD2303" w:rsidRDefault="00830A04" w:rsidP="00AE12F9">
      <w:pPr>
        <w:numPr>
          <w:ilvl w:val="0"/>
          <w:numId w:val="22"/>
        </w:numPr>
        <w:rPr>
          <w:noProof/>
          <w:lang w:val="ro-RO"/>
        </w:rPr>
      </w:pPr>
      <w:r w:rsidRPr="00DD2303">
        <w:rPr>
          <w:noProof/>
          <w:lang w:val="ro-RO"/>
        </w:rPr>
        <w:t>volumul apei de spalare unui filtru CAG;</w:t>
      </w:r>
    </w:p>
    <w:p w14:paraId="7094642E" w14:textId="77777777" w:rsidR="00830A04" w:rsidRPr="00DD2303" w:rsidRDefault="00C56B3F" w:rsidP="00AE12F9">
      <w:pPr>
        <w:numPr>
          <w:ilvl w:val="0"/>
          <w:numId w:val="22"/>
        </w:numPr>
        <w:rPr>
          <w:noProof/>
          <w:lang w:val="ro-RO"/>
        </w:rPr>
      </w:pPr>
      <w:r w:rsidRPr="00DD2303">
        <w:rPr>
          <w:noProof/>
          <w:lang w:val="ro-RO"/>
        </w:rPr>
        <w:t>1</w:t>
      </w:r>
      <w:r w:rsidR="00830A04" w:rsidRPr="00DD2303">
        <w:rPr>
          <w:noProof/>
          <w:lang w:val="ro-RO"/>
        </w:rPr>
        <w:t xml:space="preserve"> spalar</w:t>
      </w:r>
      <w:r w:rsidRPr="00DD2303">
        <w:rPr>
          <w:noProof/>
          <w:lang w:val="ro-RO"/>
        </w:rPr>
        <w:t>e</w:t>
      </w:r>
      <w:r w:rsidR="00830A04" w:rsidRPr="00DD2303">
        <w:rPr>
          <w:noProof/>
          <w:lang w:val="ro-RO"/>
        </w:rPr>
        <w:t>/zi</w:t>
      </w:r>
      <w:r w:rsidRPr="00DD2303">
        <w:rPr>
          <w:noProof/>
          <w:lang w:val="ro-RO"/>
        </w:rPr>
        <w:t xml:space="preserve"> filtru cu nisip</w:t>
      </w:r>
      <w:r w:rsidR="00830A04" w:rsidRPr="00DD2303">
        <w:rPr>
          <w:noProof/>
          <w:lang w:val="ro-RO"/>
        </w:rPr>
        <w:t>;</w:t>
      </w:r>
    </w:p>
    <w:p w14:paraId="07D434A5" w14:textId="77777777" w:rsidR="00C56B3F" w:rsidRPr="00DD2303" w:rsidRDefault="00C56B3F" w:rsidP="00C56B3F">
      <w:pPr>
        <w:numPr>
          <w:ilvl w:val="0"/>
          <w:numId w:val="22"/>
        </w:numPr>
        <w:rPr>
          <w:noProof/>
          <w:lang w:val="ro-RO"/>
        </w:rPr>
      </w:pPr>
      <w:r w:rsidRPr="00DD2303">
        <w:rPr>
          <w:noProof/>
          <w:lang w:val="ro-RO"/>
        </w:rPr>
        <w:t>1 spalare/zi filtru cu CAG;</w:t>
      </w:r>
    </w:p>
    <w:p w14:paraId="72F46233" w14:textId="77777777" w:rsidR="00830A04" w:rsidRPr="00DD2303" w:rsidRDefault="00830A04" w:rsidP="00AE12F9">
      <w:pPr>
        <w:numPr>
          <w:ilvl w:val="0"/>
          <w:numId w:val="22"/>
        </w:numPr>
        <w:rPr>
          <w:noProof/>
          <w:lang w:val="ro-RO"/>
        </w:rPr>
      </w:pPr>
      <w:r w:rsidRPr="00DD2303">
        <w:rPr>
          <w:noProof/>
          <w:lang w:val="ro-RO"/>
        </w:rPr>
        <w:t>timpul de retentie: 24 h.</w:t>
      </w:r>
    </w:p>
    <w:p w14:paraId="24682A93" w14:textId="77777777" w:rsidR="00830A04" w:rsidRPr="00DD2303" w:rsidRDefault="00830A04" w:rsidP="00830A04">
      <w:pPr>
        <w:pStyle w:val="BodyText"/>
        <w:rPr>
          <w:sz w:val="20"/>
          <w:lang w:val="es-ES"/>
        </w:rPr>
      </w:pPr>
      <w:r w:rsidRPr="00DD2303">
        <w:rPr>
          <w:sz w:val="20"/>
          <w:lang w:val="es-ES"/>
        </w:rPr>
        <w:t xml:space="preserve">Apele uzate colectate din fluxul tehnologic al statiei de tratare vor fi evacuate </w:t>
      </w:r>
      <w:r w:rsidR="00386EEA" w:rsidRPr="00DD2303">
        <w:rPr>
          <w:sz w:val="20"/>
          <w:lang w:val="es-ES"/>
        </w:rPr>
        <w:t>din incinta gospoda</w:t>
      </w:r>
      <w:r w:rsidR="00DD2303">
        <w:rPr>
          <w:sz w:val="20"/>
          <w:lang w:val="es-ES"/>
        </w:rPr>
        <w:t>riei de apa, in reteaua de canalizare menajera ce se va realiza in localitatea Crevedia Mare. Apele uzate tehnologice se vor evacua in caminul CM1, CT = 130,88, CR = 101,38.</w:t>
      </w:r>
    </w:p>
    <w:p w14:paraId="4B36208B" w14:textId="77777777" w:rsidR="00830A04" w:rsidRPr="00DD2303" w:rsidRDefault="00830A04" w:rsidP="00830A04">
      <w:pPr>
        <w:pStyle w:val="BodyText"/>
        <w:rPr>
          <w:sz w:val="20"/>
          <w:lang w:val="es-ES"/>
        </w:rPr>
      </w:pPr>
      <w:r w:rsidRPr="00DD2303">
        <w:rPr>
          <w:sz w:val="20"/>
          <w:lang w:val="es-ES"/>
        </w:rPr>
        <w:t>Bazinul de retentie va fi prevazut prevazut cu mixere submersibile, pentru mentinerea namolului in suspensie.</w:t>
      </w:r>
    </w:p>
    <w:p w14:paraId="768B57D9" w14:textId="77777777" w:rsidR="00830A04" w:rsidRPr="00DD2303" w:rsidRDefault="00830A04" w:rsidP="00830A04">
      <w:pPr>
        <w:pStyle w:val="BodyText"/>
        <w:rPr>
          <w:sz w:val="20"/>
          <w:lang w:val="es-ES"/>
        </w:rPr>
      </w:pPr>
      <w:r w:rsidRPr="00DD2303">
        <w:rPr>
          <w:sz w:val="20"/>
          <w:lang w:val="es-ES"/>
        </w:rPr>
        <w:t>Bazinul de retentie va fi prevazut cu capace de acces pentru mixere, precum si cu capac si scara pentru acces personal intretinere si exploatare.</w:t>
      </w:r>
    </w:p>
    <w:p w14:paraId="5AB61A7D" w14:textId="77777777" w:rsidR="00830A04" w:rsidRPr="00DD2303" w:rsidRDefault="00830A04" w:rsidP="00830A04">
      <w:pPr>
        <w:pStyle w:val="ListParagraph"/>
        <w:numPr>
          <w:ilvl w:val="0"/>
          <w:numId w:val="16"/>
        </w:numPr>
        <w:ind w:left="2912"/>
        <w:rPr>
          <w:rFonts w:ascii="Arial" w:hAnsi="Arial" w:cs="Arial"/>
          <w:b/>
          <w:sz w:val="20"/>
          <w:lang w:val="ro-RO"/>
        </w:rPr>
      </w:pPr>
      <w:r w:rsidRPr="00DD2303">
        <w:rPr>
          <w:rFonts w:ascii="Arial" w:hAnsi="Arial" w:cs="Arial"/>
          <w:b/>
          <w:sz w:val="20"/>
          <w:lang w:val="ro-RO"/>
        </w:rPr>
        <w:t>Lucrari civile:</w:t>
      </w:r>
    </w:p>
    <w:p w14:paraId="17231497" w14:textId="77777777" w:rsidR="00830A04" w:rsidRPr="00DD2303" w:rsidRDefault="00830A04" w:rsidP="00AE12F9">
      <w:pPr>
        <w:pStyle w:val="BodyText"/>
        <w:numPr>
          <w:ilvl w:val="0"/>
          <w:numId w:val="20"/>
        </w:numPr>
        <w:tabs>
          <w:tab w:val="left" w:pos="425"/>
        </w:tabs>
        <w:spacing w:after="120"/>
        <w:rPr>
          <w:sz w:val="20"/>
        </w:rPr>
      </w:pPr>
      <w:r w:rsidRPr="00DD2303">
        <w:rPr>
          <w:sz w:val="20"/>
        </w:rPr>
        <w:t>Construire bazin de retentie ape de la spalare filtre, executarea tuturor lucrarilor civile, de arhitectura si finisaje care pot fi necesare, care sa faciliteze functiile descrise in cerintele de proces, lucrari mecanice, de instrumentatie, control si automatizare, asigurarea accesului facil la echipamente.</w:t>
      </w:r>
    </w:p>
    <w:p w14:paraId="37D99CE7" w14:textId="77777777" w:rsidR="00830A04" w:rsidRPr="00DD2303" w:rsidRDefault="00830A04" w:rsidP="00AE12F9">
      <w:pPr>
        <w:pStyle w:val="BodyText"/>
        <w:numPr>
          <w:ilvl w:val="0"/>
          <w:numId w:val="20"/>
        </w:numPr>
        <w:tabs>
          <w:tab w:val="left" w:pos="425"/>
        </w:tabs>
        <w:spacing w:after="120"/>
        <w:rPr>
          <w:sz w:val="20"/>
        </w:rPr>
      </w:pPr>
      <w:r w:rsidRPr="00DD2303">
        <w:rPr>
          <w:sz w:val="20"/>
          <w:lang w:val="ro-RO"/>
        </w:rPr>
        <w:t>Construire bazin de retentie, inclusiv a elementelor metalice precum: capac acces cu rama, scara metalica de acces, - toate lucrarile civile care pot fi necesare si care sa faciliteze functiile descrise in cerintele de proces, lucrari mecanice, de instrumentatie, control si automatizare, asigurarea accesului facil la echipamente.</w:t>
      </w:r>
    </w:p>
    <w:p w14:paraId="32651EAA" w14:textId="77777777" w:rsidR="00830A04" w:rsidRPr="00DD2303" w:rsidRDefault="00830A04" w:rsidP="00830A04">
      <w:pPr>
        <w:pStyle w:val="ListParagraph"/>
        <w:numPr>
          <w:ilvl w:val="0"/>
          <w:numId w:val="9"/>
        </w:numPr>
        <w:tabs>
          <w:tab w:val="clear" w:pos="1353"/>
          <w:tab w:val="num" w:pos="709"/>
        </w:tabs>
        <w:spacing w:after="200" w:line="276" w:lineRule="auto"/>
        <w:ind w:left="709" w:hanging="283"/>
        <w:rPr>
          <w:rFonts w:ascii="Arial" w:eastAsia="Times New Roman" w:hAnsi="Arial" w:cs="Arial"/>
          <w:sz w:val="20"/>
          <w:szCs w:val="20"/>
          <w:lang w:val="ro-RO" w:eastAsia="en-GB"/>
        </w:rPr>
      </w:pPr>
      <w:r w:rsidRPr="00DD2303">
        <w:rPr>
          <w:rFonts w:ascii="Arial" w:eastAsia="Times New Roman" w:hAnsi="Arial" w:cs="Arial"/>
          <w:sz w:val="20"/>
          <w:szCs w:val="20"/>
          <w:lang w:val="ro-RO" w:eastAsia="en-GB"/>
        </w:rPr>
        <w:t>Bazinul va fi realizat din beton armat, iar dimensiunile acestuia vor avea dimensiunile propuse de Anteprenor in concordanta cu calculele din proiectul de executie. Se vor avea in vedere urmatoare:</w:t>
      </w:r>
    </w:p>
    <w:p w14:paraId="6C5623F1" w14:textId="77777777" w:rsidR="00830A04" w:rsidRPr="00DD2303" w:rsidRDefault="00830A04" w:rsidP="00AE12F9">
      <w:pPr>
        <w:pStyle w:val="ListParagraph"/>
        <w:numPr>
          <w:ilvl w:val="0"/>
          <w:numId w:val="24"/>
        </w:numPr>
        <w:spacing w:line="240" w:lineRule="auto"/>
        <w:jc w:val="both"/>
        <w:rPr>
          <w:rFonts w:ascii="Arial" w:eastAsia="Times New Roman" w:hAnsi="Arial" w:cs="Arial"/>
          <w:sz w:val="20"/>
          <w:szCs w:val="20"/>
          <w:lang w:val="ro-RO" w:eastAsia="en-GB"/>
        </w:rPr>
      </w:pPr>
      <w:r w:rsidRPr="00DD2303">
        <w:rPr>
          <w:rFonts w:ascii="Arial" w:eastAsia="Times New Roman" w:hAnsi="Arial" w:cs="Arial"/>
          <w:sz w:val="20"/>
          <w:szCs w:val="20"/>
          <w:lang w:val="ro-RO" w:eastAsia="en-GB"/>
        </w:rPr>
        <w:t>Calculul structural se va realiza conform standardelor si normativelor in vigoare.</w:t>
      </w:r>
    </w:p>
    <w:p w14:paraId="3FADB9A1" w14:textId="77777777" w:rsidR="00830A04" w:rsidRPr="00DD2303" w:rsidRDefault="00830A04" w:rsidP="00AE12F9">
      <w:pPr>
        <w:pStyle w:val="ListParagraph"/>
        <w:numPr>
          <w:ilvl w:val="0"/>
          <w:numId w:val="24"/>
        </w:numPr>
        <w:spacing w:line="240" w:lineRule="auto"/>
        <w:jc w:val="both"/>
        <w:rPr>
          <w:rFonts w:ascii="Arial" w:eastAsia="Times New Roman" w:hAnsi="Arial" w:cs="Arial"/>
          <w:sz w:val="20"/>
          <w:szCs w:val="20"/>
          <w:lang w:val="ro-RO" w:eastAsia="en-GB"/>
        </w:rPr>
      </w:pPr>
      <w:r w:rsidRPr="00DD2303">
        <w:rPr>
          <w:rFonts w:ascii="Arial" w:eastAsia="Times New Roman" w:hAnsi="Arial" w:cs="Arial"/>
          <w:sz w:val="20"/>
          <w:szCs w:val="20"/>
          <w:lang w:val="ro-RO" w:eastAsia="en-GB"/>
        </w:rPr>
        <w:t>Structura se va verifica la deschiderea fisurilor si flotabilitate.</w:t>
      </w:r>
    </w:p>
    <w:p w14:paraId="06B730AE" w14:textId="77777777" w:rsidR="00830A04" w:rsidRPr="00DD2303" w:rsidRDefault="00830A04" w:rsidP="00AE12F9">
      <w:pPr>
        <w:pStyle w:val="ListParagraph"/>
        <w:numPr>
          <w:ilvl w:val="0"/>
          <w:numId w:val="24"/>
        </w:numPr>
        <w:spacing w:line="240" w:lineRule="auto"/>
        <w:jc w:val="both"/>
        <w:rPr>
          <w:rFonts w:ascii="Arial" w:eastAsia="Times New Roman" w:hAnsi="Arial" w:cs="Arial"/>
          <w:sz w:val="20"/>
          <w:szCs w:val="20"/>
          <w:lang w:val="ro-RO" w:eastAsia="en-GB"/>
        </w:rPr>
      </w:pPr>
      <w:r w:rsidRPr="00DD2303">
        <w:rPr>
          <w:rFonts w:ascii="Arial" w:eastAsia="Times New Roman" w:hAnsi="Arial" w:cs="Arial"/>
          <w:sz w:val="20"/>
          <w:szCs w:val="20"/>
          <w:lang w:val="ro-RO" w:eastAsia="en-GB"/>
        </w:rPr>
        <w:t>Structura bazinului de retentie trebuie sa fie proiectata ca structura capabila de retinerea apei.</w:t>
      </w:r>
    </w:p>
    <w:p w14:paraId="3CD338DC" w14:textId="77777777" w:rsidR="00830A04" w:rsidRPr="00DD2303" w:rsidRDefault="00830A04" w:rsidP="00AE12F9">
      <w:pPr>
        <w:pStyle w:val="ListParagraph"/>
        <w:numPr>
          <w:ilvl w:val="0"/>
          <w:numId w:val="24"/>
        </w:numPr>
        <w:spacing w:line="240" w:lineRule="auto"/>
        <w:jc w:val="both"/>
        <w:rPr>
          <w:rFonts w:ascii="Arial" w:eastAsia="Times New Roman" w:hAnsi="Arial" w:cs="Arial"/>
          <w:sz w:val="20"/>
          <w:szCs w:val="20"/>
          <w:lang w:val="ro-RO" w:eastAsia="en-GB"/>
        </w:rPr>
      </w:pPr>
      <w:r w:rsidRPr="00DD2303">
        <w:rPr>
          <w:rFonts w:ascii="Arial" w:eastAsia="Times New Roman" w:hAnsi="Arial" w:cs="Arial"/>
          <w:sz w:val="20"/>
          <w:szCs w:val="20"/>
          <w:lang w:val="ro-RO" w:eastAsia="en-GB"/>
        </w:rPr>
        <w:t>La realizarea sapaturilor se vor lua toate masurile de protectie a muncii specifice acestor lucrari.</w:t>
      </w:r>
    </w:p>
    <w:p w14:paraId="0E392BDD" w14:textId="77777777" w:rsidR="00830A04" w:rsidRPr="00DD2303" w:rsidRDefault="00830A04" w:rsidP="00AE12F9">
      <w:pPr>
        <w:pStyle w:val="ListParagraph"/>
        <w:numPr>
          <w:ilvl w:val="0"/>
          <w:numId w:val="24"/>
        </w:numPr>
        <w:spacing w:line="240" w:lineRule="auto"/>
        <w:jc w:val="both"/>
        <w:rPr>
          <w:rFonts w:ascii="Arial" w:eastAsia="Times New Roman" w:hAnsi="Arial" w:cs="Arial"/>
          <w:sz w:val="20"/>
          <w:szCs w:val="20"/>
          <w:lang w:val="ro-RO" w:eastAsia="en-GB"/>
        </w:rPr>
      </w:pPr>
      <w:r w:rsidRPr="00DD2303">
        <w:rPr>
          <w:rFonts w:ascii="Arial" w:eastAsia="Times New Roman" w:hAnsi="Arial" w:cs="Arial"/>
          <w:sz w:val="20"/>
          <w:szCs w:val="20"/>
          <w:lang w:val="ro-RO" w:eastAsia="en-GB"/>
        </w:rPr>
        <w:t>Peretii vor fi hidroizolati. Rosturile de turnare se vor etanseiza coresp</w:t>
      </w:r>
      <w:r w:rsidR="00A27EE6" w:rsidRPr="00DD2303">
        <w:rPr>
          <w:rFonts w:ascii="Arial" w:eastAsia="Times New Roman" w:hAnsi="Arial" w:cs="Arial"/>
          <w:sz w:val="20"/>
          <w:szCs w:val="20"/>
          <w:lang w:val="ro-RO" w:eastAsia="en-GB"/>
        </w:rPr>
        <w:t>u</w:t>
      </w:r>
      <w:r w:rsidRPr="00DD2303">
        <w:rPr>
          <w:rFonts w:ascii="Arial" w:eastAsia="Times New Roman" w:hAnsi="Arial" w:cs="Arial"/>
          <w:sz w:val="20"/>
          <w:szCs w:val="20"/>
          <w:lang w:val="ro-RO" w:eastAsia="en-GB"/>
        </w:rPr>
        <w:t>nzator</w:t>
      </w:r>
    </w:p>
    <w:p w14:paraId="42546BE4" w14:textId="77777777" w:rsidR="00830A04" w:rsidRPr="00DD2303" w:rsidRDefault="00830A04" w:rsidP="00AE12F9">
      <w:pPr>
        <w:pStyle w:val="ListBullet3"/>
        <w:numPr>
          <w:ilvl w:val="0"/>
          <w:numId w:val="20"/>
        </w:numPr>
        <w:tabs>
          <w:tab w:val="clear" w:pos="851"/>
        </w:tabs>
        <w:spacing w:before="60"/>
        <w:rPr>
          <w:lang w:val="ro-RO"/>
        </w:rPr>
      </w:pPr>
      <w:r w:rsidRPr="00DD2303">
        <w:rPr>
          <w:lang w:val="ro-RO"/>
        </w:rPr>
        <w:t>Toate excavatiile la adancimea ceruta sau orice adancime si conditii de sol, inclusiv sprijiniri, in cazul in care acestea sunt necesare;</w:t>
      </w:r>
    </w:p>
    <w:p w14:paraId="3BBBE2EB" w14:textId="77777777" w:rsidR="00830A04" w:rsidRPr="00DD2303" w:rsidRDefault="00830A04" w:rsidP="00AE12F9">
      <w:pPr>
        <w:pStyle w:val="ListBullet3"/>
        <w:numPr>
          <w:ilvl w:val="0"/>
          <w:numId w:val="20"/>
        </w:numPr>
        <w:tabs>
          <w:tab w:val="clear" w:pos="851"/>
        </w:tabs>
        <w:spacing w:before="60"/>
        <w:rPr>
          <w:lang w:val="ro-RO"/>
        </w:rPr>
      </w:pPr>
      <w:r w:rsidRPr="00DD2303">
        <w:rPr>
          <w:lang w:val="ro-RO"/>
        </w:rPr>
        <w:lastRenderedPageBreak/>
        <w:t>Procurarea, punerea in opera si compactarea materialului de umplutura aprobat in cazul in care acestea sunt necesare .</w:t>
      </w:r>
    </w:p>
    <w:p w14:paraId="31FD2A16" w14:textId="77777777" w:rsidR="00830A04" w:rsidRPr="00DD2303" w:rsidRDefault="00830A04" w:rsidP="00830A04">
      <w:pPr>
        <w:pStyle w:val="ListBullet3"/>
        <w:numPr>
          <w:ilvl w:val="0"/>
          <w:numId w:val="0"/>
        </w:numPr>
        <w:tabs>
          <w:tab w:val="clear" w:pos="851"/>
        </w:tabs>
        <w:spacing w:before="60"/>
        <w:ind w:left="1440" w:hanging="360"/>
        <w:rPr>
          <w:lang w:val="ro-RO"/>
        </w:rPr>
      </w:pPr>
    </w:p>
    <w:p w14:paraId="58446A3A" w14:textId="77777777" w:rsidR="00830A04" w:rsidRPr="00DD2303" w:rsidRDefault="00830A04" w:rsidP="00830A04">
      <w:pPr>
        <w:pStyle w:val="ListParagraph"/>
        <w:numPr>
          <w:ilvl w:val="0"/>
          <w:numId w:val="16"/>
        </w:numPr>
        <w:ind w:left="2912"/>
        <w:rPr>
          <w:rFonts w:ascii="Arial" w:hAnsi="Arial" w:cs="Arial"/>
          <w:b/>
          <w:sz w:val="20"/>
          <w:lang w:val="ro-RO"/>
        </w:rPr>
      </w:pPr>
      <w:r w:rsidRPr="00DD2303">
        <w:rPr>
          <w:rFonts w:ascii="Arial" w:hAnsi="Arial" w:cs="Arial"/>
          <w:b/>
          <w:sz w:val="20"/>
          <w:lang w:val="ro-RO"/>
        </w:rPr>
        <w:t>Lucrari mecanice, de instrumentatie, control si automatizare:</w:t>
      </w:r>
    </w:p>
    <w:p w14:paraId="53AC23E9" w14:textId="77777777" w:rsidR="00830A04" w:rsidRPr="00DD2303" w:rsidRDefault="00830A04" w:rsidP="004032A7">
      <w:pPr>
        <w:pStyle w:val="BodyText"/>
        <w:numPr>
          <w:ilvl w:val="0"/>
          <w:numId w:val="20"/>
        </w:numPr>
        <w:tabs>
          <w:tab w:val="left" w:pos="425"/>
        </w:tabs>
        <w:spacing w:after="120"/>
        <w:jc w:val="left"/>
        <w:rPr>
          <w:sz w:val="20"/>
        </w:rPr>
      </w:pPr>
      <w:r w:rsidRPr="00DD2303">
        <w:rPr>
          <w:sz w:val="20"/>
        </w:rPr>
        <w:t>Achizitionarea si instalarea conductelor corespunzatoare, inclusiv vanele (manual sau actionate electric), clapetele de retinere, instalatii de evacuare, si orice fiting care poate fi necesar;</w:t>
      </w:r>
    </w:p>
    <w:p w14:paraId="0DEA909E" w14:textId="77777777" w:rsidR="00830A04" w:rsidRPr="00DD2303" w:rsidRDefault="00830A04" w:rsidP="004032A7">
      <w:pPr>
        <w:pStyle w:val="BodyText"/>
        <w:numPr>
          <w:ilvl w:val="0"/>
          <w:numId w:val="20"/>
        </w:numPr>
        <w:tabs>
          <w:tab w:val="left" w:pos="425"/>
        </w:tabs>
        <w:spacing w:after="120"/>
        <w:jc w:val="left"/>
        <w:rPr>
          <w:sz w:val="20"/>
        </w:rPr>
      </w:pPr>
      <w:r w:rsidRPr="00DD2303">
        <w:rPr>
          <w:sz w:val="20"/>
        </w:rPr>
        <w:t>Procura si montare echipamente: mixere ;</w:t>
      </w:r>
    </w:p>
    <w:p w14:paraId="7ABAB13F" w14:textId="77777777" w:rsidR="00830A04" w:rsidRPr="00DD2303" w:rsidRDefault="00830A04" w:rsidP="004032A7">
      <w:pPr>
        <w:pStyle w:val="BodyText"/>
        <w:numPr>
          <w:ilvl w:val="0"/>
          <w:numId w:val="20"/>
        </w:numPr>
        <w:tabs>
          <w:tab w:val="left" w:pos="425"/>
        </w:tabs>
        <w:spacing w:after="120"/>
        <w:jc w:val="left"/>
        <w:rPr>
          <w:sz w:val="20"/>
        </w:rPr>
      </w:pPr>
      <w:r w:rsidRPr="00DD2303">
        <w:rPr>
          <w:sz w:val="20"/>
        </w:rPr>
        <w:t>Achizitionarea si instalarea echipamentului de manevrare;</w:t>
      </w:r>
    </w:p>
    <w:p w14:paraId="672EB266" w14:textId="77777777" w:rsidR="00830A04" w:rsidRPr="00DD2303" w:rsidRDefault="00830A04" w:rsidP="004032A7">
      <w:pPr>
        <w:pStyle w:val="BodyText"/>
        <w:numPr>
          <w:ilvl w:val="0"/>
          <w:numId w:val="20"/>
        </w:numPr>
        <w:tabs>
          <w:tab w:val="left" w:pos="425"/>
        </w:tabs>
        <w:spacing w:after="120"/>
        <w:jc w:val="left"/>
        <w:rPr>
          <w:sz w:val="20"/>
        </w:rPr>
      </w:pPr>
      <w:r w:rsidRPr="00DD2303">
        <w:rPr>
          <w:sz w:val="20"/>
        </w:rPr>
        <w:t>Achizitionarea si instalarea sistemului de ventilatie;</w:t>
      </w:r>
    </w:p>
    <w:p w14:paraId="057EDE48" w14:textId="77777777" w:rsidR="00830A04" w:rsidRPr="00DD2303" w:rsidRDefault="00830A04" w:rsidP="004032A7">
      <w:pPr>
        <w:pStyle w:val="NormalRed"/>
        <w:numPr>
          <w:ilvl w:val="0"/>
          <w:numId w:val="20"/>
        </w:numPr>
        <w:jc w:val="left"/>
        <w:rPr>
          <w:lang w:val="ro-RO"/>
        </w:rPr>
      </w:pPr>
      <w:r w:rsidRPr="00DD2303">
        <w:rPr>
          <w:lang w:val="ro-RO"/>
        </w:rPr>
        <w:t>In vederea montajului, se vor procura toate materialele necesare (elemente de asamblare, suporti, lubrifianti s.a.).</w:t>
      </w:r>
    </w:p>
    <w:p w14:paraId="6F2220DB" w14:textId="77777777" w:rsidR="00830A04" w:rsidRPr="00DD2303" w:rsidRDefault="00830A04" w:rsidP="00830A04">
      <w:pPr>
        <w:pStyle w:val="ListParagraph"/>
        <w:numPr>
          <w:ilvl w:val="0"/>
          <w:numId w:val="16"/>
        </w:numPr>
        <w:ind w:left="2912"/>
        <w:rPr>
          <w:rFonts w:ascii="Arial" w:hAnsi="Arial" w:cs="Arial"/>
          <w:b/>
          <w:sz w:val="20"/>
          <w:szCs w:val="20"/>
          <w:lang w:val="ro-RO"/>
        </w:rPr>
      </w:pPr>
      <w:r w:rsidRPr="00DD2303">
        <w:rPr>
          <w:rFonts w:ascii="Arial" w:hAnsi="Arial" w:cs="Arial"/>
          <w:b/>
          <w:sz w:val="20"/>
          <w:szCs w:val="20"/>
          <w:lang w:val="ro-RO"/>
        </w:rPr>
        <w:t xml:space="preserve">Lucrari electrice, de instrumentatie, control si automatizare </w:t>
      </w:r>
    </w:p>
    <w:p w14:paraId="0B537450" w14:textId="77777777" w:rsidR="00830A04" w:rsidRPr="00DD2303" w:rsidRDefault="00830A04" w:rsidP="00A27EE6">
      <w:pPr>
        <w:ind w:left="0"/>
        <w:rPr>
          <w:lang w:val="es-ES"/>
        </w:rPr>
      </w:pPr>
      <w:r w:rsidRPr="00DD2303">
        <w:rPr>
          <w:lang w:val="es-ES"/>
        </w:rPr>
        <w:t xml:space="preserve">Instalatia de </w:t>
      </w:r>
      <w:r w:rsidRPr="00DD2303">
        <w:rPr>
          <w:lang w:val="ro-RO"/>
        </w:rPr>
        <w:t>automatizare</w:t>
      </w:r>
      <w:r w:rsidRPr="00DD2303">
        <w:rPr>
          <w:lang w:val="es-ES"/>
        </w:rPr>
        <w:t xml:space="preserve"> va satisface cel putin urmatoarele cerinte:</w:t>
      </w:r>
    </w:p>
    <w:p w14:paraId="1BA1D331" w14:textId="77777777" w:rsidR="00830A04" w:rsidRPr="00DD2303" w:rsidRDefault="00830A04" w:rsidP="004032A7">
      <w:pPr>
        <w:pStyle w:val="BodyText"/>
        <w:numPr>
          <w:ilvl w:val="0"/>
          <w:numId w:val="20"/>
        </w:numPr>
        <w:tabs>
          <w:tab w:val="left" w:pos="425"/>
        </w:tabs>
        <w:spacing w:after="120"/>
        <w:jc w:val="left"/>
        <w:rPr>
          <w:sz w:val="20"/>
        </w:rPr>
      </w:pPr>
      <w:r w:rsidRPr="00DD2303">
        <w:rPr>
          <w:sz w:val="20"/>
        </w:rPr>
        <w:t>masurarea continua a nivelului din bazin si sesizarea a 4  trepte reglabile de nivel  al apei din  bazinul de aspiratie aferent (nivel minim avarie, nivel minim lucru, nivel maxim lucru), cu transmiterea  starilor aferente la dispecerul local al statiei de tratare.  Din motive de siguranta in functionare, pentru sesizarea nivelului minim de avarie(LL)  in bazinul, s-a prevazut alaturi de senzorul de nivel cu masurare continua si un sensor independent de tip ‘’para’’ sau echivalent.</w:t>
      </w:r>
    </w:p>
    <w:p w14:paraId="2A2FC622" w14:textId="77777777" w:rsidR="00830A04" w:rsidRPr="00DD2303" w:rsidRDefault="00830A04" w:rsidP="004032A7">
      <w:pPr>
        <w:pStyle w:val="BodyText"/>
        <w:numPr>
          <w:ilvl w:val="0"/>
          <w:numId w:val="20"/>
        </w:numPr>
        <w:tabs>
          <w:tab w:val="left" w:pos="425"/>
        </w:tabs>
        <w:spacing w:after="120"/>
        <w:jc w:val="left"/>
        <w:rPr>
          <w:sz w:val="20"/>
        </w:rPr>
      </w:pPr>
      <w:r w:rsidRPr="00DD2303">
        <w:rPr>
          <w:sz w:val="20"/>
        </w:rPr>
        <w:t>Instalatia de automatizare va comanda mixer</w:t>
      </w:r>
      <w:r w:rsidR="00A27EE6" w:rsidRPr="00DD2303">
        <w:rPr>
          <w:sz w:val="20"/>
        </w:rPr>
        <w:t>ele</w:t>
      </w:r>
      <w:r w:rsidRPr="00DD2303">
        <w:rPr>
          <w:sz w:val="20"/>
        </w:rPr>
        <w:t xml:space="preserve"> (regim manual-comanda la cerere, regim automat comanda impuls-pauza.</w:t>
      </w:r>
    </w:p>
    <w:p w14:paraId="05D0DD33" w14:textId="77777777" w:rsidR="00830A04" w:rsidRPr="00DD2303" w:rsidRDefault="00830A04" w:rsidP="004032A7">
      <w:pPr>
        <w:pStyle w:val="BodyText"/>
        <w:numPr>
          <w:ilvl w:val="0"/>
          <w:numId w:val="20"/>
        </w:numPr>
        <w:tabs>
          <w:tab w:val="left" w:pos="425"/>
        </w:tabs>
        <w:spacing w:after="120"/>
        <w:jc w:val="left"/>
        <w:rPr>
          <w:sz w:val="20"/>
        </w:rPr>
      </w:pPr>
      <w:r w:rsidRPr="00DD2303">
        <w:rPr>
          <w:sz w:val="20"/>
        </w:rPr>
        <w:t xml:space="preserve">masurarea continua a debitului  pe conducta de </w:t>
      </w:r>
      <w:r w:rsidR="00A27EE6" w:rsidRPr="00DD2303">
        <w:rPr>
          <w:sz w:val="20"/>
        </w:rPr>
        <w:t xml:space="preserve">evacuare </w:t>
      </w:r>
      <w:r w:rsidRPr="00DD2303">
        <w:rPr>
          <w:sz w:val="20"/>
        </w:rPr>
        <w:t>( 1 punct de masura), utilizand un debitmetru electromagnetic compact, cu transmiterea  semnalului  aferent la dispecerul local al statiei;</w:t>
      </w:r>
    </w:p>
    <w:p w14:paraId="38C28EA5" w14:textId="77777777" w:rsidR="00830A04" w:rsidRPr="00DD2303" w:rsidRDefault="00830A04" w:rsidP="004032A7">
      <w:pPr>
        <w:pStyle w:val="BodyText"/>
        <w:numPr>
          <w:ilvl w:val="0"/>
          <w:numId w:val="20"/>
        </w:numPr>
        <w:tabs>
          <w:tab w:val="left" w:pos="425"/>
        </w:tabs>
        <w:spacing w:after="120"/>
        <w:jc w:val="left"/>
        <w:rPr>
          <w:sz w:val="20"/>
        </w:rPr>
      </w:pPr>
      <w:r w:rsidRPr="00DD2303">
        <w:rPr>
          <w:sz w:val="20"/>
        </w:rPr>
        <w:t>masurarea continua a presiunii  pe conducta de refulare spre reteaua de canalizare, (1 punct de masura), utilizand un traductor de presiune, cu afisare locala,  semnal iesire 4-20mA, cu transmiterea  informatiilor aferente la dispecerul local al statiei;</w:t>
      </w:r>
    </w:p>
    <w:p w14:paraId="1AE734B9" w14:textId="77777777" w:rsidR="009C30F3" w:rsidRPr="00DF71F3" w:rsidRDefault="009C30F3" w:rsidP="002C14D7">
      <w:pPr>
        <w:pStyle w:val="BodyText"/>
        <w:ind w:firstLine="643"/>
        <w:rPr>
          <w:sz w:val="20"/>
          <w:highlight w:val="yellow"/>
        </w:rPr>
      </w:pPr>
    </w:p>
    <w:p w14:paraId="32DE5C73" w14:textId="049C422E" w:rsidR="002C14D7" w:rsidRPr="00E93C92" w:rsidRDefault="00E93C92" w:rsidP="00C65E97">
      <w:pPr>
        <w:pStyle w:val="Heading4"/>
        <w:rPr>
          <w:lang w:val="es-ES_tradnl"/>
        </w:rPr>
      </w:pPr>
      <w:bookmarkStart w:id="1005" w:name="_Toc201751158"/>
      <w:r w:rsidRPr="00E93C92">
        <w:rPr>
          <w:lang w:val="es-ES_tradnl"/>
        </w:rPr>
        <w:t>Cladirea statiei pentru tratarea a</w:t>
      </w:r>
      <w:r>
        <w:rPr>
          <w:lang w:val="es-ES_tradnl"/>
        </w:rPr>
        <w:t>pei</w:t>
      </w:r>
      <w:bookmarkEnd w:id="1005"/>
    </w:p>
    <w:p w14:paraId="178D66F2" w14:textId="5982C5DC" w:rsidR="002C14D7" w:rsidRPr="004F5E3F" w:rsidRDefault="00E93C92" w:rsidP="00E204F5">
      <w:pPr>
        <w:pStyle w:val="BodyText"/>
        <w:spacing w:line="276" w:lineRule="auto"/>
        <w:rPr>
          <w:sz w:val="20"/>
          <w:lang w:val="es-ES"/>
        </w:rPr>
      </w:pPr>
      <w:r>
        <w:rPr>
          <w:sz w:val="20"/>
          <w:lang w:val="es-ES"/>
        </w:rPr>
        <w:t>H</w:t>
      </w:r>
      <w:r w:rsidR="002C14D7" w:rsidRPr="004F5E3F">
        <w:rPr>
          <w:sz w:val="20"/>
          <w:lang w:val="es-ES"/>
        </w:rPr>
        <w:t>ala de tratare se va amenaja intr-o constructie hala indust</w:t>
      </w:r>
      <w:r w:rsidR="00050576">
        <w:rPr>
          <w:sz w:val="20"/>
          <w:lang w:val="es-ES"/>
        </w:rPr>
        <w:t>riala tip parter.</w:t>
      </w:r>
    </w:p>
    <w:p w14:paraId="26B30A1D" w14:textId="77777777" w:rsidR="002C14D7" w:rsidRPr="004F5E3F" w:rsidRDefault="002C14D7" w:rsidP="00E204F5">
      <w:pPr>
        <w:pStyle w:val="BodyText"/>
        <w:spacing w:line="276" w:lineRule="auto"/>
        <w:rPr>
          <w:sz w:val="20"/>
          <w:lang w:val="es-ES"/>
        </w:rPr>
      </w:pPr>
      <w:r w:rsidRPr="004F5E3F">
        <w:rPr>
          <w:sz w:val="20"/>
          <w:lang w:val="es-ES"/>
        </w:rPr>
        <w:t>Hala va fi realizata din grinzi si stalpi metalici cu fundatii izolate din beton armat. Peretii si acoperisul sunt din panouri sandwich.</w:t>
      </w:r>
    </w:p>
    <w:p w14:paraId="4BE38246" w14:textId="77777777" w:rsidR="002C14D7" w:rsidRPr="004F5E3F" w:rsidRDefault="002C14D7" w:rsidP="002C14D7">
      <w:pPr>
        <w:pStyle w:val="StyleListContinue4Bold"/>
        <w:rPr>
          <w:lang w:val="ro-RO"/>
        </w:rPr>
      </w:pPr>
      <w:r w:rsidRPr="004F5E3F">
        <w:rPr>
          <w:lang w:val="ro-RO"/>
        </w:rPr>
        <w:t>Lucrari civile:</w:t>
      </w:r>
    </w:p>
    <w:p w14:paraId="7209A772" w14:textId="51D90B46" w:rsidR="002C14D7" w:rsidRPr="00EB50E2" w:rsidRDefault="002C14D7" w:rsidP="00B57F51">
      <w:pPr>
        <w:pStyle w:val="ListBullet3"/>
        <w:spacing w:after="240" w:line="276" w:lineRule="auto"/>
        <w:rPr>
          <w:lang w:val="es-ES_tradnl"/>
        </w:rPr>
      </w:pPr>
      <w:r w:rsidRPr="004F5E3F">
        <w:rPr>
          <w:lang w:val="ro-RO"/>
        </w:rPr>
        <w:t xml:space="preserve">Construirea </w:t>
      </w:r>
      <w:r w:rsidR="00E93C92">
        <w:rPr>
          <w:lang w:val="ro-RO"/>
        </w:rPr>
        <w:t>cladirii pentru</w:t>
      </w:r>
      <w:r w:rsidRPr="004F5E3F">
        <w:rPr>
          <w:lang w:val="ro-RO"/>
        </w:rPr>
        <w:t xml:space="preserve"> exploatare</w:t>
      </w:r>
      <w:r w:rsidR="00E93C92">
        <w:rPr>
          <w:lang w:val="ro-RO"/>
        </w:rPr>
        <w:t>a</w:t>
      </w:r>
      <w:r w:rsidRPr="004F5E3F">
        <w:rPr>
          <w:lang w:val="ro-RO"/>
        </w:rPr>
        <w:t xml:space="preserve"> </w:t>
      </w:r>
      <w:r w:rsidR="00E93C92">
        <w:rPr>
          <w:lang w:val="ro-RO"/>
        </w:rPr>
        <w:t xml:space="preserve">adecvata a </w:t>
      </w:r>
      <w:r w:rsidRPr="004F5E3F">
        <w:rPr>
          <w:lang w:val="ro-RO"/>
        </w:rPr>
        <w:t xml:space="preserve">statiei de tratare. Aceasta va adaposti statia de filtre,statie de reactivi, statii de pompare si statie de suflante aferente procesului tehnologic, dispeceratul SCADA, camera electrica.  </w:t>
      </w:r>
    </w:p>
    <w:p w14:paraId="7769AF74" w14:textId="77777777" w:rsidR="002C14D7" w:rsidRPr="004F5E3F" w:rsidRDefault="002C14D7" w:rsidP="00B57F51">
      <w:pPr>
        <w:pStyle w:val="ListBullet3"/>
        <w:spacing w:line="276" w:lineRule="auto"/>
      </w:pPr>
      <w:r w:rsidRPr="00EB50E2">
        <w:rPr>
          <w:lang w:val="es-ES_tradnl"/>
        </w:rPr>
        <w:t xml:space="preserve">Construirea statiei de tratare, executarea tuturor lucrarilor civile, necesare, care sa faciliteze functiile descrise in cerintele de proces, lucrari mecanice, de instrumentatie, control si automatizare, asigurarea accesului facil la echipamente. </w:t>
      </w:r>
      <w:r w:rsidRPr="004F5E3F">
        <w:t xml:space="preserve">Se </w:t>
      </w:r>
      <w:proofErr w:type="spellStart"/>
      <w:r w:rsidRPr="004F5E3F">
        <w:t>vor</w:t>
      </w:r>
      <w:proofErr w:type="spellEnd"/>
      <w:r w:rsidRPr="004F5E3F">
        <w:t xml:space="preserve"> </w:t>
      </w:r>
      <w:proofErr w:type="spellStart"/>
      <w:r w:rsidRPr="004F5E3F">
        <w:t>avea</w:t>
      </w:r>
      <w:proofErr w:type="spellEnd"/>
      <w:r w:rsidRPr="004F5E3F">
        <w:t xml:space="preserve"> in </w:t>
      </w:r>
      <w:proofErr w:type="spellStart"/>
      <w:r w:rsidRPr="004F5E3F">
        <w:t>vedere</w:t>
      </w:r>
      <w:proofErr w:type="spellEnd"/>
      <w:r w:rsidRPr="004F5E3F">
        <w:t xml:space="preserve"> </w:t>
      </w:r>
      <w:proofErr w:type="spellStart"/>
      <w:r w:rsidRPr="004F5E3F">
        <w:t>urmatoarele</w:t>
      </w:r>
      <w:proofErr w:type="spellEnd"/>
      <w:r w:rsidRPr="004F5E3F">
        <w:t>:</w:t>
      </w:r>
    </w:p>
    <w:p w14:paraId="2C7CFCD6" w14:textId="77777777" w:rsidR="002C14D7" w:rsidRPr="00EB50E2" w:rsidRDefault="002C14D7" w:rsidP="00B57F51">
      <w:pPr>
        <w:pStyle w:val="ListBullet3"/>
        <w:numPr>
          <w:ilvl w:val="0"/>
          <w:numId w:val="27"/>
        </w:numPr>
        <w:spacing w:before="0" w:line="276" w:lineRule="auto"/>
        <w:ind w:left="1418" w:firstLine="0"/>
        <w:rPr>
          <w:lang w:val="es-ES_tradnl"/>
        </w:rPr>
      </w:pPr>
      <w:r w:rsidRPr="00EB50E2">
        <w:rPr>
          <w:lang w:val="es-ES_tradnl"/>
        </w:rPr>
        <w:t xml:space="preserve">Calculul structural se va realiza conform standardelor si normativelor in vigoare. </w:t>
      </w:r>
    </w:p>
    <w:p w14:paraId="51FC75C8" w14:textId="77777777" w:rsidR="002C14D7" w:rsidRPr="00EB50E2" w:rsidRDefault="002C14D7" w:rsidP="00B57F51">
      <w:pPr>
        <w:pStyle w:val="ListBullet3"/>
        <w:numPr>
          <w:ilvl w:val="0"/>
          <w:numId w:val="27"/>
        </w:numPr>
        <w:spacing w:before="0" w:line="276" w:lineRule="auto"/>
        <w:ind w:left="1418" w:firstLine="0"/>
        <w:rPr>
          <w:lang w:val="es-ES_tradnl"/>
        </w:rPr>
      </w:pPr>
      <w:r w:rsidRPr="00EB50E2">
        <w:rPr>
          <w:lang w:val="es-ES_tradnl"/>
        </w:rPr>
        <w:t>Structura de rezistenta a statiei de tratare va fi din otel,alcatuita din grinzi si stalpi cu inchideri din panouri sandwich, fundatiile vor fi din beton armat .</w:t>
      </w:r>
    </w:p>
    <w:p w14:paraId="5D3F63E7" w14:textId="77777777" w:rsidR="002C14D7" w:rsidRPr="004F5E3F" w:rsidRDefault="002C14D7" w:rsidP="00B57F51">
      <w:pPr>
        <w:pStyle w:val="ListBullet3"/>
        <w:numPr>
          <w:ilvl w:val="0"/>
          <w:numId w:val="27"/>
        </w:numPr>
        <w:spacing w:before="0" w:line="276" w:lineRule="auto"/>
        <w:ind w:left="1418" w:firstLine="0"/>
        <w:rPr>
          <w:lang w:val="ro-RO"/>
        </w:rPr>
      </w:pPr>
      <w:r w:rsidRPr="00EB50E2">
        <w:rPr>
          <w:lang w:val="es-ES_tradnl"/>
        </w:rPr>
        <w:t xml:space="preserve">Pardoseala se va realiza din beton armat, va fi usor de curatat, antiderapanta si </w:t>
      </w:r>
      <w:r w:rsidRPr="004F5E3F">
        <w:rPr>
          <w:lang w:val="ro-RO"/>
        </w:rPr>
        <w:t>se va proiecta pentru a rezista la incarcarile echipamentelor ce vor fi instalate in hala.</w:t>
      </w:r>
    </w:p>
    <w:p w14:paraId="63E8847C" w14:textId="77777777" w:rsidR="002C14D7" w:rsidRPr="00EB50E2" w:rsidRDefault="002C14D7" w:rsidP="00B57F51">
      <w:pPr>
        <w:pStyle w:val="ListBullet3"/>
        <w:numPr>
          <w:ilvl w:val="0"/>
          <w:numId w:val="27"/>
        </w:numPr>
        <w:spacing w:before="0" w:line="276" w:lineRule="auto"/>
        <w:ind w:left="1418" w:firstLine="0"/>
        <w:rPr>
          <w:lang w:val="es-ES_tradnl"/>
        </w:rPr>
      </w:pPr>
      <w:r w:rsidRPr="00EB50E2">
        <w:rPr>
          <w:lang w:val="es-ES_tradnl"/>
        </w:rPr>
        <w:t>Statia de tratare va fi prevazuta cu usi pentru accesul utilajelor, usi pentru accesul pietonal si ferestre ce vor fi realizate pe sistem de tamplarie termoizolanta rezistente la mediu agresiv.</w:t>
      </w:r>
    </w:p>
    <w:p w14:paraId="6A2F74A4" w14:textId="77777777" w:rsidR="002C14D7" w:rsidRPr="00EB50E2" w:rsidRDefault="002C14D7" w:rsidP="00B57F51">
      <w:pPr>
        <w:pStyle w:val="ListBullet3"/>
        <w:spacing w:line="276" w:lineRule="auto"/>
        <w:rPr>
          <w:lang w:val="es-ES_tradnl"/>
        </w:rPr>
      </w:pPr>
      <w:r w:rsidRPr="00EB50E2">
        <w:rPr>
          <w:lang w:val="es-ES_tradnl"/>
        </w:rPr>
        <w:t>Minimul de cerinte privind incaperile din aceasta cladire, sunt urmatoarele:</w:t>
      </w:r>
    </w:p>
    <w:p w14:paraId="399AB17D" w14:textId="77777777" w:rsidR="00D73543" w:rsidRDefault="00D73543" w:rsidP="00B57F51">
      <w:pPr>
        <w:pStyle w:val="ListBullet3"/>
        <w:numPr>
          <w:ilvl w:val="0"/>
          <w:numId w:val="27"/>
        </w:numPr>
        <w:spacing w:before="0" w:line="276" w:lineRule="auto"/>
        <w:ind w:left="1418" w:firstLine="0"/>
      </w:pPr>
      <w:r>
        <w:lastRenderedPageBreak/>
        <w:t xml:space="preserve">statie de </w:t>
      </w:r>
      <w:proofErr w:type="spellStart"/>
      <w:proofErr w:type="gramStart"/>
      <w:r>
        <w:t>filtre</w:t>
      </w:r>
      <w:proofErr w:type="spellEnd"/>
      <w:r>
        <w:t>;</w:t>
      </w:r>
      <w:proofErr w:type="gramEnd"/>
    </w:p>
    <w:p w14:paraId="7E97D030" w14:textId="77777777" w:rsidR="00D73543" w:rsidRPr="00EB50E2" w:rsidRDefault="00D73543" w:rsidP="00B57F51">
      <w:pPr>
        <w:pStyle w:val="ListBullet3"/>
        <w:numPr>
          <w:ilvl w:val="0"/>
          <w:numId w:val="27"/>
        </w:numPr>
        <w:spacing w:before="0" w:line="276" w:lineRule="auto"/>
        <w:ind w:left="1418" w:firstLine="0"/>
        <w:rPr>
          <w:lang w:val="es-ES_tradnl"/>
        </w:rPr>
      </w:pPr>
      <w:r w:rsidRPr="00EB50E2">
        <w:rPr>
          <w:lang w:val="es-ES_tradnl"/>
        </w:rPr>
        <w:t>sala echipamente: statie de pompe intremediare, statie de pompe spalare filtre, statie de suflante spalare filtre;</w:t>
      </w:r>
    </w:p>
    <w:p w14:paraId="211AC217" w14:textId="77777777" w:rsidR="00D73543" w:rsidRPr="00EB50E2" w:rsidRDefault="00D73543" w:rsidP="00B57F51">
      <w:pPr>
        <w:pStyle w:val="ListBullet3"/>
        <w:numPr>
          <w:ilvl w:val="0"/>
          <w:numId w:val="27"/>
        </w:numPr>
        <w:spacing w:before="0" w:line="276" w:lineRule="auto"/>
        <w:ind w:left="1418" w:firstLine="0"/>
        <w:rPr>
          <w:lang w:val="es-ES_tradnl"/>
        </w:rPr>
      </w:pPr>
      <w:r w:rsidRPr="00EB50E2">
        <w:rPr>
          <w:lang w:val="es-ES_tradnl"/>
        </w:rPr>
        <w:t>spatiu pentru statie de reactivi: instalatie de preparare si dozare KMnO4;</w:t>
      </w:r>
    </w:p>
    <w:p w14:paraId="1A94C18D" w14:textId="77777777" w:rsidR="00D73543" w:rsidRDefault="00D73543" w:rsidP="00B57F51">
      <w:pPr>
        <w:pStyle w:val="ListBullet3"/>
        <w:numPr>
          <w:ilvl w:val="0"/>
          <w:numId w:val="27"/>
        </w:numPr>
        <w:spacing w:before="0" w:line="276" w:lineRule="auto"/>
        <w:ind w:left="1418" w:firstLine="0"/>
      </w:pPr>
      <w:r>
        <w:t xml:space="preserve">statie de </w:t>
      </w:r>
      <w:proofErr w:type="spellStart"/>
      <w:proofErr w:type="gramStart"/>
      <w:r>
        <w:t>clorinare</w:t>
      </w:r>
      <w:proofErr w:type="spellEnd"/>
      <w:r>
        <w:t>;</w:t>
      </w:r>
      <w:proofErr w:type="gramEnd"/>
    </w:p>
    <w:p w14:paraId="57D205DA" w14:textId="77777777" w:rsidR="002C14D7" w:rsidRPr="00EB50E2" w:rsidRDefault="002C14D7" w:rsidP="00B57F51">
      <w:pPr>
        <w:pStyle w:val="ListBullet3"/>
        <w:numPr>
          <w:ilvl w:val="0"/>
          <w:numId w:val="27"/>
        </w:numPr>
        <w:spacing w:before="0" w:line="276" w:lineRule="auto"/>
        <w:ind w:left="1418" w:firstLine="0"/>
        <w:rPr>
          <w:lang w:val="es-ES_tradnl"/>
        </w:rPr>
      </w:pPr>
      <w:r w:rsidRPr="00EB50E2">
        <w:rPr>
          <w:lang w:val="es-ES_tradnl"/>
        </w:rPr>
        <w:t>sala dispecerat/monitorizare, echipamente electronice (server, etc.), echipamente electrice;</w:t>
      </w:r>
    </w:p>
    <w:p w14:paraId="2F376EE9" w14:textId="77777777" w:rsidR="002C14D7" w:rsidRPr="004F5E3F" w:rsidRDefault="002C14D7" w:rsidP="00B57F51">
      <w:pPr>
        <w:pStyle w:val="ListBullet3"/>
        <w:numPr>
          <w:ilvl w:val="0"/>
          <w:numId w:val="27"/>
        </w:numPr>
        <w:spacing w:before="0" w:line="276" w:lineRule="auto"/>
        <w:ind w:left="1418" w:firstLine="0"/>
      </w:pPr>
      <w:proofErr w:type="spellStart"/>
      <w:r w:rsidRPr="004F5E3F">
        <w:t>doua</w:t>
      </w:r>
      <w:proofErr w:type="spellEnd"/>
      <w:r w:rsidRPr="004F5E3F">
        <w:t xml:space="preserve"> </w:t>
      </w:r>
      <w:proofErr w:type="spellStart"/>
      <w:r w:rsidRPr="004F5E3F">
        <w:t>grupuri</w:t>
      </w:r>
      <w:proofErr w:type="spellEnd"/>
      <w:r w:rsidRPr="004F5E3F">
        <w:t xml:space="preserve"> </w:t>
      </w:r>
      <w:proofErr w:type="spellStart"/>
      <w:proofErr w:type="gramStart"/>
      <w:r w:rsidRPr="004F5E3F">
        <w:t>sanitare</w:t>
      </w:r>
      <w:proofErr w:type="spellEnd"/>
      <w:r w:rsidRPr="004F5E3F">
        <w:t>;</w:t>
      </w:r>
      <w:proofErr w:type="gramEnd"/>
    </w:p>
    <w:p w14:paraId="7CA6BE00" w14:textId="77777777" w:rsidR="002C14D7" w:rsidRPr="00EB50E2" w:rsidRDefault="002C14D7" w:rsidP="00B57F51">
      <w:pPr>
        <w:pStyle w:val="ListBullet3"/>
        <w:numPr>
          <w:ilvl w:val="0"/>
          <w:numId w:val="27"/>
        </w:numPr>
        <w:spacing w:before="0" w:line="276" w:lineRule="auto"/>
        <w:ind w:left="1418" w:firstLine="0"/>
        <w:rPr>
          <w:lang w:val="es-ES_tradnl"/>
        </w:rPr>
      </w:pPr>
      <w:r w:rsidRPr="00EB50E2">
        <w:rPr>
          <w:lang w:val="es-ES_tradnl"/>
        </w:rPr>
        <w:t>vestiar pentru personal, separat pentru femei si barbati;</w:t>
      </w:r>
    </w:p>
    <w:p w14:paraId="23D412A4" w14:textId="77777777" w:rsidR="002C14D7" w:rsidRPr="00EB50E2" w:rsidRDefault="002C14D7" w:rsidP="00E204F5">
      <w:pPr>
        <w:spacing w:line="276" w:lineRule="auto"/>
        <w:ind w:left="0"/>
        <w:rPr>
          <w:lang w:val="es-ES_tradnl"/>
        </w:rPr>
      </w:pPr>
      <w:r w:rsidRPr="00EB50E2">
        <w:rPr>
          <w:lang w:val="es-ES_tradnl"/>
        </w:rPr>
        <w:t>Toate ferestrele si usile fie exterioare fie interioare vor fi la standard de “birou” (ferestrele si usile exterioare vor din tamplarie PVC/aluminiu cu geam termopan cu protectie termica) .</w:t>
      </w:r>
    </w:p>
    <w:p w14:paraId="19DBF52C" w14:textId="77777777" w:rsidR="002C14D7" w:rsidRPr="00EB50E2" w:rsidRDefault="002C14D7" w:rsidP="00E204F5">
      <w:pPr>
        <w:spacing w:line="276" w:lineRule="auto"/>
        <w:ind w:left="0"/>
        <w:rPr>
          <w:lang w:val="es-ES_tradnl"/>
        </w:rPr>
      </w:pPr>
      <w:r w:rsidRPr="00EB50E2">
        <w:rPr>
          <w:lang w:val="es-ES_tradnl"/>
        </w:rPr>
        <w:t>Climatul interior va fi la standardul de “birou”,cu temperatura minima de + 20°C in toata cladirea. Aerul conditionat va furniza o temperatura de 25°C in cel putin 50% din cladire.</w:t>
      </w:r>
    </w:p>
    <w:p w14:paraId="2659596D" w14:textId="77777777" w:rsidR="002C14D7" w:rsidRPr="004F5E3F" w:rsidRDefault="002C14D7" w:rsidP="00E204F5">
      <w:pPr>
        <w:spacing w:line="276" w:lineRule="auto"/>
        <w:ind w:left="0"/>
        <w:rPr>
          <w:lang w:val="ro-RO"/>
        </w:rPr>
      </w:pPr>
      <w:r w:rsidRPr="004F5E3F">
        <w:rPr>
          <w:lang w:val="ro-RO"/>
        </w:rPr>
        <w:t>Antreprenorul va realiza cladirea in concordanta cu Standardele si Regulile de Sanatate si Protectie in vigoare.</w:t>
      </w:r>
    </w:p>
    <w:p w14:paraId="4CC8662A" w14:textId="77777777" w:rsidR="002C14D7" w:rsidRPr="004F5E3F" w:rsidRDefault="002C14D7" w:rsidP="00E204F5">
      <w:pPr>
        <w:spacing w:line="276" w:lineRule="auto"/>
        <w:ind w:left="0"/>
        <w:rPr>
          <w:lang w:val="ro-RO"/>
        </w:rPr>
      </w:pPr>
      <w:r w:rsidRPr="004F5E3F">
        <w:rPr>
          <w:lang w:val="ro-RO"/>
        </w:rPr>
        <w:t xml:space="preserve">Dotarea cu mobilierul necesar fiecarei incaperi a halei va fi considerat a fi inclusa in pretul contractului. </w:t>
      </w:r>
    </w:p>
    <w:p w14:paraId="3F04429B" w14:textId="77777777" w:rsidR="002C14D7" w:rsidRPr="004F5E3F" w:rsidRDefault="002C14D7" w:rsidP="00E204F5">
      <w:pPr>
        <w:spacing w:line="276" w:lineRule="auto"/>
        <w:ind w:left="0"/>
        <w:rPr>
          <w:lang w:val="ro-RO"/>
        </w:rPr>
      </w:pPr>
      <w:r w:rsidRPr="004F5E3F">
        <w:rPr>
          <w:lang w:val="ro-RO"/>
        </w:rPr>
        <w:t>Cladirea va fi prevazuta cu facilitati de telefonie si internet.</w:t>
      </w:r>
    </w:p>
    <w:p w14:paraId="217C1CFC" w14:textId="77777777" w:rsidR="002C14D7" w:rsidRPr="004F5E3F" w:rsidRDefault="002C14D7" w:rsidP="00B57F51">
      <w:pPr>
        <w:pStyle w:val="StyleListContinue4Bold"/>
        <w:spacing w:line="276" w:lineRule="auto"/>
        <w:rPr>
          <w:lang w:val="ro-RO"/>
        </w:rPr>
      </w:pPr>
      <w:r w:rsidRPr="004F5E3F">
        <w:rPr>
          <w:lang w:val="ro-RO"/>
        </w:rPr>
        <w:t>Lucrari  mecanice</w:t>
      </w:r>
    </w:p>
    <w:p w14:paraId="3170BFDF" w14:textId="77777777" w:rsidR="002C14D7" w:rsidRPr="004F5E3F" w:rsidRDefault="002C14D7" w:rsidP="00E204F5">
      <w:pPr>
        <w:spacing w:line="276" w:lineRule="auto"/>
        <w:ind w:left="0"/>
        <w:rPr>
          <w:lang w:val="ro-RO"/>
        </w:rPr>
      </w:pPr>
      <w:r w:rsidRPr="004F5E3F">
        <w:rPr>
          <w:lang w:val="ro-RO"/>
        </w:rPr>
        <w:t>Se vor procura si monta urmatoarele echipamente / instalatii:</w:t>
      </w:r>
    </w:p>
    <w:p w14:paraId="4D7D9D10" w14:textId="77777777" w:rsidR="00A02837" w:rsidRPr="00EB50E2" w:rsidRDefault="00A02837" w:rsidP="00B57F51">
      <w:pPr>
        <w:pStyle w:val="ListBullet3"/>
        <w:spacing w:line="276" w:lineRule="auto"/>
        <w:rPr>
          <w:lang w:val="es-ES_tradnl"/>
        </w:rPr>
      </w:pPr>
      <w:r w:rsidRPr="00EB50E2">
        <w:rPr>
          <w:lang w:val="es-ES_tradnl"/>
        </w:rPr>
        <w:t>Instalatii de apa si canalizare;</w:t>
      </w:r>
    </w:p>
    <w:p w14:paraId="66FF3A7D" w14:textId="77777777" w:rsidR="002C14D7" w:rsidRPr="004F5E3F" w:rsidRDefault="002C14D7" w:rsidP="00B57F51">
      <w:pPr>
        <w:pStyle w:val="ListBullet3"/>
        <w:spacing w:line="276" w:lineRule="auto"/>
      </w:pPr>
      <w:proofErr w:type="spellStart"/>
      <w:r w:rsidRPr="004F5E3F">
        <w:t>Instalatie</w:t>
      </w:r>
      <w:proofErr w:type="spellEnd"/>
      <w:r w:rsidRPr="004F5E3F">
        <w:t xml:space="preserve"> de </w:t>
      </w:r>
      <w:proofErr w:type="spellStart"/>
      <w:r w:rsidRPr="004F5E3F">
        <w:t>incalzire</w:t>
      </w:r>
      <w:proofErr w:type="spellEnd"/>
      <w:r w:rsidRPr="004F5E3F">
        <w:t xml:space="preserve"> </w:t>
      </w:r>
      <w:proofErr w:type="spellStart"/>
      <w:proofErr w:type="gramStart"/>
      <w:r w:rsidRPr="004F5E3F">
        <w:t>electrica</w:t>
      </w:r>
      <w:proofErr w:type="spellEnd"/>
      <w:r w:rsidRPr="004F5E3F">
        <w:t>;</w:t>
      </w:r>
      <w:proofErr w:type="gramEnd"/>
    </w:p>
    <w:p w14:paraId="6873B8C8" w14:textId="77777777" w:rsidR="002C14D7" w:rsidRPr="004F5E3F" w:rsidRDefault="002C14D7" w:rsidP="00B57F51">
      <w:pPr>
        <w:pStyle w:val="ListBullet3"/>
        <w:spacing w:line="276" w:lineRule="auto"/>
      </w:pPr>
      <w:proofErr w:type="spellStart"/>
      <w:r w:rsidRPr="004F5E3F">
        <w:t>Instalatie</w:t>
      </w:r>
      <w:proofErr w:type="spellEnd"/>
      <w:r w:rsidRPr="004F5E3F">
        <w:t xml:space="preserve"> de </w:t>
      </w:r>
      <w:proofErr w:type="spellStart"/>
      <w:proofErr w:type="gramStart"/>
      <w:r w:rsidRPr="004F5E3F">
        <w:t>ventilatie</w:t>
      </w:r>
      <w:proofErr w:type="spellEnd"/>
      <w:r w:rsidRPr="004F5E3F">
        <w:t>;</w:t>
      </w:r>
      <w:proofErr w:type="gramEnd"/>
    </w:p>
    <w:p w14:paraId="3A84B5A9" w14:textId="77777777" w:rsidR="002C14D7" w:rsidRPr="004F5E3F" w:rsidRDefault="002C14D7" w:rsidP="00B57F51">
      <w:pPr>
        <w:pStyle w:val="ListBullet3"/>
        <w:spacing w:line="276" w:lineRule="auto"/>
        <w:rPr>
          <w:b/>
          <w:lang w:val="ro-RO"/>
        </w:rPr>
      </w:pPr>
      <w:r w:rsidRPr="00EB50E2">
        <w:rPr>
          <w:lang w:val="es-ES_tradnl"/>
        </w:rPr>
        <w:t>In vederea montajului, se vor procura toate materialele necesare (elemente de asamblare, suporti s.a.).</w:t>
      </w:r>
    </w:p>
    <w:p w14:paraId="1039E88B" w14:textId="77777777" w:rsidR="002C14D7" w:rsidRPr="004F5E3F" w:rsidRDefault="002C14D7" w:rsidP="00B57F51">
      <w:pPr>
        <w:pStyle w:val="StyleListContinue4Bold"/>
        <w:spacing w:line="276" w:lineRule="auto"/>
        <w:rPr>
          <w:lang w:val="ro-RO"/>
        </w:rPr>
      </w:pPr>
      <w:r w:rsidRPr="004F5E3F">
        <w:rPr>
          <w:lang w:val="ro-RO"/>
        </w:rPr>
        <w:t xml:space="preserve">Lucrari electrice, de instrumentatie, control si automatizare </w:t>
      </w:r>
    </w:p>
    <w:p w14:paraId="189ACF4D" w14:textId="77777777" w:rsidR="002C14D7" w:rsidRPr="004F5E3F" w:rsidRDefault="002C14D7" w:rsidP="00E204F5">
      <w:pPr>
        <w:spacing w:line="276" w:lineRule="auto"/>
        <w:ind w:left="0"/>
        <w:rPr>
          <w:lang w:val="ro-RO"/>
        </w:rPr>
      </w:pPr>
      <w:r w:rsidRPr="004F5E3F">
        <w:rPr>
          <w:lang w:val="ro-RO"/>
        </w:rPr>
        <w:t>Lucrarile necesare pentru realizarea instalatiilor electrice, control si automatizare aferente obiectului tehnologic fara a se limita la acestea, sunt urmatoarele:</w:t>
      </w:r>
    </w:p>
    <w:p w14:paraId="060F764C" w14:textId="77777777" w:rsidR="002C14D7" w:rsidRPr="004F5E3F" w:rsidRDefault="002C14D7" w:rsidP="00B57F51">
      <w:pPr>
        <w:pStyle w:val="ListBullet3"/>
        <w:spacing w:line="276" w:lineRule="auto"/>
        <w:rPr>
          <w:lang w:val="ro-RO"/>
        </w:rPr>
      </w:pPr>
      <w:r w:rsidRPr="004F5E3F">
        <w:rPr>
          <w:lang w:val="ro-RO"/>
        </w:rPr>
        <w:t>Achizitionarea si instalarea echipamentelor de masura si control considerate necesare pentru alimentarea cu energie electrica, controlul, protectia si automatizarea echipamentelor  folosite, asa cum este necesar in conformitate cu proiectul aprobat al Antreprenorului</w:t>
      </w:r>
    </w:p>
    <w:p w14:paraId="1A39F35D" w14:textId="77777777" w:rsidR="002C14D7" w:rsidRDefault="002C14D7" w:rsidP="00E204F5">
      <w:pPr>
        <w:spacing w:line="276" w:lineRule="auto"/>
        <w:ind w:left="0"/>
        <w:rPr>
          <w:lang w:val="ro-RO"/>
        </w:rPr>
      </w:pPr>
      <w:r w:rsidRPr="004F5E3F">
        <w:rPr>
          <w:lang w:val="ro-RO"/>
        </w:rPr>
        <w:t>Functiile si echiparea Dispecerului SCADA au fost prezentate pe larg in Capitolul 2, Sectiunea 5 din cadrul prezentei Documentatii de Atribuire.</w:t>
      </w:r>
    </w:p>
    <w:p w14:paraId="284973B2" w14:textId="77777777" w:rsidR="00E93C92" w:rsidRPr="00C41D57" w:rsidRDefault="00E93C92" w:rsidP="00E93C92">
      <w:pPr>
        <w:pStyle w:val="BodyText"/>
        <w:spacing w:line="276" w:lineRule="auto"/>
        <w:rPr>
          <w:i/>
          <w:iCs/>
          <w:sz w:val="20"/>
          <w:u w:val="single"/>
          <w:lang w:val="es-ES"/>
        </w:rPr>
      </w:pPr>
      <w:r w:rsidRPr="00C41D57">
        <w:rPr>
          <w:i/>
          <w:iCs/>
          <w:sz w:val="20"/>
          <w:u w:val="single"/>
          <w:lang w:val="es-ES"/>
        </w:rPr>
        <w:t>Instrumentatia de proces</w:t>
      </w:r>
    </w:p>
    <w:p w14:paraId="24E84D0E" w14:textId="77777777" w:rsidR="00E93C92" w:rsidRPr="00C41D57" w:rsidRDefault="00E93C92" w:rsidP="00E93C92">
      <w:pPr>
        <w:pStyle w:val="BodyText"/>
        <w:spacing w:before="0" w:line="276" w:lineRule="auto"/>
        <w:rPr>
          <w:sz w:val="20"/>
          <w:lang w:val="es-ES"/>
        </w:rPr>
      </w:pPr>
      <w:r w:rsidRPr="00C41D57">
        <w:rPr>
          <w:sz w:val="20"/>
          <w:lang w:val="es-ES"/>
        </w:rPr>
        <w:t xml:space="preserve">Pentru functionarea automata a statiei de tratare, la parametri normali si in siguranta, se prevad aparate de detectie si masura pentru nivel, debit, presiune si parametri de calitate (pH, turbiditate, debit, amoniu, fier, mangan, clor rezidual), conform schemei tehnologice. </w:t>
      </w:r>
    </w:p>
    <w:p w14:paraId="5C2C3DBD" w14:textId="7976CB2D" w:rsidR="00E93C92" w:rsidRPr="00C41D57" w:rsidRDefault="00E93C92" w:rsidP="00E93C92">
      <w:pPr>
        <w:pStyle w:val="BodyText"/>
        <w:spacing w:before="0" w:line="276" w:lineRule="auto"/>
        <w:rPr>
          <w:sz w:val="20"/>
          <w:lang w:val="es-ES"/>
        </w:rPr>
      </w:pPr>
      <w:r w:rsidRPr="00C41D57">
        <w:rPr>
          <w:sz w:val="20"/>
          <w:lang w:val="es-ES"/>
        </w:rPr>
        <w:t>Aparatele de detectie si masura se conecteaza la PLC-uri, contribuind la controlul si monitorizarea procesului de tratare.</w:t>
      </w:r>
    </w:p>
    <w:p w14:paraId="6E500692" w14:textId="1F500714" w:rsidR="00E93C92" w:rsidRPr="00C41D57" w:rsidRDefault="00E93C92" w:rsidP="00E93C92">
      <w:pPr>
        <w:pStyle w:val="BodyText"/>
        <w:spacing w:line="276" w:lineRule="auto"/>
        <w:rPr>
          <w:i/>
          <w:iCs/>
          <w:sz w:val="20"/>
          <w:u w:val="single"/>
          <w:lang w:val="es-ES"/>
        </w:rPr>
      </w:pPr>
      <w:r w:rsidRPr="00C41D57">
        <w:rPr>
          <w:i/>
          <w:iCs/>
          <w:sz w:val="20"/>
          <w:u w:val="single"/>
          <w:lang w:val="es-ES"/>
        </w:rPr>
        <w:t>Instalatii electrice de iluminat si prize</w:t>
      </w:r>
    </w:p>
    <w:p w14:paraId="0F18F804" w14:textId="77777777" w:rsidR="00E93C92" w:rsidRPr="00C41D57" w:rsidRDefault="00E93C92" w:rsidP="00E93C92">
      <w:pPr>
        <w:spacing w:line="276" w:lineRule="auto"/>
        <w:ind w:left="0"/>
        <w:rPr>
          <w:lang w:val="ro-RO"/>
        </w:rPr>
      </w:pPr>
      <w:r w:rsidRPr="00C41D57">
        <w:rPr>
          <w:lang w:val="ro-RO"/>
        </w:rPr>
        <w:t>La realizarea instalatiei de iluminat se vor monta corpuri de iluminat cu led montaj aparent,  se vor pozitiona conform proiect luminotehnic pentru a asigura un nivel de iluminare corespunzator.</w:t>
      </w:r>
    </w:p>
    <w:p w14:paraId="4BEF775C" w14:textId="77777777" w:rsidR="00E93C92" w:rsidRPr="00C41D57" w:rsidRDefault="00E93C92" w:rsidP="00E93C92">
      <w:pPr>
        <w:spacing w:line="276" w:lineRule="auto"/>
        <w:ind w:left="0"/>
        <w:rPr>
          <w:lang w:val="ro-RO"/>
        </w:rPr>
      </w:pPr>
      <w:r w:rsidRPr="00C41D57">
        <w:rPr>
          <w:lang w:val="ro-RO"/>
        </w:rPr>
        <w:t>Cablurile folosite pentru alimentarea corpurilor de iluminat, se vor  dimensiona  tinand cont de curentiii de scurtcircuit, precum si caderea de tensiune; astfel cablurile pentru alimentarea corpurilor de iluminat  vor fi din cupru avand sectiunea minim de 1,5 mm2.</w:t>
      </w:r>
    </w:p>
    <w:p w14:paraId="3CC2F052" w14:textId="77777777" w:rsidR="00E93C92" w:rsidRPr="00C41D57" w:rsidRDefault="00E93C92" w:rsidP="00E93C92">
      <w:pPr>
        <w:spacing w:line="276" w:lineRule="auto"/>
        <w:ind w:left="0"/>
        <w:rPr>
          <w:lang w:val="ro-RO"/>
        </w:rPr>
      </w:pPr>
      <w:r w:rsidRPr="00C41D57">
        <w:rPr>
          <w:lang w:val="ro-RO"/>
        </w:rPr>
        <w:t xml:space="preserve">Protectia acestora se va realiza cu intrerupatoare diferentiale P+N, 10A ce vor fi montate in tabloul electric. </w:t>
      </w:r>
    </w:p>
    <w:p w14:paraId="1D8A42D9" w14:textId="77777777" w:rsidR="00E93C92" w:rsidRPr="00C41D57" w:rsidRDefault="00E93C92" w:rsidP="00E93C92">
      <w:pPr>
        <w:spacing w:line="276" w:lineRule="auto"/>
        <w:ind w:left="0"/>
        <w:rPr>
          <w:lang w:val="ro-RO"/>
        </w:rPr>
      </w:pPr>
      <w:r w:rsidRPr="00C41D57">
        <w:rPr>
          <w:lang w:val="ro-RO"/>
        </w:rPr>
        <w:lastRenderedPageBreak/>
        <w:t>Iluminatul va fi comandat manual, prin intrerupatoare si comutatoare instalate în locuri accesibille.</w:t>
      </w:r>
    </w:p>
    <w:p w14:paraId="4B438EBC" w14:textId="5C333621" w:rsidR="00E93C92" w:rsidRPr="00C41D57" w:rsidRDefault="00E93C92" w:rsidP="00E93C92">
      <w:pPr>
        <w:spacing w:line="276" w:lineRule="auto"/>
        <w:ind w:left="0"/>
        <w:rPr>
          <w:lang w:val="ro-RO"/>
        </w:rPr>
      </w:pPr>
      <w:r w:rsidRPr="00C41D57">
        <w:rPr>
          <w:lang w:val="ro-RO"/>
        </w:rPr>
        <w:t>Cablurile folosite pentru alimentarea prizelor, se vor  dimensiona tinand cont de curentiii de scurtcircuit, puterea instalata pe tablou, precum si caderea de tensiune; astfel cablurile pentru alimentarea prizelor aparente cat vor fi din cupru cu sectiunea minim de 2,5 mm2. Protectia acestora se va realiza cu intrerupatoare diferentiale P+N, 16A 30 Ma ce vor fi montate in tabloul electric; executia se va realiza conform schemei electrice multifilara aferenta. Se va eticheta instalatia electrica corespunzator.</w:t>
      </w:r>
    </w:p>
    <w:p w14:paraId="3C3A01A4" w14:textId="77777777" w:rsidR="002C14D7" w:rsidRPr="00C41D57" w:rsidRDefault="002C14D7" w:rsidP="00C65E97">
      <w:pPr>
        <w:pStyle w:val="Heading4"/>
      </w:pPr>
      <w:bookmarkStart w:id="1006" w:name="_Toc459282619"/>
      <w:bookmarkStart w:id="1007" w:name="_Toc82077749"/>
      <w:bookmarkStart w:id="1008" w:name="_Toc201751159"/>
      <w:r w:rsidRPr="00C41D57">
        <w:t xml:space="preserve">Alte </w:t>
      </w:r>
      <w:proofErr w:type="spellStart"/>
      <w:r w:rsidRPr="00C41D57">
        <w:t>dotari</w:t>
      </w:r>
      <w:bookmarkEnd w:id="1006"/>
      <w:bookmarkEnd w:id="1007"/>
      <w:bookmarkEnd w:id="1008"/>
      <w:proofErr w:type="spellEnd"/>
    </w:p>
    <w:p w14:paraId="3FC33790" w14:textId="1EFB6EE5" w:rsidR="00E93C92" w:rsidRDefault="002C14D7" w:rsidP="00E204F5">
      <w:pPr>
        <w:ind w:left="0"/>
        <w:rPr>
          <w:lang w:val="ro-RO"/>
        </w:rPr>
      </w:pPr>
      <w:r w:rsidRPr="00E93C92">
        <w:rPr>
          <w:lang w:val="ro-RO"/>
        </w:rPr>
        <w:t xml:space="preserve">Antreprenorul va lua in considerare elaborarea unui proiect complet care sa contina toate elementele necesare pentru sistematizarea pe verticala a amplasamentului final in zonele afectate de lucrari, care contine accesul in interiorul statiei de tratare, </w:t>
      </w:r>
      <w:r w:rsidR="00E93C92" w:rsidRPr="00E93C92">
        <w:rPr>
          <w:lang w:val="ro-RO"/>
        </w:rPr>
        <w:t>si retele in incinta</w:t>
      </w:r>
      <w:r w:rsidRPr="00E93C92">
        <w:rPr>
          <w:lang w:val="ro-RO"/>
        </w:rPr>
        <w:t>.</w:t>
      </w:r>
    </w:p>
    <w:p w14:paraId="5E0F005D" w14:textId="1E8643EC" w:rsidR="002C14D7" w:rsidRPr="00E204F5" w:rsidRDefault="002C14D7" w:rsidP="00C65E97">
      <w:pPr>
        <w:pStyle w:val="Heading5"/>
        <w:rPr>
          <w:i/>
        </w:rPr>
      </w:pPr>
      <w:bookmarkStart w:id="1009" w:name="_Hlk158020291"/>
      <w:r w:rsidRPr="00E93C92">
        <w:rPr>
          <w:i/>
        </w:rPr>
        <w:t>Drumurile si platformele in int</w:t>
      </w:r>
      <w:r w:rsidR="004F5E3F" w:rsidRPr="00E93C92">
        <w:rPr>
          <w:i/>
        </w:rPr>
        <w:t>eriorul</w:t>
      </w:r>
      <w:r w:rsidR="004F5E3F" w:rsidRPr="00E204F5">
        <w:rPr>
          <w:i/>
        </w:rPr>
        <w:t xml:space="preserve"> limitelor incintei </w:t>
      </w:r>
      <w:r w:rsidR="008410B0" w:rsidRPr="00E204F5">
        <w:rPr>
          <w:i/>
        </w:rPr>
        <w:t>GA Crevedia Mica</w:t>
      </w:r>
    </w:p>
    <w:p w14:paraId="008DE62D" w14:textId="77777777" w:rsidR="002C14D7" w:rsidRPr="00FA13DE" w:rsidRDefault="002C14D7" w:rsidP="00E204F5">
      <w:pPr>
        <w:ind w:left="0"/>
        <w:rPr>
          <w:lang w:val="ro-RO"/>
        </w:rPr>
      </w:pPr>
      <w:bookmarkStart w:id="1010" w:name="_Hlk157065011"/>
      <w:bookmarkEnd w:id="1009"/>
      <w:r w:rsidRPr="00FA13DE">
        <w:rPr>
          <w:lang w:val="ro-RO"/>
        </w:rPr>
        <w:t xml:space="preserve">Pentru accesul la toate obiectele tehnologice din cadrul gospodariei de apa s-au prevazut drumuri si platforme de manevrare pentru intoarcerea vehiculelor. </w:t>
      </w:r>
    </w:p>
    <w:p w14:paraId="5EC3FF86" w14:textId="77777777" w:rsidR="002C14D7" w:rsidRPr="00FA13DE" w:rsidRDefault="002C14D7" w:rsidP="00E204F5">
      <w:pPr>
        <w:ind w:left="0"/>
        <w:rPr>
          <w:lang w:val="ro-RO"/>
        </w:rPr>
      </w:pPr>
      <w:r w:rsidRPr="00FA13DE">
        <w:rPr>
          <w:lang w:val="ro-RO"/>
        </w:rPr>
        <w:t>Lucrarile vor include toate terasamentele, unde si daca este necesar; procurarea, punerea in opera si compactarea materialului aprobat pentru umplutura, a stratului de baza, a stratului final si a stratului de uzura; toate lucrarile civile, lucrarile de betoane, sprijinirea rambleurilor, lucrarilor de drenaj; si orice lucrare, dotare sau echipament. Totul trebuie sa fie in concordanta cu proiectul aprobat al Antreprenorului.</w:t>
      </w:r>
    </w:p>
    <w:p w14:paraId="202E93D8" w14:textId="77777777" w:rsidR="002C14D7" w:rsidRPr="00FA13DE" w:rsidRDefault="002C14D7" w:rsidP="00E204F5">
      <w:pPr>
        <w:ind w:left="0"/>
        <w:rPr>
          <w:lang w:val="ro-RO"/>
        </w:rPr>
      </w:pPr>
      <w:r w:rsidRPr="00FA13DE">
        <w:rPr>
          <w:lang w:val="ro-RO"/>
        </w:rPr>
        <w:t>Dupa incheierea fazei de constructie, se vor efectua lucrari generale de amenajare a incintei, in conformitate cu propunerea Antreprenorului din oferta sa tehnica si pe baza planurilor de amenajare aprobate.</w:t>
      </w:r>
    </w:p>
    <w:p w14:paraId="35EA9472" w14:textId="77777777" w:rsidR="002C14D7" w:rsidRPr="00FA13DE" w:rsidRDefault="002C14D7" w:rsidP="00E204F5">
      <w:pPr>
        <w:ind w:left="0"/>
        <w:rPr>
          <w:lang w:val="ro-RO"/>
        </w:rPr>
      </w:pPr>
      <w:r w:rsidRPr="00FA13DE">
        <w:rPr>
          <w:lang w:val="ro-RO"/>
        </w:rPr>
        <w:t>Ofertantul poate propune un plan de amenajare care sa corespunda proiectului sau. Planul de amenajare propus va avea incluse toate costurile necesare pentru proiectare si executie.</w:t>
      </w:r>
    </w:p>
    <w:p w14:paraId="034D9E21" w14:textId="77777777" w:rsidR="002C14D7" w:rsidRPr="00FA13DE" w:rsidRDefault="002C14D7" w:rsidP="00E204F5">
      <w:pPr>
        <w:ind w:left="0"/>
        <w:rPr>
          <w:lang w:val="ro-RO"/>
        </w:rPr>
      </w:pPr>
      <w:r w:rsidRPr="00FA13DE">
        <w:rPr>
          <w:lang w:val="ro-RO"/>
        </w:rPr>
        <w:t>Lucrarile vor include, dar fara sa se limiteze, in zonele afectate de lucrari, urmatoarele: caile de acces, imprejmuirile, zonele verzi, nivelarea terenului, asa cum vor fi prezentate in proiectul aprobat al Antreprenorului.</w:t>
      </w:r>
    </w:p>
    <w:p w14:paraId="53B7FAC1" w14:textId="77777777" w:rsidR="002C14D7" w:rsidRPr="00FA13DE" w:rsidRDefault="002C14D7" w:rsidP="00E204F5">
      <w:pPr>
        <w:ind w:left="0"/>
        <w:rPr>
          <w:lang w:val="ro-RO"/>
        </w:rPr>
      </w:pPr>
      <w:r w:rsidRPr="00FA13DE">
        <w:rPr>
          <w:lang w:val="ro-RO"/>
        </w:rPr>
        <w:t xml:space="preserve">Pentru deservirea rutiera a obiectivelor proiectate in cadrul gospodariei de apa se prevede amenajarea terenului in jurul acestora. In incinta gospodariei de apa se prevede amenajarea unor platforme cu imbracaminte din beton rutier. In jurul fiecarui obiect acolo unde este cazul, se prevede realizarea unui trotuar pentru circulatia pietonala. Drumurile vor avea dimensiunile conform proiectului aprobat al Antreprenirului si vor fi prevazute suficiente puncte de intoarcere pentru o circulatie facila. </w:t>
      </w:r>
    </w:p>
    <w:p w14:paraId="541BA2BE" w14:textId="77777777" w:rsidR="002C14D7" w:rsidRPr="00FA13DE" w:rsidRDefault="002C14D7" w:rsidP="00E204F5">
      <w:pPr>
        <w:ind w:left="0"/>
        <w:rPr>
          <w:lang w:val="ro-RO"/>
        </w:rPr>
      </w:pPr>
      <w:r w:rsidRPr="00FA13DE">
        <w:rPr>
          <w:lang w:val="ro-RO"/>
        </w:rPr>
        <w:t>Proiectarea acestora se va face respectand standardele si normativele in vigoare. Se va acorda atentie in ce priveste accesul mijloacelor de transport si utilajelor.</w:t>
      </w:r>
    </w:p>
    <w:p w14:paraId="433F41B1" w14:textId="340DBBB5" w:rsidR="002C14D7" w:rsidRPr="00FA13DE" w:rsidRDefault="008410B0" w:rsidP="008410B0">
      <w:pPr>
        <w:pStyle w:val="StyleListContinue4Bold"/>
        <w:numPr>
          <w:ilvl w:val="0"/>
          <w:numId w:val="0"/>
        </w:numPr>
        <w:rPr>
          <w:lang w:val="ro-RO"/>
        </w:rPr>
      </w:pPr>
      <w:r w:rsidRPr="00FA13DE">
        <w:rPr>
          <w:lang w:val="ro-RO"/>
        </w:rPr>
        <w:t xml:space="preserve">               </w:t>
      </w:r>
      <w:r w:rsidR="002C14D7" w:rsidRPr="00FA13DE">
        <w:rPr>
          <w:lang w:val="ro-RO"/>
        </w:rPr>
        <w:t>Lucrari necesare:</w:t>
      </w:r>
    </w:p>
    <w:p w14:paraId="6CC80801" w14:textId="77777777" w:rsidR="002C14D7" w:rsidRPr="00FA13DE" w:rsidRDefault="002C14D7" w:rsidP="00AE12F9">
      <w:pPr>
        <w:pStyle w:val="NormalRed"/>
        <w:numPr>
          <w:ilvl w:val="0"/>
          <w:numId w:val="22"/>
        </w:numPr>
        <w:rPr>
          <w:lang w:val="ro-RO"/>
        </w:rPr>
      </w:pPr>
      <w:r w:rsidRPr="00FA13DE">
        <w:rPr>
          <w:lang w:val="ro-RO"/>
        </w:rPr>
        <w:t>Toate lucrarile de excavatii si umplutura la orice adancime si in orice conditii de sol.</w:t>
      </w:r>
    </w:p>
    <w:p w14:paraId="50E7ECFF" w14:textId="77777777" w:rsidR="002C14D7" w:rsidRPr="00FA13DE" w:rsidRDefault="002C14D7" w:rsidP="00AE12F9">
      <w:pPr>
        <w:pStyle w:val="NormalRed"/>
        <w:numPr>
          <w:ilvl w:val="0"/>
          <w:numId w:val="22"/>
        </w:numPr>
        <w:rPr>
          <w:lang w:val="ro-RO"/>
        </w:rPr>
      </w:pPr>
      <w:r w:rsidRPr="00FA13DE">
        <w:rPr>
          <w:lang w:val="ro-RO"/>
        </w:rPr>
        <w:t>Procurarea, instalarea si conectarea retelei, inclusiv conducte, fitinguri si furnituri.</w:t>
      </w:r>
    </w:p>
    <w:p w14:paraId="6C7BDC5C" w14:textId="77777777" w:rsidR="002C14D7" w:rsidRPr="00FA13DE" w:rsidRDefault="002C14D7" w:rsidP="00AE12F9">
      <w:pPr>
        <w:pStyle w:val="NormalRed"/>
        <w:numPr>
          <w:ilvl w:val="0"/>
          <w:numId w:val="22"/>
        </w:numPr>
        <w:rPr>
          <w:lang w:val="ro-RO"/>
        </w:rPr>
      </w:pPr>
      <w:r w:rsidRPr="00FA13DE">
        <w:rPr>
          <w:lang w:val="ro-RO"/>
        </w:rPr>
        <w:t>Toate lucrarile de terasamente;</w:t>
      </w:r>
    </w:p>
    <w:p w14:paraId="66C19A93" w14:textId="77777777" w:rsidR="002C14D7" w:rsidRPr="00FA13DE" w:rsidRDefault="002C14D7" w:rsidP="00AE12F9">
      <w:pPr>
        <w:pStyle w:val="NormalRed"/>
        <w:numPr>
          <w:ilvl w:val="0"/>
          <w:numId w:val="22"/>
        </w:numPr>
        <w:rPr>
          <w:lang w:val="ro-RO"/>
        </w:rPr>
      </w:pPr>
      <w:r w:rsidRPr="00FA13DE">
        <w:rPr>
          <w:lang w:val="ro-RO"/>
        </w:rPr>
        <w:t>Orice dotare sau echipament care poate fi necesar, in conformitate cu proiectul aprobat al Antreprenorului si standardele si codurile de practica in vigoare.</w:t>
      </w:r>
    </w:p>
    <w:p w14:paraId="2C53DBA3" w14:textId="3E90CEFD" w:rsidR="002C14D7" w:rsidRPr="00E204F5" w:rsidRDefault="002C14D7" w:rsidP="00E204F5">
      <w:pPr>
        <w:ind w:left="0"/>
        <w:rPr>
          <w:lang w:val="ro-RO"/>
        </w:rPr>
      </w:pPr>
      <w:r w:rsidRPr="00FA13DE">
        <w:rPr>
          <w:lang w:val="ro-RO"/>
        </w:rPr>
        <w:t xml:space="preserve">Toate aceste lucrari se vor corela cu situatia existenta in incinta </w:t>
      </w:r>
      <w:r w:rsidR="008410B0" w:rsidRPr="00FA13DE">
        <w:rPr>
          <w:lang w:val="ro-RO"/>
        </w:rPr>
        <w:t>gospodariei de apa</w:t>
      </w:r>
      <w:r w:rsidRPr="00FA13DE">
        <w:rPr>
          <w:lang w:val="ro-RO"/>
        </w:rPr>
        <w:t xml:space="preserve"> actuala.</w:t>
      </w:r>
    </w:p>
    <w:bookmarkEnd w:id="1010"/>
    <w:p w14:paraId="74F952EC" w14:textId="77777777" w:rsidR="002C14D7" w:rsidRPr="00C65E97" w:rsidRDefault="002C14D7" w:rsidP="00C65E97">
      <w:pPr>
        <w:pStyle w:val="Heading5"/>
        <w:rPr>
          <w:i/>
        </w:rPr>
      </w:pPr>
      <w:r w:rsidRPr="00C65E97">
        <w:rPr>
          <w:i/>
        </w:rPr>
        <w:t>Retea apa de exploatare</w:t>
      </w:r>
    </w:p>
    <w:p w14:paraId="1BEF1A9A" w14:textId="77777777" w:rsidR="002C14D7" w:rsidRPr="004F5E3F" w:rsidRDefault="002C14D7" w:rsidP="00CA0A86">
      <w:pPr>
        <w:ind w:left="0"/>
        <w:rPr>
          <w:lang w:val="ro-RO"/>
        </w:rPr>
      </w:pPr>
      <w:r w:rsidRPr="004F5E3F">
        <w:rPr>
          <w:lang w:val="ro-RO"/>
        </w:rPr>
        <w:t xml:space="preserve">Apa de exploatare (pentru spalarea tehnologica sau scopuri sanitare) este necesara la functionarea diverselor echipamente, in concordanta cu recomandarile producatorilor. </w:t>
      </w:r>
    </w:p>
    <w:p w14:paraId="3EDC4AF4" w14:textId="77777777" w:rsidR="002C14D7" w:rsidRPr="004F5E3F" w:rsidRDefault="002C14D7" w:rsidP="00CA0A86">
      <w:pPr>
        <w:ind w:left="0"/>
        <w:rPr>
          <w:lang w:val="ro-RO"/>
        </w:rPr>
      </w:pPr>
      <w:r w:rsidRPr="004F5E3F">
        <w:rPr>
          <w:lang w:val="ro-RO"/>
        </w:rPr>
        <w:t xml:space="preserve">O retea de apa de exploatare va fi construita si conectata la echipamentul necesar. Unde este necesar vor fi prevazuti robineti. </w:t>
      </w:r>
    </w:p>
    <w:p w14:paraId="243457A5" w14:textId="77777777" w:rsidR="002C14D7" w:rsidRPr="004F5E3F" w:rsidRDefault="002C14D7" w:rsidP="00CA0A86">
      <w:pPr>
        <w:ind w:left="0"/>
        <w:rPr>
          <w:lang w:val="ro-RO"/>
        </w:rPr>
      </w:pPr>
      <w:r w:rsidRPr="004F5E3F">
        <w:rPr>
          <w:lang w:val="ro-RO"/>
        </w:rPr>
        <w:t>Urmatoarele instalatii vor fi prevazute pentru a fi deservite cu apa de exploatare :</w:t>
      </w:r>
    </w:p>
    <w:p w14:paraId="07132917" w14:textId="77777777" w:rsidR="004F5E3F" w:rsidRDefault="004F5E3F" w:rsidP="00AE12F9">
      <w:pPr>
        <w:pStyle w:val="NormalRed"/>
        <w:numPr>
          <w:ilvl w:val="0"/>
          <w:numId w:val="22"/>
        </w:numPr>
        <w:rPr>
          <w:lang w:val="ro-RO"/>
        </w:rPr>
      </w:pPr>
      <w:r>
        <w:rPr>
          <w:lang w:val="ro-RO"/>
        </w:rPr>
        <w:t>Statie de tratare;</w:t>
      </w:r>
    </w:p>
    <w:p w14:paraId="051C0A29" w14:textId="77777777" w:rsidR="00DE65EE" w:rsidRDefault="00DE65EE" w:rsidP="00AE12F9">
      <w:pPr>
        <w:pStyle w:val="NormalRed"/>
        <w:numPr>
          <w:ilvl w:val="0"/>
          <w:numId w:val="22"/>
        </w:numPr>
        <w:rPr>
          <w:lang w:val="ro-RO"/>
        </w:rPr>
      </w:pPr>
      <w:r>
        <w:rPr>
          <w:lang w:val="ro-RO"/>
        </w:rPr>
        <w:t>Camera de vane;</w:t>
      </w:r>
    </w:p>
    <w:p w14:paraId="1FBE8038" w14:textId="77777777" w:rsidR="004F5E3F" w:rsidRPr="004F5E3F" w:rsidRDefault="004F5E3F" w:rsidP="00AE12F9">
      <w:pPr>
        <w:pStyle w:val="NormalRed"/>
        <w:numPr>
          <w:ilvl w:val="0"/>
          <w:numId w:val="22"/>
        </w:numPr>
        <w:rPr>
          <w:lang w:val="ro-RO"/>
        </w:rPr>
      </w:pPr>
      <w:r>
        <w:rPr>
          <w:lang w:val="ro-RO"/>
        </w:rPr>
        <w:lastRenderedPageBreak/>
        <w:t>Rezervo</w:t>
      </w:r>
      <w:r w:rsidR="00DE65EE">
        <w:rPr>
          <w:lang w:val="ro-RO"/>
        </w:rPr>
        <w:t>a</w:t>
      </w:r>
      <w:r>
        <w:rPr>
          <w:lang w:val="ro-RO"/>
        </w:rPr>
        <w:t>r</w:t>
      </w:r>
      <w:r w:rsidR="00DE65EE">
        <w:rPr>
          <w:lang w:val="ro-RO"/>
        </w:rPr>
        <w:t>e</w:t>
      </w:r>
      <w:r>
        <w:rPr>
          <w:lang w:val="ro-RO"/>
        </w:rPr>
        <w:t xml:space="preserve"> de inmagazinare a apei;</w:t>
      </w:r>
    </w:p>
    <w:p w14:paraId="6A499618" w14:textId="39B331C0" w:rsidR="002C14D7" w:rsidRPr="004F5E3F" w:rsidRDefault="002C14D7" w:rsidP="00AE12F9">
      <w:pPr>
        <w:pStyle w:val="NormalRed"/>
        <w:numPr>
          <w:ilvl w:val="0"/>
          <w:numId w:val="22"/>
        </w:numPr>
        <w:rPr>
          <w:lang w:val="ro-RO"/>
        </w:rPr>
      </w:pPr>
      <w:r w:rsidRPr="004F5E3F">
        <w:rPr>
          <w:lang w:val="ro-RO"/>
        </w:rPr>
        <w:t>Stati</w:t>
      </w:r>
      <w:r w:rsidR="00CA0A86">
        <w:rPr>
          <w:lang w:val="ro-RO"/>
        </w:rPr>
        <w:t>i</w:t>
      </w:r>
      <w:r w:rsidRPr="004F5E3F">
        <w:rPr>
          <w:lang w:val="ro-RO"/>
        </w:rPr>
        <w:t xml:space="preserve"> de pompare apa potabila;</w:t>
      </w:r>
    </w:p>
    <w:p w14:paraId="241007F0" w14:textId="77777777" w:rsidR="002C14D7" w:rsidRPr="004F5E3F" w:rsidRDefault="002C14D7" w:rsidP="00AE12F9">
      <w:pPr>
        <w:pStyle w:val="NormalRed"/>
        <w:numPr>
          <w:ilvl w:val="0"/>
          <w:numId w:val="22"/>
        </w:numPr>
        <w:rPr>
          <w:lang w:val="ro-RO"/>
        </w:rPr>
      </w:pPr>
      <w:r w:rsidRPr="004F5E3F">
        <w:rPr>
          <w:lang w:val="ro-RO"/>
        </w:rPr>
        <w:t>Orice alt obiect inclus in lucrari</w:t>
      </w:r>
      <w:r w:rsidR="00A02837">
        <w:rPr>
          <w:lang w:val="ro-RO"/>
        </w:rPr>
        <w:t>le de tratare a apei</w:t>
      </w:r>
      <w:r w:rsidRPr="004F5E3F">
        <w:rPr>
          <w:lang w:val="ro-RO"/>
        </w:rPr>
        <w:t>, unde ar putea fi necesar.</w:t>
      </w:r>
    </w:p>
    <w:p w14:paraId="160D4746" w14:textId="77777777" w:rsidR="002C14D7" w:rsidRPr="004F5E3F" w:rsidRDefault="002C14D7" w:rsidP="00CA0A86">
      <w:pPr>
        <w:ind w:left="0"/>
        <w:rPr>
          <w:lang w:val="ro-RO"/>
        </w:rPr>
      </w:pPr>
      <w:r w:rsidRPr="004F5E3F">
        <w:rPr>
          <w:lang w:val="ro-RO"/>
        </w:rPr>
        <w:t xml:space="preserve">Este in responsabilitatea Antreprenorului sa dimensioneze corespunzator reteaua de apa de exploatare. </w:t>
      </w:r>
    </w:p>
    <w:p w14:paraId="16740E0A" w14:textId="77777777" w:rsidR="002C14D7" w:rsidRPr="004F5E3F" w:rsidRDefault="002C14D7" w:rsidP="002C14D7">
      <w:pPr>
        <w:pStyle w:val="StyleListContinue4Bold"/>
        <w:rPr>
          <w:lang w:val="ro-RO"/>
        </w:rPr>
      </w:pPr>
      <w:r w:rsidRPr="004F5E3F">
        <w:rPr>
          <w:lang w:val="ro-RO"/>
        </w:rPr>
        <w:t>Lucrari necesare:</w:t>
      </w:r>
    </w:p>
    <w:p w14:paraId="7D4B65A7" w14:textId="77777777" w:rsidR="002C14D7" w:rsidRPr="004F5E3F" w:rsidRDefault="002C14D7" w:rsidP="00AE12F9">
      <w:pPr>
        <w:pStyle w:val="NormalRed"/>
        <w:numPr>
          <w:ilvl w:val="0"/>
          <w:numId w:val="22"/>
        </w:numPr>
        <w:rPr>
          <w:lang w:val="ro-RO"/>
        </w:rPr>
      </w:pPr>
      <w:r w:rsidRPr="004F5E3F">
        <w:rPr>
          <w:lang w:val="ro-RO"/>
        </w:rPr>
        <w:t>Toate lucrarile de excavatii si umplutura la orice adancime si in orice conditii de sol.</w:t>
      </w:r>
    </w:p>
    <w:p w14:paraId="5087B792" w14:textId="77777777" w:rsidR="002C14D7" w:rsidRPr="004F5E3F" w:rsidRDefault="002C14D7" w:rsidP="00AE12F9">
      <w:pPr>
        <w:pStyle w:val="NormalRed"/>
        <w:numPr>
          <w:ilvl w:val="0"/>
          <w:numId w:val="22"/>
        </w:numPr>
        <w:rPr>
          <w:lang w:val="ro-RO"/>
        </w:rPr>
      </w:pPr>
      <w:r w:rsidRPr="004F5E3F">
        <w:rPr>
          <w:lang w:val="ro-RO"/>
        </w:rPr>
        <w:t>Procurarea, instalarea si conectarea retelei, inclusiv conducte, fitinguri si furnituri.</w:t>
      </w:r>
    </w:p>
    <w:p w14:paraId="019A3848" w14:textId="77777777" w:rsidR="002C14D7" w:rsidRPr="004F5E3F" w:rsidDel="00DD6BB5" w:rsidRDefault="002C14D7" w:rsidP="00AE12F9">
      <w:pPr>
        <w:pStyle w:val="NormalRed"/>
        <w:numPr>
          <w:ilvl w:val="0"/>
          <w:numId w:val="22"/>
        </w:numPr>
        <w:rPr>
          <w:lang w:val="ro-RO"/>
        </w:rPr>
      </w:pPr>
      <w:r w:rsidRPr="004F5E3F">
        <w:rPr>
          <w:lang w:val="ro-RO"/>
        </w:rPr>
        <w:t>Orice dotare sau echipament care poate fi necesar, in conformitate cu proiectul aprobat al Antreprenorului.</w:t>
      </w:r>
    </w:p>
    <w:p w14:paraId="146DC646" w14:textId="77777777" w:rsidR="002C14D7" w:rsidRPr="004F5E3F" w:rsidRDefault="002C14D7" w:rsidP="00AE12F9">
      <w:pPr>
        <w:pStyle w:val="NormalRed"/>
        <w:numPr>
          <w:ilvl w:val="0"/>
          <w:numId w:val="22"/>
        </w:numPr>
        <w:rPr>
          <w:lang w:val="ro-RO"/>
        </w:rPr>
      </w:pPr>
      <w:r w:rsidRPr="004F5E3F">
        <w:rPr>
          <w:lang w:val="ro-RO"/>
        </w:rPr>
        <w:t>Orice dotare sau echipament care poate fi necesar, in conformitate cu proiectul aprobat al Antreprenorului.</w:t>
      </w:r>
    </w:p>
    <w:p w14:paraId="364522FC" w14:textId="77777777" w:rsidR="004F5E3F" w:rsidRPr="003A4B09" w:rsidRDefault="004F5E3F" w:rsidP="00C65E97">
      <w:pPr>
        <w:pStyle w:val="Heading5"/>
        <w:rPr>
          <w:i/>
        </w:rPr>
      </w:pPr>
      <w:bookmarkStart w:id="1011" w:name="_Toc97882097"/>
      <w:r w:rsidRPr="00C65E97">
        <w:rPr>
          <w:i/>
        </w:rPr>
        <w:t xml:space="preserve">Instalatii </w:t>
      </w:r>
      <w:r w:rsidRPr="003A4B09">
        <w:rPr>
          <w:i/>
        </w:rPr>
        <w:t>electrice de forta si de automatizare</w:t>
      </w:r>
      <w:bookmarkEnd w:id="1011"/>
    </w:p>
    <w:p w14:paraId="49120A46" w14:textId="77777777" w:rsidR="000847FE" w:rsidRPr="003A4B09" w:rsidRDefault="000847FE" w:rsidP="000847FE">
      <w:pPr>
        <w:pStyle w:val="BodyText"/>
        <w:rPr>
          <w:sz w:val="20"/>
          <w:lang w:val="ro-RO"/>
        </w:rPr>
      </w:pPr>
      <w:r w:rsidRPr="003A4B09">
        <w:rPr>
          <w:sz w:val="20"/>
          <w:lang w:val="ro-RO"/>
        </w:rPr>
        <w:t>Antreprenorul va proiecta si implementa un sistem automat complet pentru a permite functionarea si controlul si monitorizarea in intregime a procesului de tratare, cu personal minim. Sistemul SCADA va functiona in sistem GSM/GPRS.</w:t>
      </w:r>
    </w:p>
    <w:p w14:paraId="04AEA5AC" w14:textId="106F1916" w:rsidR="000847FE" w:rsidRPr="003A4B09" w:rsidRDefault="000847FE" w:rsidP="000847FE">
      <w:pPr>
        <w:pStyle w:val="BodyText"/>
        <w:rPr>
          <w:sz w:val="20"/>
          <w:lang w:val="ro-RO"/>
        </w:rPr>
      </w:pPr>
      <w:r w:rsidRPr="003A4B09">
        <w:rPr>
          <w:sz w:val="20"/>
          <w:lang w:val="ro-RO"/>
        </w:rPr>
        <w:t>Cerintele pentru automatizare si sistemul SCADA sunt prezentate detaliat in Capitolul 2, Sectiunea 4 si Sectiunea 5 din prezenta documentatie.</w:t>
      </w:r>
    </w:p>
    <w:p w14:paraId="0D69756B" w14:textId="1859EBBF" w:rsidR="00BD060E" w:rsidRPr="003A4B09" w:rsidRDefault="00BD060E" w:rsidP="00BD060E">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In SAA Crevedia Mare este prevazut a se implementa un Dispecerat local de apa potabila (DLAp_2) care va achizitiona pe suport de FO informatia colectata si procesata (prin intermediul PLC-urilor locale) de la sistemele de automatizare aferente obiectivelor dupa cum urmeaza:</w:t>
      </w:r>
    </w:p>
    <w:p w14:paraId="1B173078" w14:textId="77777777" w:rsidR="00BD060E" w:rsidRPr="003A4B09" w:rsidRDefault="00BD060E" w:rsidP="00BD060E">
      <w:pPr>
        <w:numPr>
          <w:ilvl w:val="0"/>
          <w:numId w:val="40"/>
        </w:numPr>
        <w:tabs>
          <w:tab w:val="clear" w:pos="851"/>
        </w:tabs>
        <w:spacing w:before="0" w:after="120"/>
        <w:ind w:left="630"/>
        <w:jc w:val="left"/>
        <w:rPr>
          <w:rFonts w:cs="Times New Roman"/>
          <w:szCs w:val="24"/>
          <w:lang w:val="es-ES_tradnl" w:eastAsia="en-US"/>
        </w:rPr>
      </w:pPr>
      <w:r w:rsidRPr="003A4B09">
        <w:rPr>
          <w:rFonts w:cs="Times New Roman"/>
          <w:szCs w:val="24"/>
          <w:lang w:val="es-ES_tradnl" w:eastAsia="en-US"/>
        </w:rPr>
        <w:t>1 x DLAp – dispecerat local de apa potabila la STAP Crevedia | DLAp_2 STAP Crevedia care se va implementa pe GR-CL-12 in STAP Crevedia si care va gestiona atat activitatea proprie a statiei de tratare Crevedia Mica cat si activitatea celorlalte obiective dispecerizabile ale contractului enumerate mai jos;</w:t>
      </w:r>
    </w:p>
    <w:p w14:paraId="63AB28BC" w14:textId="77777777" w:rsidR="00BD060E" w:rsidRPr="003A4B09" w:rsidRDefault="00BD060E" w:rsidP="00BD060E">
      <w:pPr>
        <w:numPr>
          <w:ilvl w:val="0"/>
          <w:numId w:val="40"/>
        </w:numPr>
        <w:tabs>
          <w:tab w:val="clear" w:pos="851"/>
        </w:tabs>
        <w:spacing w:before="0" w:after="120"/>
        <w:ind w:left="630"/>
        <w:jc w:val="left"/>
        <w:rPr>
          <w:rFonts w:cs="Times New Roman"/>
          <w:szCs w:val="24"/>
          <w:lang w:val="es-ES_tradnl" w:eastAsia="en-US"/>
        </w:rPr>
      </w:pPr>
      <w:r w:rsidRPr="003A4B09">
        <w:rPr>
          <w:rFonts w:cs="Times New Roman"/>
          <w:szCs w:val="24"/>
          <w:lang w:val="es-ES_tradnl" w:eastAsia="en-US"/>
        </w:rPr>
        <w:t>1 x Rezervor nou si 1 x rezervor existent in Crevedia (Vezi Anexa 1) care se vor integra pe suport de comunicatie radio GSM in DLAp_2 (sistemul SCADA STAP);</w:t>
      </w:r>
    </w:p>
    <w:p w14:paraId="38469687" w14:textId="77777777" w:rsidR="00BD060E" w:rsidRPr="003A4B09" w:rsidRDefault="00BD060E" w:rsidP="00BD060E">
      <w:pPr>
        <w:numPr>
          <w:ilvl w:val="0"/>
          <w:numId w:val="40"/>
        </w:numPr>
        <w:tabs>
          <w:tab w:val="clear" w:pos="851"/>
        </w:tabs>
        <w:spacing w:before="0" w:after="120"/>
        <w:ind w:left="630"/>
        <w:jc w:val="left"/>
        <w:rPr>
          <w:rFonts w:cs="Times New Roman"/>
          <w:szCs w:val="24"/>
          <w:lang w:val="es-ES_tradnl" w:eastAsia="en-US"/>
        </w:rPr>
      </w:pPr>
      <w:r w:rsidRPr="003A4B09">
        <w:rPr>
          <w:rFonts w:cs="Times New Roman"/>
          <w:szCs w:val="24"/>
          <w:lang w:val="es-ES_tradnl" w:eastAsia="en-US"/>
        </w:rPr>
        <w:t>1 x statie de pompare existenta catre Crevedia Mare, Crevedia Mica si Sf. Gheorghe (Vezi Anexa 1) care se va integra pe suport de comunicatie radio GSM in DLAp_2 – SCADA STAP (monitorizare &amp; control);</w:t>
      </w:r>
    </w:p>
    <w:p w14:paraId="070997E8" w14:textId="77777777" w:rsidR="00BD060E" w:rsidRPr="003A4B09" w:rsidRDefault="00BD060E" w:rsidP="00BD060E">
      <w:pPr>
        <w:numPr>
          <w:ilvl w:val="0"/>
          <w:numId w:val="40"/>
        </w:numPr>
        <w:tabs>
          <w:tab w:val="clear" w:pos="851"/>
        </w:tabs>
        <w:spacing w:before="0" w:after="120"/>
        <w:ind w:left="630"/>
        <w:jc w:val="left"/>
        <w:rPr>
          <w:rFonts w:cs="Times New Roman"/>
          <w:szCs w:val="24"/>
          <w:lang w:val="es-ES_tradnl" w:eastAsia="en-US"/>
        </w:rPr>
      </w:pPr>
      <w:r w:rsidRPr="003A4B09">
        <w:rPr>
          <w:rFonts w:cs="Times New Roman"/>
          <w:szCs w:val="24"/>
          <w:lang w:val="es-ES_tradnl" w:eastAsia="en-US"/>
        </w:rPr>
        <w:t>1 x statie de pompare noua in Crevedia care pompeaza catre Vanatori si Dealu (Vezi Anexa 1) care se va integra pe suport de comunicatie radio GSM in DLAp_2 – SCADA STAP (monitorizare &amp; control). Suplimentar, aceasta statie de pompare va transmite informatii si catre concentratorul de date (Clientul SCADA) din GA Vanatori care se va implementa pe GR-CL-05.</w:t>
      </w:r>
    </w:p>
    <w:p w14:paraId="1615511D" w14:textId="77777777" w:rsidR="00BD060E" w:rsidRPr="003A4B09" w:rsidRDefault="00BD060E" w:rsidP="00BD060E">
      <w:pPr>
        <w:numPr>
          <w:ilvl w:val="0"/>
          <w:numId w:val="40"/>
        </w:numPr>
        <w:tabs>
          <w:tab w:val="clear" w:pos="851"/>
        </w:tabs>
        <w:spacing w:before="0" w:after="120"/>
        <w:ind w:left="630"/>
        <w:jc w:val="left"/>
        <w:rPr>
          <w:rFonts w:cs="Times New Roman"/>
          <w:szCs w:val="24"/>
          <w:lang w:val="es-ES_tradnl" w:eastAsia="en-US"/>
        </w:rPr>
      </w:pPr>
      <w:r w:rsidRPr="003A4B09">
        <w:rPr>
          <w:rFonts w:cs="Times New Roman"/>
          <w:szCs w:val="24"/>
          <w:lang w:val="es-ES_tradnl" w:eastAsia="en-US"/>
        </w:rPr>
        <w:t>1 x Front de captare Crevedia compus din 8 x Foraje noi si 2 Foraje existente (Vezi Anexa 1) care se vor integra pe suport de comunicatie radio GSM in DLAp_2 – SCADA STAP (monitorizare &amp; control);</w:t>
      </w:r>
    </w:p>
    <w:p w14:paraId="4AD570FE" w14:textId="77777777" w:rsidR="00BD060E" w:rsidRPr="003A4B09" w:rsidRDefault="00BD060E" w:rsidP="00BD060E">
      <w:pPr>
        <w:numPr>
          <w:ilvl w:val="0"/>
          <w:numId w:val="40"/>
        </w:numPr>
        <w:tabs>
          <w:tab w:val="clear" w:pos="851"/>
        </w:tabs>
        <w:spacing w:before="0" w:after="120"/>
        <w:ind w:left="630"/>
        <w:jc w:val="left"/>
        <w:rPr>
          <w:rFonts w:cs="Times New Roman"/>
          <w:szCs w:val="24"/>
          <w:lang w:val="es-ES_tradnl" w:eastAsia="en-US"/>
        </w:rPr>
      </w:pPr>
      <w:r w:rsidRPr="003A4B09">
        <w:rPr>
          <w:rFonts w:cs="Times New Roman"/>
          <w:szCs w:val="24"/>
          <w:lang w:val="es-ES_tradnl" w:eastAsia="en-US"/>
        </w:rPr>
        <w:t>GA Vanatori (1 x Statie de clorinare,  2 x Rezervoare noi, 1 x Grup de pompare);</w:t>
      </w:r>
    </w:p>
    <w:p w14:paraId="795CA799" w14:textId="77777777" w:rsidR="00BD060E" w:rsidRPr="003A4B09" w:rsidRDefault="00BD060E" w:rsidP="00BD060E">
      <w:pPr>
        <w:numPr>
          <w:ilvl w:val="0"/>
          <w:numId w:val="40"/>
        </w:numPr>
        <w:tabs>
          <w:tab w:val="clear" w:pos="851"/>
        </w:tabs>
        <w:spacing w:before="0" w:after="120"/>
        <w:ind w:left="630"/>
        <w:jc w:val="left"/>
        <w:rPr>
          <w:rFonts w:cs="Times New Roman"/>
          <w:szCs w:val="24"/>
          <w:lang w:val="es-ES_tradnl" w:eastAsia="en-US"/>
        </w:rPr>
      </w:pPr>
      <w:r w:rsidRPr="003A4B09">
        <w:rPr>
          <w:rFonts w:cs="Times New Roman"/>
          <w:szCs w:val="24"/>
          <w:lang w:val="es-ES_tradnl" w:eastAsia="en-US"/>
        </w:rPr>
        <w:t>GA Dealu (1 x Statie de clorinare,  2 x Rezervoare noi, 1 x Grup de pompare).</w:t>
      </w:r>
    </w:p>
    <w:p w14:paraId="32725275" w14:textId="77777777" w:rsidR="00BD060E" w:rsidRPr="003A4B09" w:rsidRDefault="00BD060E" w:rsidP="004F5E3F">
      <w:pPr>
        <w:pStyle w:val="BodyText"/>
        <w:rPr>
          <w:sz w:val="20"/>
          <w:highlight w:val="yellow"/>
          <w:lang w:val="es-ES_tradnl"/>
        </w:rPr>
      </w:pPr>
    </w:p>
    <w:p w14:paraId="7D0AE101" w14:textId="794B63E3" w:rsidR="004F5E3F" w:rsidRPr="003A4B09" w:rsidRDefault="00BD060E" w:rsidP="004F5E3F">
      <w:pPr>
        <w:pStyle w:val="BodyText"/>
        <w:rPr>
          <w:sz w:val="20"/>
          <w:highlight w:val="yellow"/>
          <w:lang w:val="es-ES_tradnl"/>
        </w:rPr>
      </w:pPr>
      <w:r w:rsidRPr="003A4B09">
        <w:rPr>
          <w:sz w:val="20"/>
          <w:lang w:val="es-ES_tradnl"/>
        </w:rPr>
        <w:t>Astfel DLAp_2 va gestiona atat fluxul informational al SAA Crevedia Mare cat si fluxul informational transmis de la concentratoarele de date ale GA Vanatori si GA Dealu iar intregul pachet de date va fi rutat in timp real catre SCADA-DC Apa Service Giurgiu utilizand o conexiune bazata pe APN pusa la dispozitie de operatorul de date (ISP) peste care se realizeaza o criptare VPN cu certificare de client</w:t>
      </w:r>
    </w:p>
    <w:p w14:paraId="77B93D78" w14:textId="77777777" w:rsidR="004F5E3F" w:rsidRPr="003A4B09" w:rsidRDefault="004F5E3F" w:rsidP="00C65E97">
      <w:pPr>
        <w:pStyle w:val="Heading5"/>
        <w:rPr>
          <w:i/>
        </w:rPr>
      </w:pPr>
      <w:r w:rsidRPr="003A4B09">
        <w:rPr>
          <w:i/>
        </w:rPr>
        <w:t>Semnalizare efractie si incendiu</w:t>
      </w:r>
    </w:p>
    <w:p w14:paraId="18782D91" w14:textId="77777777" w:rsidR="004F5E3F" w:rsidRPr="003A4B09" w:rsidRDefault="004F5E3F" w:rsidP="001C542E">
      <w:pPr>
        <w:ind w:left="0"/>
        <w:rPr>
          <w:lang w:val="es-ES_tradnl"/>
        </w:rPr>
      </w:pPr>
      <w:r w:rsidRPr="003A4B09">
        <w:rPr>
          <w:lang w:val="es-ES_tradnl"/>
        </w:rPr>
        <w:t>In incinta sta</w:t>
      </w:r>
      <w:r w:rsidR="00193B22" w:rsidRPr="003A4B09">
        <w:rPr>
          <w:lang w:val="es-ES_tradnl"/>
        </w:rPr>
        <w:t>t</w:t>
      </w:r>
      <w:r w:rsidRPr="003A4B09">
        <w:rPr>
          <w:lang w:val="es-ES_tradnl"/>
        </w:rPr>
        <w:t>iei  se va monta un sistempentru detectarea accesului persoanelor neautorizate in  cl</w:t>
      </w:r>
      <w:r w:rsidR="00193B22" w:rsidRPr="003A4B09">
        <w:rPr>
          <w:lang w:val="es-ES_tradnl"/>
        </w:rPr>
        <w:t>a</w:t>
      </w:r>
      <w:r w:rsidRPr="003A4B09">
        <w:rPr>
          <w:lang w:val="es-ES_tradnl"/>
        </w:rPr>
        <w:t>dirilesta</w:t>
      </w:r>
      <w:r w:rsidR="00193B22" w:rsidRPr="003A4B09">
        <w:rPr>
          <w:lang w:val="es-ES_tradnl"/>
        </w:rPr>
        <w:t>t</w:t>
      </w:r>
      <w:r w:rsidRPr="003A4B09">
        <w:rPr>
          <w:lang w:val="es-ES_tradnl"/>
        </w:rPr>
        <w:t>iei de tratare ca si un sistem de avertizare la incendiu pentru acelea</w:t>
      </w:r>
      <w:r w:rsidR="00193B22" w:rsidRPr="003A4B09">
        <w:rPr>
          <w:lang w:val="es-ES_tradnl"/>
        </w:rPr>
        <w:t>s</w:t>
      </w:r>
      <w:r w:rsidRPr="003A4B09">
        <w:rPr>
          <w:lang w:val="es-ES_tradnl"/>
        </w:rPr>
        <w:t>icl</w:t>
      </w:r>
      <w:r w:rsidR="00193B22" w:rsidRPr="003A4B09">
        <w:rPr>
          <w:lang w:val="es-ES_tradnl"/>
        </w:rPr>
        <w:t>a</w:t>
      </w:r>
      <w:r w:rsidRPr="003A4B09">
        <w:rPr>
          <w:lang w:val="es-ES_tradnl"/>
        </w:rPr>
        <w:t>diri, ambele racordate la sistemul SCADA.</w:t>
      </w:r>
    </w:p>
    <w:p w14:paraId="13B7DB55" w14:textId="0EE728D5" w:rsidR="004D31F9" w:rsidRPr="00AE3DD7" w:rsidRDefault="004D31F9" w:rsidP="00AE3DD7">
      <w:pPr>
        <w:pStyle w:val="Heading5"/>
        <w:rPr>
          <w:i/>
        </w:rPr>
      </w:pPr>
      <w:r w:rsidRPr="00AE3DD7">
        <w:rPr>
          <w:szCs w:val="24"/>
        </w:rPr>
        <w:t>Alimentarea de rezerva</w:t>
      </w:r>
    </w:p>
    <w:p w14:paraId="0F660893" w14:textId="77777777" w:rsidR="004D31F9" w:rsidRPr="003A4B09" w:rsidRDefault="004D31F9" w:rsidP="004D31F9">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lastRenderedPageBreak/>
        <w:t>Pentru GA Crevedia Mica s-a prevazut un generator electric dimensionat astfel incat sa sustina intreaga putere necesara GA Crevedia Mica, aceasta revina in sarcina Antreprenorului .</w:t>
      </w:r>
    </w:p>
    <w:p w14:paraId="5863A7D2" w14:textId="77777777" w:rsidR="004D31F9" w:rsidRPr="003A4B09" w:rsidRDefault="004D31F9" w:rsidP="004D31F9">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 xml:space="preserve">Generatorul va fi pus in functiune de catre Antreprenor  Cuplarea/decuplarea energiei electrice de la generator se va realiza exclusiv de catre AAR, </w:t>
      </w:r>
    </w:p>
    <w:p w14:paraId="086FB43B" w14:textId="77777777" w:rsidR="004F5E3F" w:rsidRPr="003A4B09" w:rsidRDefault="004F5E3F" w:rsidP="00C65E97">
      <w:pPr>
        <w:pStyle w:val="Heading5"/>
        <w:rPr>
          <w:i/>
        </w:rPr>
      </w:pPr>
      <w:r w:rsidRPr="003A4B09">
        <w:rPr>
          <w:i/>
        </w:rPr>
        <w:t>Instalatii electrice exterioare</w:t>
      </w:r>
    </w:p>
    <w:p w14:paraId="4061F31B" w14:textId="77777777" w:rsidR="004F5E3F" w:rsidRPr="003A4B09" w:rsidRDefault="004F5E3F" w:rsidP="004F5E3F">
      <w:pPr>
        <w:pStyle w:val="BodyText"/>
        <w:rPr>
          <w:sz w:val="20"/>
          <w:lang w:val="ro-RO"/>
        </w:rPr>
      </w:pPr>
      <w:r w:rsidRPr="003A4B09">
        <w:rPr>
          <w:sz w:val="20"/>
          <w:lang w:val="ro-RO"/>
        </w:rPr>
        <w:t>Se va reevalua iluminatul exterior, astfel:</w:t>
      </w:r>
    </w:p>
    <w:p w14:paraId="08B82B14" w14:textId="77777777" w:rsidR="004F5E3F" w:rsidRPr="003A4B09" w:rsidRDefault="004F5E3F" w:rsidP="00365B61">
      <w:pPr>
        <w:pStyle w:val="BodyText"/>
        <w:numPr>
          <w:ilvl w:val="0"/>
          <w:numId w:val="28"/>
        </w:numPr>
        <w:tabs>
          <w:tab w:val="left" w:pos="425"/>
        </w:tabs>
        <w:spacing w:after="120"/>
        <w:rPr>
          <w:sz w:val="20"/>
          <w:lang w:val="ro-RO"/>
        </w:rPr>
      </w:pPr>
      <w:r w:rsidRPr="003A4B09">
        <w:rPr>
          <w:sz w:val="20"/>
          <w:lang w:val="ro-RO"/>
        </w:rPr>
        <w:t>se vor asigura trasee de cabluri ingropate si nu pozate aerian;</w:t>
      </w:r>
    </w:p>
    <w:p w14:paraId="1C5950B2" w14:textId="77777777" w:rsidR="004F5E3F" w:rsidRPr="003A4B09" w:rsidRDefault="004F5E3F" w:rsidP="00365B61">
      <w:pPr>
        <w:pStyle w:val="BodyText"/>
        <w:numPr>
          <w:ilvl w:val="0"/>
          <w:numId w:val="28"/>
        </w:numPr>
        <w:tabs>
          <w:tab w:val="left" w:pos="425"/>
        </w:tabs>
        <w:spacing w:after="120"/>
        <w:rPr>
          <w:sz w:val="20"/>
          <w:lang w:val="ro-RO"/>
        </w:rPr>
      </w:pPr>
      <w:r w:rsidRPr="003A4B09">
        <w:rPr>
          <w:sz w:val="20"/>
          <w:lang w:val="ro-RO"/>
        </w:rPr>
        <w:t>se va asigura comanda automata a iluminatului exterior, printr-un intrerupator crepuscular;</w:t>
      </w:r>
    </w:p>
    <w:p w14:paraId="29797982" w14:textId="77777777" w:rsidR="004F5E3F" w:rsidRPr="003A4B09" w:rsidRDefault="004F5E3F" w:rsidP="00365B61">
      <w:pPr>
        <w:pStyle w:val="BodyText"/>
        <w:numPr>
          <w:ilvl w:val="0"/>
          <w:numId w:val="28"/>
        </w:numPr>
        <w:tabs>
          <w:tab w:val="left" w:pos="425"/>
        </w:tabs>
        <w:spacing w:before="0"/>
        <w:ind w:left="782"/>
        <w:rPr>
          <w:sz w:val="20"/>
          <w:lang w:val="ro-RO"/>
        </w:rPr>
      </w:pPr>
      <w:r w:rsidRPr="003A4B09">
        <w:rPr>
          <w:sz w:val="20"/>
          <w:lang w:val="ro-RO"/>
        </w:rPr>
        <w:t>stalpii de iluminat existenti vor fi verificati din punctul de vedere al gradului de uzura mecanica si la nevoie inlocuiti; stalpii vor fi reechipati cu corpuri de iluminat exterior, cu LED, in vederea reducerii consumului de energie electrica;</w:t>
      </w:r>
    </w:p>
    <w:p w14:paraId="34373696" w14:textId="77777777" w:rsidR="004F5E3F" w:rsidRPr="003A4B09" w:rsidRDefault="004F5E3F" w:rsidP="00365B61">
      <w:pPr>
        <w:pStyle w:val="BodyText"/>
        <w:numPr>
          <w:ilvl w:val="0"/>
          <w:numId w:val="28"/>
        </w:numPr>
        <w:tabs>
          <w:tab w:val="left" w:pos="425"/>
        </w:tabs>
        <w:spacing w:after="120"/>
        <w:rPr>
          <w:sz w:val="20"/>
          <w:lang w:val="ro-RO"/>
        </w:rPr>
      </w:pPr>
      <w:r w:rsidRPr="003A4B09">
        <w:rPr>
          <w:sz w:val="20"/>
          <w:lang w:val="ro-RO"/>
        </w:rPr>
        <w:t>se va verifica nivelul mediu de iluminare pe statie, astfel incat acesta sa se incadreze in prevederile normativului NP 062 si, la nevoie, se va mari numarul de stalpi, astfel incat sa se asigure o iluminare corespunzatoare pe timpul noptii a tuturor obiectelor tehnologice aflate in perimetrul construibil al statiei.</w:t>
      </w:r>
    </w:p>
    <w:p w14:paraId="3F17B5A6" w14:textId="77777777" w:rsidR="004F5E3F" w:rsidRPr="003A4B09" w:rsidRDefault="004F5E3F" w:rsidP="00C65E97">
      <w:pPr>
        <w:pStyle w:val="Heading5"/>
        <w:rPr>
          <w:i/>
        </w:rPr>
      </w:pPr>
      <w:r w:rsidRPr="003A4B09">
        <w:rPr>
          <w:i/>
        </w:rPr>
        <w:t>Instalatia de protectie si impamantare</w:t>
      </w:r>
    </w:p>
    <w:p w14:paraId="1EE8189E" w14:textId="77777777" w:rsidR="004D31F9" w:rsidRPr="003A4B09" w:rsidRDefault="004D31F9" w:rsidP="004D31F9">
      <w:pPr>
        <w:tabs>
          <w:tab w:val="clear" w:pos="851"/>
          <w:tab w:val="left" w:pos="425"/>
        </w:tabs>
        <w:spacing w:after="120"/>
        <w:ind w:left="0"/>
        <w:rPr>
          <w:rFonts w:cs="Times New Roman"/>
          <w:b/>
          <w:szCs w:val="24"/>
          <w:lang w:val="ro-RO" w:eastAsia="en-US"/>
        </w:rPr>
      </w:pPr>
      <w:r w:rsidRPr="003A4B09">
        <w:rPr>
          <w:rFonts w:cs="Times New Roman"/>
          <w:b/>
          <w:szCs w:val="24"/>
          <w:lang w:val="ro-RO" w:eastAsia="en-US"/>
        </w:rPr>
        <w:t>Instalatia de impamantare</w:t>
      </w:r>
    </w:p>
    <w:p w14:paraId="49051CF5" w14:textId="77777777" w:rsidR="004D31F9" w:rsidRPr="003A4B09" w:rsidRDefault="004D31F9" w:rsidP="004D31F9">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 xml:space="preserve">Se va executa o instalatie noua de legare la pamant si legaturi de echipotentializare, astfel incat rezistenta de dispersie masurata a prizei de pamant sa nu depaseasca valoarea de 1 Ohm, prescrisa de STAS 12604/5-90, </w:t>
      </w:r>
    </w:p>
    <w:p w14:paraId="6434C3FF" w14:textId="77777777" w:rsidR="004D31F9" w:rsidRPr="003A4B09" w:rsidRDefault="004D31F9" w:rsidP="004D31F9">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Priza de pamant se va executa cu  electrozi verticali, din teava de otel, zincata, cu diametrul de 2”, grosimea peretelui de minimum 4,5 mm si lungimea de 3 m.</w:t>
      </w:r>
    </w:p>
    <w:p w14:paraId="574FFFD4" w14:textId="77777777" w:rsidR="004D31F9" w:rsidRPr="003A4B09" w:rsidRDefault="004D31F9" w:rsidP="004D31F9">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Legatura intre electrozi se va realiza cu platbanda de otel, zincata, de 40x4 mm, unde este posibil se sudeaza de armature fundatiilor.</w:t>
      </w:r>
    </w:p>
    <w:p w14:paraId="33163AF6" w14:textId="77777777" w:rsidR="004D31F9" w:rsidRPr="003A4B09" w:rsidRDefault="004D31F9" w:rsidP="004D31F9">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Electrozii se vor monta pe un contur, dispus in jurul statiei de pompare, in jurul rezervoarelor si in jurul containerului SCADA. In cazul in care configuratia terenului nu permite aceasta aranjare, se va proceda la realizarea unui aranjament echivalent, dar distanta dintre electrozi nu va fi mai mica de 3 m. In caz de nevoie se va suplimenta numarul de electrozi verticali si lungimea celor orizontali, in vederea obtinerii rezistentei de dispersie reglementate (max 1 Ohm) .</w:t>
      </w:r>
    </w:p>
    <w:p w14:paraId="76E0CC20" w14:textId="77777777" w:rsidR="004D31F9" w:rsidRPr="003A4B09" w:rsidRDefault="004D31F9" w:rsidP="004D31F9">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De priza de pamant se va suda o platbanda de otel, zincata, de 40x4 mm, care va fi montata intr-un sant la 0,7 m adancime, pana la conturul exterior al statiei, pe peretele caruia se va ridica la 0,2 m deasupra solului.</w:t>
      </w:r>
    </w:p>
    <w:p w14:paraId="2903E2E2" w14:textId="77777777" w:rsidR="004D31F9" w:rsidRPr="003A4B09" w:rsidRDefault="004D31F9" w:rsidP="004D31F9">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Dupa executarea legaturilor prin sudura, acestea se vor curata si se vor acoperi cu materiale anticorozive (vopsea, bitum topit). Santul se va umple cu pamantul rezultat din sapatura si se va compacta.</w:t>
      </w:r>
    </w:p>
    <w:p w14:paraId="1523CA4D" w14:textId="77777777" w:rsidR="004D31F9" w:rsidRPr="003A4B09" w:rsidRDefault="004D31F9" w:rsidP="004D31F9">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Pe peretele exterior al fundatiei obiectelor tehnologice incluse in GA se va monta o piesa de separatie, care va fi conectata la un capat  la priza de pamant si un capat la borna de impamantare a tabloului electric, utilizand platbanda de otel, zincata, de 25x4 mm.</w:t>
      </w:r>
    </w:p>
    <w:p w14:paraId="1914A96B" w14:textId="77777777" w:rsidR="004D31F9" w:rsidRPr="003A4B09" w:rsidRDefault="004D31F9" w:rsidP="004D31F9">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Se va masura rezistenta de dispersie a prizei de pamant, a carei valoare trebuie sa fie sub 1 Ohm. Legatura de la platbanda la bara de neutru a tabloului se va executa cu conductor flexibil, de cupru, de 16 mm</w:t>
      </w:r>
      <w:r w:rsidRPr="003A4B09">
        <w:rPr>
          <w:rFonts w:cs="Times New Roman"/>
          <w:szCs w:val="24"/>
          <w:vertAlign w:val="superscript"/>
          <w:lang w:val="es-ES_tradnl" w:eastAsia="en-US"/>
        </w:rPr>
        <w:t>2</w:t>
      </w:r>
      <w:r w:rsidRPr="003A4B09">
        <w:rPr>
          <w:rFonts w:cs="Times New Roman"/>
          <w:szCs w:val="24"/>
          <w:lang w:val="es-ES_tradnl" w:eastAsia="en-US"/>
        </w:rPr>
        <w:t>, prevazut la ambele capete cu papuci.</w:t>
      </w:r>
    </w:p>
    <w:p w14:paraId="3728EBBF" w14:textId="1016B931" w:rsidR="004F5E3F" w:rsidRPr="003A4B09" w:rsidRDefault="004F5E3F" w:rsidP="00A904EE">
      <w:pPr>
        <w:pStyle w:val="Heading5"/>
        <w:rPr>
          <w:i/>
        </w:rPr>
      </w:pPr>
      <w:r w:rsidRPr="003A4B09">
        <w:rPr>
          <w:i/>
        </w:rPr>
        <w:t>Instalatii de protectie impotriva trasnetului</w:t>
      </w:r>
    </w:p>
    <w:p w14:paraId="516F79D8" w14:textId="77777777" w:rsidR="00A904EE" w:rsidRPr="003A4B09" w:rsidRDefault="00A904EE" w:rsidP="00A904EE">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Instalatia exterioara de protectie impotriva trasnetului trebuie sa capteze direct loviturile de trasnet, sa conduca curentul de trasnet intre punctul de impact si pamant si sa-l disipeze fara deteriorari termice sau mecanice, pentru constructia/instalatia de protejat respectiv si fara supratensiuni periculoase pentru persoane si continutul constructiilor.</w:t>
      </w:r>
    </w:p>
    <w:p w14:paraId="3CA24330" w14:textId="77777777" w:rsidR="00A904EE" w:rsidRPr="003A4B09" w:rsidRDefault="00A904EE" w:rsidP="00A904EE">
      <w:pPr>
        <w:tabs>
          <w:tab w:val="clear" w:pos="851"/>
          <w:tab w:val="left" w:pos="425"/>
        </w:tabs>
        <w:spacing w:after="120"/>
        <w:ind w:left="0"/>
        <w:rPr>
          <w:rFonts w:cs="Times New Roman"/>
          <w:szCs w:val="22"/>
          <w:lang w:val="es-ES_tradnl" w:eastAsia="en-US"/>
        </w:rPr>
      </w:pPr>
      <w:r w:rsidRPr="003A4B09">
        <w:rPr>
          <w:rFonts w:cs="Times New Roman"/>
          <w:szCs w:val="22"/>
          <w:lang w:val="es-ES_tradnl" w:eastAsia="en-US"/>
        </w:rPr>
        <w:t>Instalatia de protectie impotriva trasnetului va contine minim, dupa caz, urmatoarele componente:</w:t>
      </w:r>
    </w:p>
    <w:p w14:paraId="37F85B9C" w14:textId="77777777" w:rsidR="00A904EE" w:rsidRPr="003A4B09" w:rsidRDefault="00A904EE" w:rsidP="00A904EE">
      <w:pPr>
        <w:tabs>
          <w:tab w:val="clear" w:pos="851"/>
        </w:tabs>
        <w:spacing w:after="120"/>
        <w:ind w:left="0"/>
        <w:rPr>
          <w:rFonts w:cs="Times New Roman"/>
          <w:szCs w:val="22"/>
          <w:lang w:val="es-ES_tradnl" w:eastAsia="en-US"/>
        </w:rPr>
      </w:pPr>
      <w:r w:rsidRPr="003A4B09">
        <w:rPr>
          <w:rFonts w:cs="Times New Roman"/>
          <w:szCs w:val="22"/>
          <w:lang w:val="es-ES_tradnl" w:eastAsia="en-US"/>
        </w:rPr>
        <w:t>Instalatie exterioara de protectie impotriva trasnetului, va fi compusa din urmatoarele elemente legate intre ele:</w:t>
      </w:r>
    </w:p>
    <w:p w14:paraId="4DDF3AF9" w14:textId="77777777" w:rsidR="00A904EE" w:rsidRPr="003A4B09" w:rsidRDefault="00A904EE" w:rsidP="00A904EE">
      <w:pPr>
        <w:numPr>
          <w:ilvl w:val="0"/>
          <w:numId w:val="41"/>
        </w:numPr>
        <w:tabs>
          <w:tab w:val="clear" w:pos="851"/>
          <w:tab w:val="num" w:pos="1211"/>
        </w:tabs>
        <w:spacing w:before="0" w:after="120"/>
        <w:ind w:left="1931"/>
        <w:jc w:val="left"/>
        <w:rPr>
          <w:rFonts w:cs="Times New Roman"/>
          <w:szCs w:val="22"/>
          <w:lang w:val="es-ES_tradnl" w:eastAsia="en-US"/>
        </w:rPr>
      </w:pPr>
      <w:r w:rsidRPr="003A4B09">
        <w:rPr>
          <w:rFonts w:cs="Times New Roman"/>
          <w:szCs w:val="22"/>
          <w:lang w:val="es-ES_tradnl" w:eastAsia="en-US"/>
        </w:rPr>
        <w:t>elemente de captare active cu dispozitive de amorsare tip PDA;</w:t>
      </w:r>
    </w:p>
    <w:p w14:paraId="07E6515B" w14:textId="77777777" w:rsidR="00A904EE" w:rsidRPr="003A4B09" w:rsidRDefault="00A904EE" w:rsidP="00A904EE">
      <w:pPr>
        <w:numPr>
          <w:ilvl w:val="0"/>
          <w:numId w:val="41"/>
        </w:numPr>
        <w:tabs>
          <w:tab w:val="clear" w:pos="851"/>
          <w:tab w:val="num" w:pos="1211"/>
        </w:tabs>
        <w:spacing w:before="0" w:after="120"/>
        <w:ind w:left="1931"/>
        <w:jc w:val="left"/>
        <w:rPr>
          <w:rFonts w:cs="Times New Roman"/>
          <w:szCs w:val="22"/>
          <w:lang w:val="en-US" w:eastAsia="en-US"/>
        </w:rPr>
      </w:pPr>
      <w:proofErr w:type="spellStart"/>
      <w:r w:rsidRPr="003A4B09">
        <w:rPr>
          <w:rFonts w:cs="Times New Roman"/>
          <w:szCs w:val="22"/>
          <w:lang w:val="en-US" w:eastAsia="en-US"/>
        </w:rPr>
        <w:lastRenderedPageBreak/>
        <w:t>conductoare</w:t>
      </w:r>
      <w:proofErr w:type="spellEnd"/>
      <w:r w:rsidRPr="003A4B09">
        <w:rPr>
          <w:rFonts w:cs="Times New Roman"/>
          <w:szCs w:val="22"/>
          <w:lang w:val="en-US" w:eastAsia="en-US"/>
        </w:rPr>
        <w:t xml:space="preserve"> de </w:t>
      </w:r>
      <w:proofErr w:type="spellStart"/>
      <w:proofErr w:type="gramStart"/>
      <w:r w:rsidRPr="003A4B09">
        <w:rPr>
          <w:rFonts w:cs="Times New Roman"/>
          <w:szCs w:val="22"/>
          <w:lang w:val="en-US" w:eastAsia="en-US"/>
        </w:rPr>
        <w:t>coborare</w:t>
      </w:r>
      <w:proofErr w:type="spellEnd"/>
      <w:r w:rsidRPr="003A4B09">
        <w:rPr>
          <w:rFonts w:cs="Times New Roman"/>
          <w:szCs w:val="22"/>
          <w:lang w:val="en-US" w:eastAsia="en-US"/>
        </w:rPr>
        <w:t>;</w:t>
      </w:r>
      <w:proofErr w:type="gramEnd"/>
    </w:p>
    <w:p w14:paraId="29CBBCF1" w14:textId="77777777" w:rsidR="00A904EE" w:rsidRPr="003A4B09" w:rsidRDefault="00A904EE" w:rsidP="00A904EE">
      <w:pPr>
        <w:numPr>
          <w:ilvl w:val="0"/>
          <w:numId w:val="41"/>
        </w:numPr>
        <w:tabs>
          <w:tab w:val="clear" w:pos="851"/>
          <w:tab w:val="num" w:pos="1211"/>
        </w:tabs>
        <w:spacing w:before="0" w:after="120"/>
        <w:ind w:left="1931"/>
        <w:jc w:val="left"/>
        <w:rPr>
          <w:rFonts w:cs="Times New Roman"/>
          <w:szCs w:val="22"/>
          <w:lang w:val="es-ES_tradnl" w:eastAsia="en-US"/>
        </w:rPr>
      </w:pPr>
      <w:r w:rsidRPr="003A4B09">
        <w:rPr>
          <w:rFonts w:cs="Times New Roman"/>
          <w:szCs w:val="22"/>
          <w:lang w:val="es-ES_tradnl" w:eastAsia="en-US"/>
        </w:rPr>
        <w:t>piese de separatie pentru fiecare coborare;</w:t>
      </w:r>
    </w:p>
    <w:p w14:paraId="081C3BD3" w14:textId="77777777" w:rsidR="00A904EE" w:rsidRPr="003A4B09" w:rsidRDefault="00A904EE" w:rsidP="00A904EE">
      <w:pPr>
        <w:numPr>
          <w:ilvl w:val="0"/>
          <w:numId w:val="41"/>
        </w:numPr>
        <w:tabs>
          <w:tab w:val="clear" w:pos="851"/>
          <w:tab w:val="num" w:pos="1211"/>
        </w:tabs>
        <w:spacing w:before="0" w:after="120"/>
        <w:ind w:left="1931"/>
        <w:jc w:val="left"/>
        <w:rPr>
          <w:rFonts w:cs="Times New Roman"/>
          <w:szCs w:val="22"/>
          <w:lang w:val="en-US" w:eastAsia="en-US"/>
        </w:rPr>
      </w:pPr>
      <w:proofErr w:type="spellStart"/>
      <w:r w:rsidRPr="003A4B09">
        <w:rPr>
          <w:rFonts w:cs="Times New Roman"/>
          <w:szCs w:val="22"/>
          <w:lang w:val="en-US" w:eastAsia="en-US"/>
        </w:rPr>
        <w:t>priza</w:t>
      </w:r>
      <w:proofErr w:type="spellEnd"/>
      <w:r w:rsidRPr="003A4B09">
        <w:rPr>
          <w:rFonts w:cs="Times New Roman"/>
          <w:szCs w:val="22"/>
          <w:lang w:val="en-US" w:eastAsia="en-US"/>
        </w:rPr>
        <w:t xml:space="preserve"> de </w:t>
      </w:r>
      <w:proofErr w:type="spellStart"/>
      <w:r w:rsidRPr="003A4B09">
        <w:rPr>
          <w:rFonts w:cs="Times New Roman"/>
          <w:szCs w:val="22"/>
          <w:lang w:val="en-US" w:eastAsia="en-US"/>
        </w:rPr>
        <w:t>pamant</w:t>
      </w:r>
      <w:proofErr w:type="spellEnd"/>
      <w:r w:rsidRPr="003A4B09">
        <w:rPr>
          <w:rFonts w:cs="Times New Roman"/>
          <w:szCs w:val="22"/>
          <w:lang w:val="en-US" w:eastAsia="en-US"/>
        </w:rPr>
        <w:t>.</w:t>
      </w:r>
    </w:p>
    <w:p w14:paraId="3E2FD210" w14:textId="77777777" w:rsidR="00A904EE" w:rsidRPr="003A4B09" w:rsidRDefault="00A904EE" w:rsidP="00A904EE">
      <w:pPr>
        <w:numPr>
          <w:ilvl w:val="0"/>
          <w:numId w:val="41"/>
        </w:numPr>
        <w:tabs>
          <w:tab w:val="clear" w:pos="851"/>
          <w:tab w:val="num" w:pos="1211"/>
        </w:tabs>
        <w:spacing w:before="0" w:after="120"/>
        <w:ind w:left="1931"/>
        <w:jc w:val="left"/>
        <w:rPr>
          <w:rFonts w:cs="Times New Roman"/>
          <w:szCs w:val="22"/>
          <w:lang w:val="en-US" w:eastAsia="en-US"/>
        </w:rPr>
      </w:pPr>
      <w:proofErr w:type="spellStart"/>
      <w:r w:rsidRPr="003A4B09">
        <w:rPr>
          <w:rFonts w:cs="Times New Roman"/>
          <w:szCs w:val="22"/>
          <w:lang w:val="en-US" w:eastAsia="en-US"/>
        </w:rPr>
        <w:t>piesa</w:t>
      </w:r>
      <w:proofErr w:type="spellEnd"/>
      <w:r w:rsidRPr="003A4B09">
        <w:rPr>
          <w:rFonts w:cs="Times New Roman"/>
          <w:szCs w:val="22"/>
          <w:lang w:val="en-US" w:eastAsia="en-US"/>
        </w:rPr>
        <w:t xml:space="preserve"> de </w:t>
      </w:r>
      <w:proofErr w:type="spellStart"/>
      <w:r w:rsidRPr="003A4B09">
        <w:rPr>
          <w:rFonts w:cs="Times New Roman"/>
          <w:szCs w:val="22"/>
          <w:lang w:val="en-US" w:eastAsia="en-US"/>
        </w:rPr>
        <w:t>legatura</w:t>
      </w:r>
      <w:proofErr w:type="spellEnd"/>
      <w:r w:rsidRPr="003A4B09">
        <w:rPr>
          <w:rFonts w:cs="Times New Roman"/>
          <w:szCs w:val="22"/>
          <w:lang w:val="en-US" w:eastAsia="en-US"/>
        </w:rPr>
        <w:t xml:space="preserve"> </w:t>
      </w:r>
      <w:proofErr w:type="spellStart"/>
      <w:proofErr w:type="gramStart"/>
      <w:r w:rsidRPr="003A4B09">
        <w:rPr>
          <w:rFonts w:cs="Times New Roman"/>
          <w:szCs w:val="22"/>
          <w:lang w:val="en-US" w:eastAsia="en-US"/>
        </w:rPr>
        <w:t>deconectabila</w:t>
      </w:r>
      <w:proofErr w:type="spellEnd"/>
      <w:r w:rsidRPr="003A4B09">
        <w:rPr>
          <w:rFonts w:cs="Times New Roman"/>
          <w:szCs w:val="22"/>
          <w:lang w:val="en-US" w:eastAsia="en-US"/>
        </w:rPr>
        <w:t>;</w:t>
      </w:r>
      <w:proofErr w:type="gramEnd"/>
    </w:p>
    <w:p w14:paraId="4B9A836F" w14:textId="77777777" w:rsidR="00A904EE" w:rsidRPr="003A4B09" w:rsidRDefault="00A904EE" w:rsidP="00A904EE">
      <w:pPr>
        <w:numPr>
          <w:ilvl w:val="0"/>
          <w:numId w:val="41"/>
        </w:numPr>
        <w:tabs>
          <w:tab w:val="clear" w:pos="851"/>
          <w:tab w:val="num" w:pos="1211"/>
        </w:tabs>
        <w:spacing w:before="0" w:after="120"/>
        <w:ind w:left="1931"/>
        <w:jc w:val="left"/>
        <w:rPr>
          <w:rFonts w:cs="Times New Roman"/>
          <w:szCs w:val="22"/>
          <w:lang w:val="es-ES_tradnl" w:eastAsia="en-US"/>
        </w:rPr>
      </w:pPr>
      <w:r w:rsidRPr="003A4B09">
        <w:rPr>
          <w:rFonts w:cs="Times New Roman"/>
          <w:szCs w:val="22"/>
          <w:lang w:val="es-ES_tradnl" w:eastAsia="en-US"/>
        </w:rPr>
        <w:t>legaturi intre prizele de pamant;</w:t>
      </w:r>
    </w:p>
    <w:p w14:paraId="01B10814" w14:textId="77777777" w:rsidR="00A904EE" w:rsidRPr="003A4B09" w:rsidRDefault="00A904EE" w:rsidP="00A904EE">
      <w:pPr>
        <w:numPr>
          <w:ilvl w:val="0"/>
          <w:numId w:val="41"/>
        </w:numPr>
        <w:tabs>
          <w:tab w:val="clear" w:pos="851"/>
          <w:tab w:val="num" w:pos="1211"/>
        </w:tabs>
        <w:spacing w:before="0" w:after="120"/>
        <w:ind w:left="1931"/>
        <w:jc w:val="left"/>
        <w:rPr>
          <w:rFonts w:cs="Times New Roman"/>
          <w:szCs w:val="22"/>
          <w:lang w:val="en-US" w:eastAsia="en-US"/>
        </w:rPr>
      </w:pPr>
      <w:proofErr w:type="spellStart"/>
      <w:r w:rsidRPr="003A4B09">
        <w:rPr>
          <w:rFonts w:cs="Times New Roman"/>
          <w:szCs w:val="22"/>
          <w:lang w:val="en-US" w:eastAsia="en-US"/>
        </w:rPr>
        <w:t>legaturi</w:t>
      </w:r>
      <w:proofErr w:type="spellEnd"/>
      <w:r w:rsidRPr="003A4B09">
        <w:rPr>
          <w:rFonts w:cs="Times New Roman"/>
          <w:szCs w:val="22"/>
          <w:lang w:val="en-US" w:eastAsia="en-US"/>
        </w:rPr>
        <w:t xml:space="preserve"> </w:t>
      </w:r>
      <w:proofErr w:type="spellStart"/>
      <w:proofErr w:type="gramStart"/>
      <w:r w:rsidRPr="003A4B09">
        <w:rPr>
          <w:rFonts w:cs="Times New Roman"/>
          <w:szCs w:val="22"/>
          <w:lang w:val="en-US" w:eastAsia="en-US"/>
        </w:rPr>
        <w:t>echipotentiale</w:t>
      </w:r>
      <w:proofErr w:type="spellEnd"/>
      <w:r w:rsidRPr="003A4B09">
        <w:rPr>
          <w:rFonts w:cs="Times New Roman"/>
          <w:szCs w:val="22"/>
          <w:lang w:val="en-US" w:eastAsia="en-US"/>
        </w:rPr>
        <w:t>;</w:t>
      </w:r>
      <w:proofErr w:type="gramEnd"/>
    </w:p>
    <w:p w14:paraId="7F8F9711" w14:textId="77777777" w:rsidR="00A904EE" w:rsidRPr="003A4B09" w:rsidRDefault="00A904EE" w:rsidP="00A904EE">
      <w:pPr>
        <w:tabs>
          <w:tab w:val="clear" w:pos="851"/>
          <w:tab w:val="left" w:pos="425"/>
        </w:tabs>
        <w:spacing w:after="120"/>
        <w:ind w:left="0"/>
        <w:rPr>
          <w:rFonts w:cs="Times New Roman"/>
          <w:szCs w:val="24"/>
          <w:lang w:val="es-ES_tradnl" w:eastAsia="en-US"/>
        </w:rPr>
      </w:pPr>
      <w:r w:rsidRPr="003A4B09">
        <w:rPr>
          <w:rFonts w:cs="Times New Roman"/>
          <w:szCs w:val="24"/>
          <w:lang w:val="es-ES_tradnl" w:eastAsia="en-US"/>
        </w:rPr>
        <w:t>Pentru GA Crevedia Mica se va realiza un sistem de iluminat exterior format din 8 stalpi cu inaltimea de 6 m pe care se monteaza cate un corp de iluminat cu led cu o putere de 100 W, amplasati pe perimetrul Gospodariei . Iluminatul exterior a fost alimentat dintr-un  circuit de iluminat cu sensor crepuscular avand si posibilitatea de comanda manuala.</w:t>
      </w:r>
    </w:p>
    <w:p w14:paraId="7BE12D8C" w14:textId="77777777" w:rsidR="00DF71F3" w:rsidRPr="003A4B09" w:rsidRDefault="00DF71F3" w:rsidP="00DF71F3">
      <w:pPr>
        <w:pStyle w:val="Heading2"/>
        <w:tabs>
          <w:tab w:val="clear" w:pos="492"/>
          <w:tab w:val="num" w:pos="-31680"/>
          <w:tab w:val="num" w:pos="636"/>
        </w:tabs>
        <w:ind w:left="851" w:hanging="851"/>
        <w:rPr>
          <w:lang w:val="ro-RO"/>
        </w:rPr>
      </w:pPr>
      <w:bookmarkStart w:id="1012" w:name="_Toc309211015"/>
      <w:bookmarkStart w:id="1013" w:name="_Toc70503521"/>
      <w:bookmarkStart w:id="1014" w:name="_Toc106283045"/>
      <w:bookmarkStart w:id="1015" w:name="_Toc201751160"/>
      <w:r w:rsidRPr="003A4B09">
        <w:rPr>
          <w:lang w:val="ro-RO"/>
        </w:rPr>
        <w:t>Generalitati despre conducte</w:t>
      </w:r>
      <w:bookmarkEnd w:id="1012"/>
      <w:bookmarkEnd w:id="1013"/>
      <w:bookmarkEnd w:id="1014"/>
      <w:bookmarkEnd w:id="1015"/>
      <w:r w:rsidRPr="003A4B09">
        <w:rPr>
          <w:lang w:val="ro-RO"/>
        </w:rPr>
        <w:t xml:space="preserve"> </w:t>
      </w:r>
    </w:p>
    <w:p w14:paraId="089D5544" w14:textId="77777777" w:rsidR="00DF71F3" w:rsidRPr="003A4B09" w:rsidRDefault="00DF71F3" w:rsidP="001F2E80">
      <w:pPr>
        <w:ind w:left="0"/>
        <w:rPr>
          <w:lang w:val="ro-RO"/>
        </w:rPr>
      </w:pPr>
      <w:r w:rsidRPr="003A4B09">
        <w:rPr>
          <w:lang w:val="ro-RO"/>
        </w:rPr>
        <w:t>Noile conducte vor trebui sa fie realizate din unul sau mai multe din urmatoarele materiale: otel carbon, otel inoxidabil, HDPE, PVC, PAFSIN, sau similar.</w:t>
      </w:r>
    </w:p>
    <w:p w14:paraId="16DCB97E" w14:textId="77777777" w:rsidR="00DF71F3" w:rsidRPr="003A4B09" w:rsidRDefault="00DF71F3" w:rsidP="001F2E80">
      <w:pPr>
        <w:ind w:left="0"/>
        <w:rPr>
          <w:lang w:val="es-ES_tradnl"/>
        </w:rPr>
      </w:pPr>
      <w:r w:rsidRPr="003A4B09">
        <w:rPr>
          <w:lang w:val="es-ES_tradnl"/>
        </w:rPr>
        <w:t>Nu se va  folosi  PVC-ul  la conductele de apa, ci eventual la cele de canalizare.</w:t>
      </w:r>
    </w:p>
    <w:p w14:paraId="2CC4DB8F" w14:textId="77777777" w:rsidR="00DF71F3" w:rsidRPr="00EB50E2" w:rsidRDefault="00DF71F3" w:rsidP="001F2E80">
      <w:pPr>
        <w:ind w:left="0"/>
        <w:rPr>
          <w:lang w:val="es-ES_tradnl"/>
        </w:rPr>
      </w:pPr>
      <w:r w:rsidRPr="003A4B09">
        <w:rPr>
          <w:lang w:val="es-ES_tradnl"/>
        </w:rPr>
        <w:t xml:space="preserve">Nu se accepta si nu se pun in opera conducte HDPE cu diametrul </w:t>
      </w:r>
      <w:r w:rsidRPr="00EB50E2">
        <w:rPr>
          <w:lang w:val="es-ES_tradnl"/>
        </w:rPr>
        <w:t>mai mare sau egal cu 90 mm livrate in colaci. Schimbarile de directie, derivatiile si in general conexiunile conductelor PEHD se vor realiza numai cu piese (coturi, teuri, ramificatii, reductii, adaptoare) prefabricate injectate. Nu se accepta si nu se pun in opera asemenea componente confectionate din segmente sau piese individuale sudate cap la cap.</w:t>
      </w:r>
    </w:p>
    <w:p w14:paraId="1727CD0D" w14:textId="77777777" w:rsidR="00DF71F3" w:rsidRPr="00EB50E2" w:rsidRDefault="00DF71F3" w:rsidP="001F2E80">
      <w:pPr>
        <w:ind w:left="0"/>
        <w:rPr>
          <w:lang w:val="es-ES_tradnl"/>
        </w:rPr>
      </w:pPr>
      <w:r w:rsidRPr="00EB50E2">
        <w:rPr>
          <w:lang w:val="es-ES_tradnl"/>
        </w:rPr>
        <w:t>Conductele, montate in interiorul cladirilor, ce fac parte din linia tehnologica a namolului vor fi realizate in totalitate din otel inoxidabil.</w:t>
      </w:r>
    </w:p>
    <w:p w14:paraId="6CF225DD" w14:textId="77777777" w:rsidR="00DF71F3" w:rsidRPr="00EB50E2" w:rsidRDefault="00DF71F3" w:rsidP="001F2E80">
      <w:pPr>
        <w:ind w:left="0"/>
        <w:rPr>
          <w:lang w:val="es-ES_tradnl"/>
        </w:rPr>
      </w:pPr>
      <w:r w:rsidRPr="00EB50E2">
        <w:rPr>
          <w:lang w:val="es-ES_tradnl"/>
        </w:rPr>
        <w:t>In locatiile unde conductele pot fi expuse la inghet, va fi prevazuta ca parte a lucrarilor o protectie corespunzatoare impotriva inghetului. Costul acestei protectii va fi inclus in pretul conductei, fara a  fi platit separat.</w:t>
      </w:r>
    </w:p>
    <w:p w14:paraId="20A38DB1" w14:textId="77777777" w:rsidR="00DF71F3" w:rsidRDefault="00DF71F3" w:rsidP="00DF71F3">
      <w:pPr>
        <w:pStyle w:val="BodyText"/>
        <w:rPr>
          <w:sz w:val="20"/>
          <w:u w:val="single"/>
          <w:lang w:val="ro-RO"/>
        </w:rPr>
      </w:pPr>
      <w:r w:rsidRPr="0055118D">
        <w:rPr>
          <w:sz w:val="20"/>
          <w:u w:val="single"/>
          <w:lang w:val="ro-RO"/>
        </w:rPr>
        <w:t>Nu vor fi aprobate si nu se accepta la plata conducte din otel din orice marca, fabricate prin roluire si sudare manuala. Acestea vor fi fabricate numai prin laminare sau din tabla sudata pe masini automate si trebuie sa aiba diametre standardizate.</w:t>
      </w:r>
    </w:p>
    <w:p w14:paraId="3D7F8343" w14:textId="77777777" w:rsidR="00737C39" w:rsidRPr="00C13F74" w:rsidRDefault="00737C39" w:rsidP="00DF71F3">
      <w:pPr>
        <w:pStyle w:val="BodyText"/>
        <w:rPr>
          <w:sz w:val="20"/>
          <w:u w:val="single"/>
          <w:lang w:val="ro-RO"/>
        </w:rPr>
      </w:pPr>
    </w:p>
    <w:p w14:paraId="2E67E294" w14:textId="46E9EA1B" w:rsidR="00F94526" w:rsidRPr="00C13F74" w:rsidRDefault="00DF71F3" w:rsidP="00F94526">
      <w:pPr>
        <w:pStyle w:val="Heading2"/>
        <w:tabs>
          <w:tab w:val="clear" w:pos="492"/>
          <w:tab w:val="num" w:pos="-31680"/>
          <w:tab w:val="num" w:pos="636"/>
        </w:tabs>
        <w:ind w:left="851" w:hanging="851"/>
        <w:rPr>
          <w:lang w:val="ro-RO"/>
        </w:rPr>
      </w:pPr>
      <w:bookmarkStart w:id="1016" w:name="_Toc106283046"/>
      <w:bookmarkStart w:id="1017" w:name="_Toc201751161"/>
      <w:r w:rsidRPr="00C13F74">
        <w:rPr>
          <w:lang w:val="ro-RO"/>
        </w:rPr>
        <w:t>Alimentarea cu energie electrica</w:t>
      </w:r>
      <w:bookmarkEnd w:id="1016"/>
      <w:bookmarkEnd w:id="1017"/>
    </w:p>
    <w:p w14:paraId="40A85E93" w14:textId="77777777" w:rsidR="00AE3DD7" w:rsidRPr="00C13F74" w:rsidRDefault="00AE3DD7" w:rsidP="00F94526">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 xml:space="preserve">Lucrarile pentru proiectarea si executia racordurilor de alimentare cu energie electrica GA Crevedia Mica  vor fi in sarcina Antreprenorului, se vor prelua consumatorii existenti din GA Crevedia Mica, consumatorii noi proiectati precum si cel mai mare consumator Statia de tratare apa ce urmeaza a fi proiectata si executata de antreprenor si vor fi detaliate conform cerintelor distribuitorului de energie electrica mentionata in Avizul sau. </w:t>
      </w:r>
    </w:p>
    <w:p w14:paraId="5C32324C" w14:textId="6386AD04" w:rsidR="00F94526" w:rsidRPr="00C13F74" w:rsidRDefault="00F94526" w:rsidP="00F94526">
      <w:pPr>
        <w:tabs>
          <w:tab w:val="clear" w:pos="851"/>
          <w:tab w:val="left" w:pos="425"/>
        </w:tabs>
        <w:spacing w:after="120"/>
        <w:ind w:left="0"/>
        <w:rPr>
          <w:rFonts w:cs="Times New Roman"/>
          <w:szCs w:val="24"/>
          <w:lang w:val="es-ES_tradnl" w:eastAsia="en-US"/>
        </w:rPr>
      </w:pPr>
      <w:r w:rsidRPr="00C13F74">
        <w:rPr>
          <w:rFonts w:cs="Times New Roman"/>
          <w:szCs w:val="24"/>
          <w:lang w:val="es-ES_tradnl" w:eastAsia="en-US"/>
        </w:rPr>
        <w:t>Antreprenorul va dimensiona postul de transformare astfel incat sa poata prelua toti consumatorii existenti cat si viitori aferenti frontului de captare si gospodariei de apa.</w:t>
      </w:r>
    </w:p>
    <w:p w14:paraId="64BA5DDF" w14:textId="77777777" w:rsidR="00F94526" w:rsidRPr="00C13F74" w:rsidRDefault="00F94526" w:rsidP="001F2E80">
      <w:pPr>
        <w:ind w:left="0"/>
        <w:rPr>
          <w:highlight w:val="yellow"/>
          <w:lang w:val="es-ES_tradnl"/>
        </w:rPr>
      </w:pPr>
    </w:p>
    <w:p w14:paraId="7FB59C3F" w14:textId="77777777" w:rsidR="001F2E80" w:rsidRPr="00C13F74" w:rsidRDefault="001F2E80" w:rsidP="001F2E80">
      <w:pPr>
        <w:ind w:left="0"/>
        <w:rPr>
          <w:lang w:val="ro-RO"/>
        </w:rPr>
      </w:pPr>
      <w:r w:rsidRPr="00C13F74">
        <w:rPr>
          <w:lang w:val="ro-RO"/>
        </w:rPr>
        <w:t>Proiectul de alimentare cu energie electrica va fi elaborat de catre furnizorul de energie electrica sau de o firma locala autorizata ANRE. Proiectantul de specialitate va transmite documentatia (tema, chestionar si planuri) pentru comanda si elaborarea proiectului de alimentare cu energie electrica.</w:t>
      </w:r>
    </w:p>
    <w:p w14:paraId="75380D0E" w14:textId="77777777" w:rsidR="001F2E80" w:rsidRPr="003A4B09" w:rsidRDefault="001F2E80" w:rsidP="001F2E80">
      <w:pPr>
        <w:ind w:left="0"/>
        <w:rPr>
          <w:lang w:val="ro-RO"/>
        </w:rPr>
      </w:pPr>
      <w:r w:rsidRPr="003A4B09">
        <w:rPr>
          <w:lang w:val="ro-RO"/>
        </w:rPr>
        <w:t xml:space="preserve">Punctul de delimitare a instalatiilor furnizorului si beneficiarului este la iesirea din BMP (blocul de masura si control). </w:t>
      </w:r>
    </w:p>
    <w:p w14:paraId="009E9612" w14:textId="64F3E5DE" w:rsidR="00DF71F3" w:rsidRPr="003A4B09" w:rsidRDefault="001F2E80" w:rsidP="001F2E80">
      <w:pPr>
        <w:ind w:left="0"/>
        <w:rPr>
          <w:lang w:val="ro-RO"/>
        </w:rPr>
      </w:pPr>
      <w:r w:rsidRPr="003A4B09">
        <w:rPr>
          <w:lang w:val="ro-RO"/>
        </w:rPr>
        <w:t>Furnizorul va prevedea si masurarea energiei electrice livrate.</w:t>
      </w:r>
    </w:p>
    <w:p w14:paraId="5EEFDE18" w14:textId="0D62FBF3" w:rsidR="00DF71F3" w:rsidRPr="003A4B09" w:rsidRDefault="00DF71F3" w:rsidP="00DF71F3">
      <w:pPr>
        <w:pStyle w:val="Heading2"/>
        <w:tabs>
          <w:tab w:val="clear" w:pos="492"/>
          <w:tab w:val="num" w:pos="636"/>
        </w:tabs>
        <w:ind w:left="636"/>
        <w:rPr>
          <w:lang w:val="ro-RO"/>
        </w:rPr>
      </w:pPr>
      <w:bookmarkStart w:id="1018" w:name="_Toc106283047"/>
      <w:bookmarkStart w:id="1019" w:name="_Toc201751162"/>
      <w:r w:rsidRPr="003A4B09">
        <w:rPr>
          <w:lang w:val="ro-RO"/>
        </w:rPr>
        <w:t>Utilizarea structurilor existente</w:t>
      </w:r>
      <w:bookmarkEnd w:id="1018"/>
      <w:bookmarkEnd w:id="1019"/>
    </w:p>
    <w:p w14:paraId="33282958" w14:textId="1E963ECF" w:rsidR="00DF71F3" w:rsidRPr="00A07B0A" w:rsidRDefault="00DF71F3" w:rsidP="001F2E80">
      <w:pPr>
        <w:ind w:left="0"/>
        <w:rPr>
          <w:lang w:val="ro-RO"/>
        </w:rPr>
      </w:pPr>
      <w:r w:rsidRPr="000627DF">
        <w:rPr>
          <w:lang w:val="ro-RO"/>
        </w:rPr>
        <w:t xml:space="preserve">In acest contract se propune </w:t>
      </w:r>
      <w:r w:rsidR="000627DF" w:rsidRPr="000627DF">
        <w:rPr>
          <w:lang w:val="ro-RO"/>
        </w:rPr>
        <w:t xml:space="preserve">a se </w:t>
      </w:r>
      <w:r w:rsidRPr="000627DF">
        <w:rPr>
          <w:lang w:val="ro-RO"/>
        </w:rPr>
        <w:t>realiz</w:t>
      </w:r>
      <w:r w:rsidR="000627DF" w:rsidRPr="000627DF">
        <w:rPr>
          <w:lang w:val="ro-RO"/>
        </w:rPr>
        <w:t>a extinderea capacitatii</w:t>
      </w:r>
      <w:r w:rsidRPr="000627DF">
        <w:rPr>
          <w:lang w:val="ro-RO"/>
        </w:rPr>
        <w:t xml:space="preserve"> de inmagazinare, precum si a capacitilor de pompare, fara insa a interveni cu lucrari asupra structurilor existente.</w:t>
      </w:r>
      <w:bookmarkStart w:id="1020" w:name="_Toc337128247"/>
      <w:bookmarkStart w:id="1021" w:name="_Toc337128410"/>
      <w:bookmarkStart w:id="1022" w:name="_Toc337128574"/>
      <w:bookmarkEnd w:id="1020"/>
      <w:bookmarkEnd w:id="1021"/>
      <w:bookmarkEnd w:id="1022"/>
    </w:p>
    <w:p w14:paraId="26C6E61E" w14:textId="77777777" w:rsidR="00DF71F3" w:rsidRPr="00E9646D" w:rsidRDefault="00DF71F3" w:rsidP="00DF71F3">
      <w:pPr>
        <w:pStyle w:val="NormalRed"/>
        <w:rPr>
          <w:highlight w:val="yellow"/>
          <w:lang w:val="ro-RO"/>
        </w:rPr>
      </w:pPr>
    </w:p>
    <w:p w14:paraId="3776DBE0" w14:textId="4663AF2F" w:rsidR="00DF71F3" w:rsidRDefault="00DF71F3" w:rsidP="00DF71F3">
      <w:pPr>
        <w:pStyle w:val="Heading2"/>
        <w:tabs>
          <w:tab w:val="clear" w:pos="492"/>
          <w:tab w:val="num" w:pos="636"/>
        </w:tabs>
        <w:ind w:left="636"/>
        <w:rPr>
          <w:lang w:val="ro-RO"/>
        </w:rPr>
      </w:pPr>
      <w:bookmarkStart w:id="1023" w:name="_Toc106283048"/>
      <w:bookmarkStart w:id="1024" w:name="_Toc201751163"/>
      <w:r w:rsidRPr="009F4B98">
        <w:rPr>
          <w:lang w:val="ro-RO"/>
        </w:rPr>
        <w:lastRenderedPageBreak/>
        <w:t xml:space="preserve">Restrictii impuse de procedurile de exploatare ale </w:t>
      </w:r>
      <w:r w:rsidR="00E21DDD">
        <w:rPr>
          <w:lang w:val="ro-RO"/>
        </w:rPr>
        <w:t>Entitatii</w:t>
      </w:r>
      <w:r w:rsidRPr="009F4B98">
        <w:rPr>
          <w:lang w:val="ro-RO"/>
        </w:rPr>
        <w:t xml:space="preserve"> Contractante</w:t>
      </w:r>
      <w:bookmarkEnd w:id="1023"/>
      <w:bookmarkEnd w:id="1024"/>
      <w:r w:rsidRPr="009F4B98">
        <w:rPr>
          <w:lang w:val="ro-RO"/>
        </w:rPr>
        <w:t xml:space="preserve"> </w:t>
      </w:r>
    </w:p>
    <w:p w14:paraId="65DDE515" w14:textId="77777777" w:rsidR="00DF71F3" w:rsidRPr="00DB334D" w:rsidRDefault="00DF71F3" w:rsidP="001F2E80">
      <w:pPr>
        <w:ind w:left="0"/>
        <w:rPr>
          <w:lang w:val="ro-RO"/>
        </w:rPr>
      </w:pPr>
      <w:r w:rsidRPr="009F4B98">
        <w:rPr>
          <w:lang w:val="ro-RO"/>
        </w:rPr>
        <w:t xml:space="preserve">Perioada maxima admisa pentru scoaterea din functiune a echipamentului este de 48 de ore. Aceasta va include timpul necesar pentru izolarea sistemului (sistemelor) de instalatii, scurgere, sterilizare, spalare si amorsare, a echipamentelor precum si repornirea sistemului/sistemelor pentru reluarea operarii. Toata manopera, Echipamentele si Materialele necesare pentru realizarea operatiunilor de drenare, sterilizare, spalare si amorsare a echipamentelor vor fi </w:t>
      </w:r>
      <w:r>
        <w:rPr>
          <w:lang w:val="ro-RO"/>
        </w:rPr>
        <w:t>asigurate de catre Antreprenor.</w:t>
      </w:r>
    </w:p>
    <w:p w14:paraId="0CAA4620" w14:textId="607FF647" w:rsidR="00DF71F3" w:rsidRPr="00DB334D" w:rsidRDefault="00DF71F3" w:rsidP="001F2E80">
      <w:pPr>
        <w:ind w:left="0"/>
        <w:rPr>
          <w:lang w:val="ro-RO"/>
        </w:rPr>
      </w:pPr>
      <w:r w:rsidRPr="009F4B98">
        <w:rPr>
          <w:lang w:val="ro-RO"/>
        </w:rPr>
        <w:t>Instalatiile si echipamentele existente vor ramane functionale, cu exceptia perioadelor de scoatere din functiune ce au fost a</w:t>
      </w:r>
      <w:r>
        <w:rPr>
          <w:lang w:val="ro-RO"/>
        </w:rPr>
        <w:t xml:space="preserve">greate de </w:t>
      </w:r>
      <w:r w:rsidR="003A4B09">
        <w:rPr>
          <w:lang w:val="ro-RO"/>
        </w:rPr>
        <w:t>Supervizor</w:t>
      </w:r>
      <w:r>
        <w:rPr>
          <w:lang w:val="ro-RO"/>
        </w:rPr>
        <w:t>.</w:t>
      </w:r>
    </w:p>
    <w:p w14:paraId="7B50F7E3" w14:textId="38964D66" w:rsidR="00DF71F3" w:rsidRPr="00DB334D" w:rsidRDefault="00DF71F3" w:rsidP="001F2E80">
      <w:pPr>
        <w:ind w:left="0"/>
        <w:rPr>
          <w:lang w:val="ro-RO"/>
        </w:rPr>
      </w:pPr>
      <w:r w:rsidRPr="009F4B98">
        <w:rPr>
          <w:lang w:val="ro-RO"/>
        </w:rPr>
        <w:t xml:space="preserve">Perioadele de scoatere din functiune vor fi programate de catre Antreprenor si aduse la cunostinta in scris </w:t>
      </w:r>
      <w:r w:rsidR="003A4B09">
        <w:rPr>
          <w:lang w:val="ro-RO"/>
        </w:rPr>
        <w:t>Supervizor</w:t>
      </w:r>
      <w:r w:rsidRPr="009F4B98">
        <w:rPr>
          <w:lang w:val="ro-RO"/>
        </w:rPr>
        <w:t>ului, cu 30 de zile inaintea inceperii acestei operatiuni. Nerespectarea sau anularea de catre Antreprenor a operatiunilor de scoatere din functiune va avea ca rezultat solicitarea de catre acesta a inca u</w:t>
      </w:r>
      <w:r>
        <w:rPr>
          <w:lang w:val="ro-RO"/>
        </w:rPr>
        <w:t>nui preaviz de patru saptamani.</w:t>
      </w:r>
    </w:p>
    <w:p w14:paraId="6C42BD7E" w14:textId="7AF85EB8" w:rsidR="00DF71F3" w:rsidRPr="00DB334D" w:rsidRDefault="00DF71F3" w:rsidP="001F2E80">
      <w:pPr>
        <w:ind w:left="0"/>
        <w:rPr>
          <w:lang w:val="ro-RO"/>
        </w:rPr>
      </w:pPr>
      <w:r w:rsidRPr="009F4B98">
        <w:rPr>
          <w:lang w:val="ro-RO"/>
        </w:rPr>
        <w:t xml:space="preserve">Scoaterile din functiune nu vor fi aprobate de catre </w:t>
      </w:r>
      <w:r w:rsidR="003A4B09">
        <w:rPr>
          <w:lang w:val="ro-RO"/>
        </w:rPr>
        <w:t>Supervizor</w:t>
      </w:r>
      <w:r w:rsidRPr="009F4B98">
        <w:rPr>
          <w:lang w:val="ro-RO"/>
        </w:rPr>
        <w:t xml:space="preserve"> decat in conditiile in care prezentarea metodologiei de lucru este realizata cu cel putin 48 de ore inaintea inceperii lucrarilor. Fara aceasta documentatie, se va considera ca Antreprenorul nu a reusit sa realizeze operatiunile de scoatere </w:t>
      </w:r>
      <w:r>
        <w:rPr>
          <w:lang w:val="ro-RO"/>
        </w:rPr>
        <w:t>din functiune la data aprobata.</w:t>
      </w:r>
    </w:p>
    <w:p w14:paraId="576C78B1" w14:textId="77777777" w:rsidR="00DF71F3" w:rsidRPr="00DB334D" w:rsidRDefault="00DF71F3" w:rsidP="001F2E80">
      <w:pPr>
        <w:ind w:left="0"/>
        <w:rPr>
          <w:lang w:val="ro-RO"/>
        </w:rPr>
      </w:pPr>
      <w:r w:rsidRPr="009F4B98">
        <w:rPr>
          <w:lang w:val="ro-RO"/>
        </w:rPr>
        <w:t>Antreprenorul va rambursa costurile suportate de catre Autoritatea Contractanta, daca nu va realiza lucrarile programate in timpul unei s</w:t>
      </w:r>
      <w:r>
        <w:rPr>
          <w:lang w:val="ro-RO"/>
        </w:rPr>
        <w:t>coateri din functiune aprobate.</w:t>
      </w:r>
    </w:p>
    <w:p w14:paraId="775F0A1F" w14:textId="77777777" w:rsidR="00DF71F3" w:rsidRDefault="00DF71F3" w:rsidP="001F2E80">
      <w:pPr>
        <w:ind w:left="0"/>
        <w:rPr>
          <w:lang w:val="ro-RO"/>
        </w:rPr>
      </w:pPr>
      <w:r w:rsidRPr="009F4B98">
        <w:rPr>
          <w:lang w:val="ro-RO"/>
        </w:rPr>
        <w:t>De asemenea, Antreprenorul va rambursa costurile suportate de catre Autoritatea Contractanta si in cazul in care, va anula desfasurarea lucrarilor cu mai putin de 48 ore inainte de sc</w:t>
      </w:r>
      <w:r>
        <w:rPr>
          <w:lang w:val="ro-RO"/>
        </w:rPr>
        <w:t>oaterea din functiune aprobata.</w:t>
      </w:r>
    </w:p>
    <w:p w14:paraId="14142FB7" w14:textId="77777777" w:rsidR="00DF71F3" w:rsidRPr="003A4B09" w:rsidRDefault="00DF71F3" w:rsidP="00DF71F3">
      <w:pPr>
        <w:rPr>
          <w:lang w:val="ro-RO"/>
        </w:rPr>
      </w:pPr>
    </w:p>
    <w:p w14:paraId="65773B0C" w14:textId="77777777" w:rsidR="00DF71F3" w:rsidRPr="003A4B09" w:rsidRDefault="00DF71F3" w:rsidP="00DF71F3">
      <w:pPr>
        <w:pStyle w:val="Heading2"/>
        <w:tabs>
          <w:tab w:val="clear" w:pos="492"/>
          <w:tab w:val="num" w:pos="636"/>
        </w:tabs>
        <w:ind w:left="636"/>
        <w:rPr>
          <w:lang w:val="ro-RO"/>
        </w:rPr>
      </w:pPr>
      <w:bookmarkStart w:id="1025" w:name="_Toc106283049"/>
      <w:bookmarkStart w:id="1026" w:name="_Toc201751164"/>
      <w:r w:rsidRPr="003A4B09">
        <w:rPr>
          <w:lang w:val="ro-RO"/>
        </w:rPr>
        <w:t>Restrictii privind impactul asupra mediului</w:t>
      </w:r>
      <w:bookmarkEnd w:id="1025"/>
      <w:bookmarkEnd w:id="1026"/>
    </w:p>
    <w:p w14:paraId="7F2A95DE" w14:textId="792A4FEC" w:rsidR="00DF71F3" w:rsidRPr="003A4B09" w:rsidRDefault="005840C8" w:rsidP="005840C8">
      <w:pPr>
        <w:ind w:left="0"/>
        <w:rPr>
          <w:lang w:val="ro-RO"/>
        </w:rPr>
      </w:pPr>
      <w:bookmarkStart w:id="1027" w:name="_Hlk158048655"/>
      <w:bookmarkStart w:id="1028" w:name="_Hlk158744116"/>
      <w:r w:rsidRPr="003A4B09">
        <w:rPr>
          <w:lang w:val="ro-RO"/>
        </w:rPr>
        <w:t>Vezi Cap 2 CS – Specificatii, Sectiunea 1 - Specificatii Generale, GR-CL-12 Cadrul General-CSP, Cap.3.5.</w:t>
      </w:r>
      <w:bookmarkEnd w:id="1027"/>
    </w:p>
    <w:p w14:paraId="1FC4713E" w14:textId="16A16728" w:rsidR="00DF71F3" w:rsidRPr="003A4B09" w:rsidRDefault="00DF71F3" w:rsidP="00DF71F3">
      <w:pPr>
        <w:pStyle w:val="Heading2"/>
        <w:tabs>
          <w:tab w:val="clear" w:pos="492"/>
          <w:tab w:val="num" w:pos="636"/>
        </w:tabs>
        <w:ind w:left="636"/>
        <w:rPr>
          <w:lang w:val="ro-RO"/>
        </w:rPr>
      </w:pPr>
      <w:bookmarkStart w:id="1029" w:name="_Toc106283050"/>
      <w:bookmarkStart w:id="1030" w:name="_Toc201751165"/>
      <w:bookmarkEnd w:id="1028"/>
      <w:r w:rsidRPr="003A4B09">
        <w:rPr>
          <w:lang w:val="ro-RO"/>
        </w:rPr>
        <w:t xml:space="preserve">Documentele Antreprenorului pentru revizuire si aprobare de catre </w:t>
      </w:r>
      <w:bookmarkEnd w:id="1029"/>
      <w:r w:rsidR="004855DF" w:rsidRPr="003A4B09">
        <w:rPr>
          <w:lang w:val="ro-RO"/>
        </w:rPr>
        <w:t>Supervizor</w:t>
      </w:r>
      <w:bookmarkEnd w:id="1030"/>
      <w:r w:rsidRPr="003A4B09">
        <w:rPr>
          <w:lang w:val="ro-RO"/>
        </w:rPr>
        <w:t xml:space="preserve"> </w:t>
      </w:r>
    </w:p>
    <w:p w14:paraId="4E391A49" w14:textId="77777777" w:rsidR="00DF71F3" w:rsidRPr="003A4B09" w:rsidRDefault="00DF71F3" w:rsidP="001F2E80">
      <w:pPr>
        <w:ind w:left="0"/>
        <w:rPr>
          <w:lang w:val="ro-RO"/>
        </w:rPr>
      </w:pPr>
      <w:r w:rsidRPr="003A4B09">
        <w:rPr>
          <w:lang w:val="ro-RO"/>
        </w:rPr>
        <w:t xml:space="preserve">Documentatia ce va fi furnizata in scopul verificarii si aprobarii trebuie sa includa urmatoarele Documentatia ce va fi furnizata in scopul verificarii si aprobarii trebuie sa includa, fara a se limita, insa la urmatoarele: </w:t>
      </w:r>
    </w:p>
    <w:p w14:paraId="7FB23649" w14:textId="77777777" w:rsidR="00DF71F3" w:rsidRPr="003A4B09" w:rsidRDefault="00DF71F3" w:rsidP="001F2E80">
      <w:pPr>
        <w:ind w:left="0"/>
        <w:rPr>
          <w:lang w:val="ro-RO"/>
        </w:rPr>
      </w:pPr>
      <w:r w:rsidRPr="003A4B09">
        <w:rPr>
          <w:lang w:val="ro-RO"/>
        </w:rPr>
        <w:t xml:space="preserve">Toate informatiile existente in documentatie (desene, studii anterioare etc) sunt pentru informarea ofertantilor si indica numai proiectul de conceptie propus. Antreprenorul va pregati proiectul necesar, inclusiv calculele si detaliile de executie, manualele de operare, conform cu Volumul 2 Capitolul A- Specificatii Tehnice. </w:t>
      </w:r>
    </w:p>
    <w:p w14:paraId="72D99191" w14:textId="72E9AC75" w:rsidR="00DF71F3" w:rsidRPr="0055118D" w:rsidRDefault="00DF71F3" w:rsidP="001F2E80">
      <w:pPr>
        <w:ind w:left="0"/>
        <w:rPr>
          <w:lang w:val="ro-RO"/>
        </w:rPr>
      </w:pPr>
      <w:r w:rsidRPr="003A4B09">
        <w:rPr>
          <w:lang w:val="ro-RO"/>
        </w:rPr>
        <w:t xml:space="preserve">Proiectul intocmit de catre Antreprenor, va fi analizat de catre </w:t>
      </w:r>
      <w:r w:rsidR="003A4B09" w:rsidRPr="003A4B09">
        <w:rPr>
          <w:lang w:val="ro-RO"/>
        </w:rPr>
        <w:t>Sup</w:t>
      </w:r>
      <w:r w:rsidR="003A4B09">
        <w:rPr>
          <w:lang w:val="ro-RO"/>
        </w:rPr>
        <w:t>ervizor</w:t>
      </w:r>
      <w:r w:rsidRPr="0055118D">
        <w:rPr>
          <w:lang w:val="ro-RO"/>
        </w:rPr>
        <w:t>, si dupa acceptare, Antreprenorul va avea obligatia de a-l verifica conform cerintelor Legii 10 privind calitatea in constructii. Proiectul semnat si stampilat de catre Verificatorul Autorizat de Proiect, va fi apoi inaintat catre Beneficiar/</w:t>
      </w:r>
      <w:r>
        <w:rPr>
          <w:lang w:val="ro-RO"/>
        </w:rPr>
        <w:t xml:space="preserve"> </w:t>
      </w:r>
      <w:r w:rsidRPr="0055118D">
        <w:rPr>
          <w:lang w:val="ro-RO"/>
        </w:rPr>
        <w:t xml:space="preserve">Angajator/ </w:t>
      </w:r>
      <w:r w:rsidR="003A4B09">
        <w:rPr>
          <w:lang w:val="ro-RO"/>
        </w:rPr>
        <w:t>Supervizor</w:t>
      </w:r>
      <w:r w:rsidRPr="0055118D">
        <w:rPr>
          <w:lang w:val="ro-RO"/>
        </w:rPr>
        <w:t xml:space="preserve"> si va constitui documentatia de executie.</w:t>
      </w:r>
    </w:p>
    <w:p w14:paraId="1FB25C0B" w14:textId="77777777" w:rsidR="00DF71F3" w:rsidRPr="0055118D" w:rsidRDefault="00DF71F3" w:rsidP="001F2E80">
      <w:pPr>
        <w:ind w:left="0"/>
        <w:rPr>
          <w:lang w:val="ro-RO"/>
        </w:rPr>
      </w:pPr>
      <w:r w:rsidRPr="0055118D">
        <w:rPr>
          <w:lang w:val="ro-RO"/>
        </w:rPr>
        <w:t>Proiectul Antreprenorul va cuprinde (fara a se limita la):</w:t>
      </w:r>
    </w:p>
    <w:p w14:paraId="1881C8EC" w14:textId="77777777" w:rsidR="00DF71F3" w:rsidRPr="0055118D" w:rsidRDefault="00DF71F3" w:rsidP="00DF71F3">
      <w:pPr>
        <w:pStyle w:val="ListContinue3"/>
        <w:rPr>
          <w:lang w:val="ro-RO"/>
        </w:rPr>
      </w:pPr>
      <w:r w:rsidRPr="0055118D">
        <w:rPr>
          <w:lang w:val="ro-RO"/>
        </w:rPr>
        <w:t>Proiectul pentru proces tehnologic insotit de breviar de calcule tehnologice, detaliat pe fiecare obiect, cu respectarea cerintelor caietelor de sarcini si a legislatiei in vigoare, cu asigurarea parametrilor  ceruti prin caietul de sarcini si cu respectarea intocmai a ofertei tehnice in ceeace priveste echipamentele ofertate, respectiv costurile de operare si intretinere asumate prin oferta la se</w:t>
      </w:r>
      <w:r>
        <w:rPr>
          <w:lang w:val="ro-RO"/>
        </w:rPr>
        <w:t>mnarea contractului de lucrari.</w:t>
      </w:r>
    </w:p>
    <w:p w14:paraId="4605BEAE" w14:textId="0A7F77FF" w:rsidR="00DF71F3" w:rsidRPr="0055118D" w:rsidRDefault="00DF71F3" w:rsidP="00DF71F3">
      <w:pPr>
        <w:pStyle w:val="ListContinue3"/>
        <w:rPr>
          <w:lang w:val="ro-RO"/>
        </w:rPr>
      </w:pPr>
      <w:r w:rsidRPr="0055118D">
        <w:rPr>
          <w:lang w:val="ro-RO"/>
        </w:rPr>
        <w:t xml:space="preserve">Calculul hidraulic si tehnologic al instalatiilor propuse. Antreprenorul are obligatia ca la faza de detalii de executie sa efectueze toate investigatiile, studiile, releveele necesare pentru a se asigura de viabilitatea informatiilor considerate la intocmirea specificatiilor tehnice pentru determinarea caracteristicilor finale ale echipamentelor si retelelor (curba caracteristica a instalatiei/retelei), in acest sens se va baza pe informatiile cu privire la retele (pierderi de sarcina, materiale, consumatori si altele) obtinute de la Beneficiar/Angajator si va propune achizitionarea si instalarea instalatiilor de pompare si a conductelor avand caracteristicile conform acestor investigatii. In plus, Antreprenorul va elabora un model hidraulic pentru aductiune si il va prezenta spre aprobare </w:t>
      </w:r>
      <w:r w:rsidR="003A4B09">
        <w:rPr>
          <w:lang w:val="ro-RO"/>
        </w:rPr>
        <w:t>Supervizor</w:t>
      </w:r>
      <w:r w:rsidRPr="0055118D">
        <w:rPr>
          <w:lang w:val="ro-RO"/>
        </w:rPr>
        <w:t>ului, inainte de elaborarea detaliilor de executie.</w:t>
      </w:r>
    </w:p>
    <w:p w14:paraId="6570F4D9" w14:textId="77777777" w:rsidR="00DF71F3" w:rsidRPr="0055118D" w:rsidRDefault="00DF71F3" w:rsidP="00DF71F3">
      <w:pPr>
        <w:pStyle w:val="ListContinue3"/>
        <w:rPr>
          <w:lang w:val="ro-RO"/>
        </w:rPr>
      </w:pPr>
      <w:r w:rsidRPr="0055118D">
        <w:rPr>
          <w:lang w:val="ro-RO"/>
        </w:rPr>
        <w:t xml:space="preserve">Studii de teren topografice si geotehnice </w:t>
      </w:r>
      <w:r>
        <w:rPr>
          <w:lang w:val="ro-RO"/>
        </w:rPr>
        <w:t>s</w:t>
      </w:r>
      <w:r w:rsidRPr="0055118D">
        <w:rPr>
          <w:lang w:val="ro-RO"/>
        </w:rPr>
        <w:t xml:space="preserve">i de oricare natura impun prevederile legale, aferente tuturor lucrarilor propuse, pentru intocmirea unor proiecte detalii de executie care </w:t>
      </w:r>
      <w:r w:rsidRPr="0055118D">
        <w:rPr>
          <w:lang w:val="ro-RO"/>
        </w:rPr>
        <w:lastRenderedPageBreak/>
        <w:t>sa corespunda exigentelor de calitate impuse de legislatia de proiectare si constructie in vigoare.</w:t>
      </w:r>
    </w:p>
    <w:p w14:paraId="396E084B" w14:textId="77777777" w:rsidR="00DF71F3" w:rsidRPr="0055118D" w:rsidRDefault="00DF71F3" w:rsidP="00DF71F3">
      <w:pPr>
        <w:pStyle w:val="ListContinue3"/>
        <w:rPr>
          <w:lang w:val="ro-RO"/>
        </w:rPr>
      </w:pPr>
      <w:r w:rsidRPr="0055118D">
        <w:rPr>
          <w:lang w:val="ro-RO"/>
        </w:rPr>
        <w:t xml:space="preserve">Proiectul la nivel detalii de executie pentru toate obiectele componente lucrarilor: detaliile de executie pentru structuri de beton armat / metalice / etc. (inclusiv breviare de calcul structurale / memorii tehnice, cu detaliere incarcari, grupari de incarcari, ipoteze de calcul, dimensionare si verificare a tuturor elementelor structurale, calculul armaturilor, diagrame de eforturi, etc), instalatii hidraulice (inclusiv breviare de calcul hidraulice / memorii tehnice), instalatii mecanice / instalatii electrice si automatizari, instrumentatie si SCADA (cu breviare de calcul / memorii tehnice pe specialitati etc.), proiectul de organizare de </w:t>
      </w:r>
      <w:r>
        <w:rPr>
          <w:lang w:val="ro-RO"/>
        </w:rPr>
        <w:t>s</w:t>
      </w:r>
      <w:r w:rsidRPr="0055118D">
        <w:rPr>
          <w:lang w:val="ro-RO"/>
        </w:rPr>
        <w:t>antier, documentatia tehnica pentru obtinerea autorizatiei de construire, precum si orice alte documentatii necesare pentru obtinerea tuturor avizelor si acordurilor.</w:t>
      </w:r>
    </w:p>
    <w:p w14:paraId="4D40E875" w14:textId="77777777" w:rsidR="00DF71F3" w:rsidRPr="0055118D" w:rsidRDefault="00DF71F3" w:rsidP="00DF71F3">
      <w:pPr>
        <w:pStyle w:val="ListContinue3"/>
        <w:rPr>
          <w:lang w:val="ro-RO"/>
        </w:rPr>
      </w:pPr>
      <w:r w:rsidRPr="0055118D">
        <w:rPr>
          <w:lang w:val="ro-RO"/>
        </w:rPr>
        <w:t>Orice alt proiect sau investigatie care este necesara pentru finalizarea lucrarilor.</w:t>
      </w:r>
    </w:p>
    <w:p w14:paraId="4E22A7B8" w14:textId="2D2D3BDB" w:rsidR="00DF71F3" w:rsidRPr="0055118D" w:rsidRDefault="00DF71F3" w:rsidP="001F2E80">
      <w:pPr>
        <w:ind w:left="0"/>
        <w:rPr>
          <w:lang w:val="ro-RO"/>
        </w:rPr>
      </w:pPr>
      <w:r w:rsidRPr="0055118D">
        <w:rPr>
          <w:lang w:val="ro-RO"/>
        </w:rPr>
        <w:t>Documentele Antreprenorului vor fi elaborate intr-un fo</w:t>
      </w:r>
      <w:r>
        <w:rPr>
          <w:lang w:val="ro-RO"/>
        </w:rPr>
        <w:t xml:space="preserve">rmat acceptat de catre </w:t>
      </w:r>
      <w:r w:rsidR="003A4B09">
        <w:rPr>
          <w:lang w:val="ro-RO"/>
        </w:rPr>
        <w:t>Supervizor</w:t>
      </w:r>
      <w:r>
        <w:rPr>
          <w:lang w:val="ro-RO"/>
        </w:rPr>
        <w:t>.</w:t>
      </w:r>
    </w:p>
    <w:p w14:paraId="2289282B" w14:textId="0D22AB1E" w:rsidR="00DF71F3" w:rsidRPr="0055118D" w:rsidRDefault="00DF71F3" w:rsidP="001F2E80">
      <w:pPr>
        <w:ind w:left="0"/>
        <w:rPr>
          <w:lang w:val="ro-RO"/>
        </w:rPr>
      </w:pPr>
      <w:r w:rsidRPr="0055118D">
        <w:rPr>
          <w:lang w:val="ro-RO"/>
        </w:rPr>
        <w:t xml:space="preserve">Antreprenorul va elabora un program de inaintare a documentelor catre </w:t>
      </w:r>
      <w:r w:rsidR="003A4B09">
        <w:rPr>
          <w:lang w:val="ro-RO"/>
        </w:rPr>
        <w:t>Supervizor</w:t>
      </w:r>
      <w:r w:rsidRPr="0055118D">
        <w:rPr>
          <w:lang w:val="ro-RO"/>
        </w:rPr>
        <w:t>, in termen de 20 de zile lucratoare de la Data de Incepere a Lucrarilor. Respectivul program, va cuprinde documentatia contractuala relevanta, precum si datele de transmitere planificate. Acest program va indica care sunt documentele care vor fi depuse in vederea verificarii si apro</w:t>
      </w:r>
      <w:r>
        <w:rPr>
          <w:lang w:val="ro-RO"/>
        </w:rPr>
        <w:t xml:space="preserve">barii sau numai pentru aprobare. </w:t>
      </w:r>
      <w:r w:rsidRPr="0055118D">
        <w:rPr>
          <w:lang w:val="ro-RO"/>
        </w:rPr>
        <w:t xml:space="preserve">Antreprenorul va furniza </w:t>
      </w:r>
      <w:r w:rsidR="003A4B09">
        <w:rPr>
          <w:lang w:val="ro-RO"/>
        </w:rPr>
        <w:t>Supervizor</w:t>
      </w:r>
      <w:r w:rsidRPr="0055118D">
        <w:rPr>
          <w:lang w:val="ro-RO"/>
        </w:rPr>
        <w:t>ului doua copii pe suport de hartie si doua pe suport electronic, ale tuturor documentelor tehnice depuse spre verificare. Plansele printate vor fi in format A1, da</w:t>
      </w:r>
      <w:r>
        <w:rPr>
          <w:lang w:val="ro-RO"/>
        </w:rPr>
        <w:t xml:space="preserve">ca </w:t>
      </w:r>
      <w:r w:rsidR="003A4B09">
        <w:rPr>
          <w:lang w:val="ro-RO"/>
        </w:rPr>
        <w:t>Supervizor</w:t>
      </w:r>
      <w:r>
        <w:rPr>
          <w:lang w:val="ro-RO"/>
        </w:rPr>
        <w:t>ul nu dispune altfel.</w:t>
      </w:r>
    </w:p>
    <w:p w14:paraId="02D6C9CC" w14:textId="7D7F678D" w:rsidR="00AF5FFD" w:rsidRDefault="00DF71F3" w:rsidP="001F2E80">
      <w:pPr>
        <w:ind w:left="0"/>
        <w:rPr>
          <w:lang w:val="ro-RO"/>
        </w:rPr>
      </w:pPr>
      <w:r w:rsidRPr="0055118D">
        <w:rPr>
          <w:lang w:val="ro-RO"/>
        </w:rPr>
        <w:t xml:space="preserve">Un registru al planselor si documentelor va fi mentinut si actualizat in permanenta de catre Antreprenor. O copie actualizata a registrului va fi inmanata </w:t>
      </w:r>
      <w:r w:rsidR="003A4B09">
        <w:rPr>
          <w:lang w:val="ro-RO"/>
        </w:rPr>
        <w:t>Supervizor</w:t>
      </w:r>
      <w:r w:rsidRPr="0055118D">
        <w:rPr>
          <w:lang w:val="ro-RO"/>
        </w:rPr>
        <w:t>ului de fiecare data cand o plansa sau un document este emis.</w:t>
      </w:r>
      <w:bookmarkEnd w:id="993"/>
    </w:p>
    <w:p w14:paraId="60DB9E3C" w14:textId="77777777" w:rsidR="002C3FC1" w:rsidRDefault="002C3FC1" w:rsidP="002C3FC1">
      <w:pPr>
        <w:autoSpaceDE w:val="0"/>
        <w:autoSpaceDN w:val="0"/>
        <w:adjustRightInd w:val="0"/>
        <w:spacing w:before="40"/>
        <w:ind w:left="0"/>
        <w:rPr>
          <w:noProof/>
          <w:lang w:val="es-ES_tradnl"/>
        </w:rPr>
      </w:pPr>
      <w:r>
        <w:rPr>
          <w:noProof/>
          <w:lang w:val="es-ES_tradnl"/>
        </w:rPr>
        <w:t>Antreprenorul (inclusiv Subcontractantul) organizeaza si actualizeaza documentatia privind executia lucrarilor, aferenta cartii tehnice a constructiei, prevazuta la art.17 din Legea nr. 10/1995 privind calitatea in constructii, republicat, si are obligatia sa puna la Dispozitia Beneficiarului/Supervizorului orice informatii necesare pentru verificarea modului de implementare a contractului.</w:t>
      </w:r>
    </w:p>
    <w:p w14:paraId="04AB76EE" w14:textId="77777777" w:rsidR="002C3FC1" w:rsidRPr="002C3FC1" w:rsidRDefault="002C3FC1" w:rsidP="001F2E80">
      <w:pPr>
        <w:ind w:left="0"/>
        <w:rPr>
          <w:lang w:val="es-ES_tradnl"/>
        </w:rPr>
      </w:pPr>
    </w:p>
    <w:sectPr w:rsidR="002C3FC1" w:rsidRPr="002C3FC1" w:rsidSect="00FF5ABA">
      <w:headerReference w:type="default" r:id="rId8"/>
      <w:footerReference w:type="default" r:id="rId9"/>
      <w:headerReference w:type="first" r:id="rId10"/>
      <w:footerReference w:type="first" r:id="rId11"/>
      <w:pgSz w:w="11906" w:h="16838" w:code="9"/>
      <w:pgMar w:top="1201" w:right="850" w:bottom="1411" w:left="1411" w:header="274" w:footer="86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94FB1" w14:textId="77777777" w:rsidR="00D52F4A" w:rsidRDefault="00D52F4A">
      <w:pPr>
        <w:spacing w:before="0"/>
      </w:pPr>
      <w:r>
        <w:separator/>
      </w:r>
    </w:p>
  </w:endnote>
  <w:endnote w:type="continuationSeparator" w:id="0">
    <w:p w14:paraId="4C77DD7E" w14:textId="77777777" w:rsidR="00D52F4A" w:rsidRDefault="00D52F4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9D9FF" w14:textId="77777777" w:rsidR="00F70D8B" w:rsidRPr="00162D68" w:rsidRDefault="006E5742" w:rsidP="00162D68">
    <w:pPr>
      <w:pStyle w:val="Footer"/>
      <w:tabs>
        <w:tab w:val="clear" w:pos="9639"/>
        <w:tab w:val="left" w:pos="6945"/>
      </w:tabs>
      <w:rPr>
        <w:lang w:val="en-US"/>
      </w:rPr>
    </w:pPr>
    <w:r>
      <w:rPr>
        <w:noProof/>
        <w:lang w:val="en-US" w:eastAsia="en-US"/>
      </w:rPr>
      <w:drawing>
        <wp:anchor distT="0" distB="0" distL="114300" distR="114300" simplePos="0" relativeHeight="251655680" behindDoc="0" locked="0" layoutInCell="1" allowOverlap="1" wp14:anchorId="5459B8EE" wp14:editId="111852DD">
          <wp:simplePos x="0" y="0"/>
          <wp:positionH relativeFrom="column">
            <wp:posOffset>4878070</wp:posOffset>
          </wp:positionH>
          <wp:positionV relativeFrom="paragraph">
            <wp:posOffset>169545</wp:posOffset>
          </wp:positionV>
          <wp:extent cx="949960" cy="371475"/>
          <wp:effectExtent l="19050" t="0" r="2540" b="0"/>
          <wp:wrapSquare wrapText="bothSides"/>
          <wp:docPr id="2" name="Picture 9"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002"/>
                  <pic:cNvPicPr>
                    <a:picLocks noChangeAspect="1" noChangeArrowheads="1"/>
                  </pic:cNvPicPr>
                </pic:nvPicPr>
                <pic:blipFill>
                  <a:blip r:embed="rId1"/>
                  <a:srcRect/>
                  <a:stretch>
                    <a:fillRect/>
                  </a:stretch>
                </pic:blipFill>
                <pic:spPr bwMode="auto">
                  <a:xfrm>
                    <a:off x="0" y="0"/>
                    <a:ext cx="949960" cy="371475"/>
                  </a:xfrm>
                  <a:prstGeom prst="rect">
                    <a:avLst/>
                  </a:prstGeom>
                  <a:noFill/>
                </pic:spPr>
              </pic:pic>
            </a:graphicData>
          </a:graphic>
        </wp:anchor>
      </w:drawing>
    </w:r>
    <w:r>
      <w:rPr>
        <w:noProof/>
        <w:lang w:val="en-US" w:eastAsia="en-US"/>
      </w:rPr>
      <w:drawing>
        <wp:anchor distT="0" distB="0" distL="114300" distR="114300" simplePos="0" relativeHeight="251658752" behindDoc="1" locked="0" layoutInCell="1" allowOverlap="1" wp14:anchorId="6D2F97F0" wp14:editId="55E4C01B">
          <wp:simplePos x="0" y="0"/>
          <wp:positionH relativeFrom="margin">
            <wp:posOffset>-635</wp:posOffset>
          </wp:positionH>
          <wp:positionV relativeFrom="paragraph">
            <wp:posOffset>66675</wp:posOffset>
          </wp:positionV>
          <wp:extent cx="1085215" cy="298450"/>
          <wp:effectExtent l="0" t="0" r="635"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anchor>
      </w:drawing>
    </w:r>
    <w:r w:rsidR="00F70D8B">
      <w:rPr>
        <w:noProof/>
      </w:rPr>
      <w:tab/>
    </w:r>
    <w:r w:rsidR="00F70D8B">
      <w:rPr>
        <w:noProof/>
        <w:szCs w:val="16"/>
      </w:rPr>
      <w:t>C2-S1-CSP</w:t>
    </w:r>
    <w:r w:rsidR="00F70D8B" w:rsidRPr="004818C4">
      <w:rPr>
        <w:noProof/>
        <w:szCs w:val="16"/>
      </w:rPr>
      <w:t>-</w:t>
    </w:r>
    <w:r w:rsidR="00F70D8B" w:rsidRPr="009D1424">
      <w:rPr>
        <w:szCs w:val="16"/>
      </w:rPr>
      <w:fldChar w:fldCharType="begin"/>
    </w:r>
    <w:r w:rsidR="00F70D8B" w:rsidRPr="009D1424">
      <w:rPr>
        <w:szCs w:val="16"/>
      </w:rPr>
      <w:instrText xml:space="preserve"> PAGE  \* Arabic  \* MERGEFORMAT </w:instrText>
    </w:r>
    <w:r w:rsidR="00F70D8B" w:rsidRPr="009D1424">
      <w:rPr>
        <w:szCs w:val="16"/>
      </w:rPr>
      <w:fldChar w:fldCharType="separate"/>
    </w:r>
    <w:r w:rsidR="00EB6AE4">
      <w:rPr>
        <w:noProof/>
        <w:szCs w:val="16"/>
      </w:rPr>
      <w:t>21</w:t>
    </w:r>
    <w:r w:rsidR="00F70D8B" w:rsidRPr="009D1424">
      <w:rPr>
        <w:szCs w:val="16"/>
      </w:rPr>
      <w:fldChar w:fldCharType="end"/>
    </w:r>
    <w:r w:rsidR="00F70D8B">
      <w:rPr>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4A319" w14:textId="77777777" w:rsidR="00F70D8B" w:rsidRDefault="00112599" w:rsidP="002A7FCF">
    <w:pPr>
      <w:pStyle w:val="Footer"/>
      <w:tabs>
        <w:tab w:val="clear" w:pos="4820"/>
        <w:tab w:val="clear" w:pos="9639"/>
        <w:tab w:val="center" w:pos="4818"/>
      </w:tabs>
    </w:pPr>
    <w:r>
      <w:rPr>
        <w:noProof/>
        <w:lang w:val="en-US" w:eastAsia="en-US"/>
      </w:rPr>
      <w:drawing>
        <wp:anchor distT="0" distB="0" distL="114300" distR="114300" simplePos="0" relativeHeight="251657728" behindDoc="0" locked="0" layoutInCell="1" allowOverlap="1" wp14:anchorId="43AAB7A1" wp14:editId="075383F1">
          <wp:simplePos x="0" y="0"/>
          <wp:positionH relativeFrom="column">
            <wp:posOffset>5031740</wp:posOffset>
          </wp:positionH>
          <wp:positionV relativeFrom="paragraph">
            <wp:posOffset>73513</wp:posOffset>
          </wp:positionV>
          <wp:extent cx="949960" cy="371475"/>
          <wp:effectExtent l="19050" t="0" r="2540" b="0"/>
          <wp:wrapSquare wrapText="bothSides"/>
          <wp:docPr id="1" name="Picture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a:srcRect/>
                  <a:stretch>
                    <a:fillRect/>
                  </a:stretch>
                </pic:blipFill>
                <pic:spPr bwMode="auto">
                  <a:xfrm>
                    <a:off x="0" y="0"/>
                    <a:ext cx="949960" cy="371475"/>
                  </a:xfrm>
                  <a:prstGeom prst="rect">
                    <a:avLst/>
                  </a:prstGeom>
                  <a:noFill/>
                </pic:spPr>
              </pic:pic>
            </a:graphicData>
          </a:graphic>
        </wp:anchor>
      </w:drawing>
    </w:r>
    <w:r w:rsidR="00F70D8B">
      <w:rPr>
        <w:noProof/>
        <w:lang w:val="en-US" w:eastAsia="en-US"/>
      </w:rPr>
      <w:drawing>
        <wp:inline distT="0" distB="0" distL="0" distR="0" wp14:anchorId="29F96FF8" wp14:editId="61495881">
          <wp:extent cx="1085215" cy="298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inline>
      </w:drawing>
    </w:r>
    <w:r w:rsidR="00F70D8B">
      <w:tab/>
    </w:r>
    <w:r w:rsidR="00F70D8B" w:rsidRPr="002273F6">
      <w:rPr>
        <w:noProof/>
        <w:szCs w:val="16"/>
      </w:rPr>
      <w:t xml:space="preserve"> </w:t>
    </w:r>
    <w:r w:rsidR="00F70D8B">
      <w:rPr>
        <w:noProof/>
        <w:szCs w:val="16"/>
      </w:rPr>
      <w:t>C2-S1-CSP</w:t>
    </w:r>
    <w:r w:rsidR="00F70D8B" w:rsidRPr="004818C4">
      <w:rPr>
        <w:noProof/>
        <w:szCs w:val="16"/>
      </w:rPr>
      <w:t>-</w:t>
    </w:r>
    <w:r w:rsidR="00F70D8B" w:rsidRPr="009D1424">
      <w:rPr>
        <w:szCs w:val="16"/>
      </w:rPr>
      <w:fldChar w:fldCharType="begin"/>
    </w:r>
    <w:r w:rsidR="00F70D8B" w:rsidRPr="009D1424">
      <w:rPr>
        <w:szCs w:val="16"/>
      </w:rPr>
      <w:instrText xml:space="preserve"> PAGE  \* Arabic  \* MERGEFORMAT </w:instrText>
    </w:r>
    <w:r w:rsidR="00F70D8B" w:rsidRPr="009D1424">
      <w:rPr>
        <w:szCs w:val="16"/>
      </w:rPr>
      <w:fldChar w:fldCharType="separate"/>
    </w:r>
    <w:r w:rsidR="00EB6AE4">
      <w:rPr>
        <w:noProof/>
        <w:szCs w:val="16"/>
      </w:rPr>
      <w:t>1</w:t>
    </w:r>
    <w:r w:rsidR="00F70D8B" w:rsidRPr="009D1424">
      <w:rP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E44C5" w14:textId="77777777" w:rsidR="00D52F4A" w:rsidRDefault="00D52F4A">
      <w:pPr>
        <w:spacing w:before="0"/>
      </w:pPr>
      <w:r>
        <w:separator/>
      </w:r>
    </w:p>
  </w:footnote>
  <w:footnote w:type="continuationSeparator" w:id="0">
    <w:p w14:paraId="6900824B" w14:textId="77777777" w:rsidR="00D52F4A" w:rsidRDefault="00D52F4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F34E4" w14:textId="77777777" w:rsidR="00F70D8B" w:rsidRDefault="00F70D8B" w:rsidP="0040005C">
    <w:pPr>
      <w:pBdr>
        <w:bottom w:val="single" w:sz="8" w:space="1" w:color="auto"/>
      </w:pBdr>
      <w:tabs>
        <w:tab w:val="center" w:pos="5954"/>
      </w:tabs>
      <w:spacing w:before="0"/>
      <w:ind w:left="0"/>
      <w:rPr>
        <w:sz w:val="16"/>
        <w:lang w:val="ro-RO"/>
      </w:rPr>
    </w:pPr>
    <w:r w:rsidRPr="00CE148A">
      <w:rPr>
        <w:sz w:val="16"/>
        <w:lang w:val="es-ES_tradnl"/>
      </w:rPr>
      <w:t>Contract de lucrari: GR-CL-12</w:t>
    </w:r>
    <w:r w:rsidRPr="00FE34E9">
      <w:rPr>
        <w:sz w:val="16"/>
        <w:lang w:val="ro-RO"/>
      </w:rPr>
      <w:t xml:space="preserve"> </w:t>
    </w:r>
    <w:r>
      <w:rPr>
        <w:sz w:val="16"/>
        <w:lang w:val="ro-RO"/>
      </w:rPr>
      <w:tab/>
    </w:r>
    <w:r>
      <w:rPr>
        <w:sz w:val="16"/>
        <w:lang w:val="ro-RO"/>
      </w:rPr>
      <w:tab/>
    </w:r>
    <w:r>
      <w:rPr>
        <w:sz w:val="16"/>
        <w:lang w:val="ro-RO"/>
      </w:rPr>
      <w:tab/>
    </w:r>
    <w:r w:rsidRPr="00D50A7F">
      <w:rPr>
        <w:sz w:val="16"/>
        <w:lang w:val="ro-RO"/>
      </w:rPr>
      <w:t>DOCUMENTATIE DE ATRIBUIRE</w:t>
    </w:r>
  </w:p>
  <w:p w14:paraId="088CCF32" w14:textId="77777777" w:rsidR="00F70D8B" w:rsidRDefault="00F70D8B" w:rsidP="0040005C">
    <w:pPr>
      <w:pStyle w:val="Header"/>
      <w:tabs>
        <w:tab w:val="left" w:pos="1155"/>
      </w:tabs>
      <w:rPr>
        <w:lang w:val="es-ES_tradnl"/>
      </w:rPr>
    </w:pPr>
    <w:r w:rsidRPr="00CE148A">
      <w:rPr>
        <w:lang w:val="es-ES_tradnl"/>
      </w:rPr>
      <w:t>Constructia gospodariei de apa Crevedia Mica</w:t>
    </w:r>
    <w:r>
      <w:rPr>
        <w:lang w:val="es-ES_tradnl"/>
      </w:rPr>
      <w:t xml:space="preserve">  </w:t>
    </w:r>
    <w:r>
      <w:rPr>
        <w:lang w:val="es-ES_tradnl"/>
      </w:rPr>
      <w:tab/>
    </w:r>
    <w:r>
      <w:rPr>
        <w:lang w:val="es-ES_tradnl"/>
      </w:rPr>
      <w:tab/>
      <w:t>Capitolul 2- Sectiunea 1</w:t>
    </w:r>
  </w:p>
  <w:p w14:paraId="1CF565C4" w14:textId="77777777" w:rsidR="00F70D8B" w:rsidRPr="00FE34E9" w:rsidRDefault="00F70D8B" w:rsidP="0040005C">
    <w:pPr>
      <w:pStyle w:val="Header"/>
      <w:tabs>
        <w:tab w:val="left" w:pos="1155"/>
      </w:tabs>
      <w:jc w:val="right"/>
    </w:pPr>
    <w:r>
      <w:rPr>
        <w:lang w:val="es-ES_tradnl"/>
      </w:rPr>
      <w:t>Cadru General – CSP – STAP Crevedia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61333" w14:textId="77777777" w:rsidR="00F70D8B" w:rsidRDefault="00F70D8B" w:rsidP="003B7A71">
    <w:pPr>
      <w:pStyle w:val="Header"/>
      <w:pBdr>
        <w:bottom w:val="none" w:sz="0" w:space="0" w:color="auto"/>
      </w:pBdr>
    </w:pPr>
  </w:p>
  <w:p w14:paraId="2BEB5C60" w14:textId="77777777" w:rsidR="00F70D8B" w:rsidRPr="00D50A7F" w:rsidRDefault="00F70D8B" w:rsidP="00FE34E9">
    <w:pPr>
      <w:pBdr>
        <w:bottom w:val="single" w:sz="8" w:space="1" w:color="auto"/>
      </w:pBdr>
      <w:tabs>
        <w:tab w:val="center" w:pos="5954"/>
      </w:tabs>
      <w:spacing w:before="0"/>
      <w:ind w:left="0"/>
      <w:rPr>
        <w:sz w:val="16"/>
      </w:rPr>
    </w:pPr>
    <w:r w:rsidRPr="00D50A7F">
      <w:rPr>
        <w:sz w:val="16"/>
        <w:lang w:val="ro-RO"/>
      </w:rPr>
      <w:tab/>
    </w:r>
    <w:r w:rsidRPr="00D50A7F">
      <w:rPr>
        <w:sz w:val="16"/>
        <w:lang w:val="ro-RO"/>
      </w:rPr>
      <w:tab/>
    </w:r>
  </w:p>
  <w:p w14:paraId="7F43A856" w14:textId="77777777" w:rsidR="00F70D8B" w:rsidRDefault="00F70D8B" w:rsidP="007132DE">
    <w:pPr>
      <w:pStyle w:val="Header"/>
      <w:tabs>
        <w:tab w:val="left" w:pos="1155"/>
      </w:tabs>
      <w:rPr>
        <w:szCs w:val="16"/>
        <w:lang w:val="en-US"/>
      </w:rPr>
    </w:pPr>
  </w:p>
  <w:p w14:paraId="619DE6CC" w14:textId="77777777" w:rsidR="00F70D8B" w:rsidRDefault="00F70D8B" w:rsidP="00FE34E9">
    <w:pPr>
      <w:pBdr>
        <w:bottom w:val="single" w:sz="8" w:space="1" w:color="auto"/>
      </w:pBdr>
      <w:tabs>
        <w:tab w:val="center" w:pos="5954"/>
      </w:tabs>
      <w:spacing w:before="0"/>
      <w:ind w:left="0"/>
      <w:rPr>
        <w:sz w:val="16"/>
        <w:lang w:val="ro-RO"/>
      </w:rPr>
    </w:pPr>
    <w:r w:rsidRPr="00CE148A">
      <w:rPr>
        <w:sz w:val="16"/>
        <w:lang w:val="es-ES_tradnl"/>
      </w:rPr>
      <w:t>Contract de lucrari: GR-CL-12</w:t>
    </w:r>
    <w:r w:rsidRPr="00FE34E9">
      <w:rPr>
        <w:sz w:val="16"/>
        <w:lang w:val="ro-RO"/>
      </w:rPr>
      <w:t xml:space="preserve"> </w:t>
    </w:r>
    <w:r>
      <w:rPr>
        <w:sz w:val="16"/>
        <w:lang w:val="ro-RO"/>
      </w:rPr>
      <w:tab/>
    </w:r>
    <w:r>
      <w:rPr>
        <w:sz w:val="16"/>
        <w:lang w:val="ro-RO"/>
      </w:rPr>
      <w:tab/>
    </w:r>
    <w:r>
      <w:rPr>
        <w:sz w:val="16"/>
        <w:lang w:val="ro-RO"/>
      </w:rPr>
      <w:tab/>
    </w:r>
    <w:r w:rsidRPr="00D50A7F">
      <w:rPr>
        <w:sz w:val="16"/>
        <w:lang w:val="ro-RO"/>
      </w:rPr>
      <w:t>DOCUMENTATIE DE ATRIBUIRE</w:t>
    </w:r>
  </w:p>
  <w:p w14:paraId="01AC0E2F" w14:textId="77777777" w:rsidR="00F70D8B" w:rsidRDefault="00F70D8B" w:rsidP="007132DE">
    <w:pPr>
      <w:pStyle w:val="Header"/>
      <w:tabs>
        <w:tab w:val="left" w:pos="1155"/>
      </w:tabs>
      <w:rPr>
        <w:lang w:val="es-ES_tradnl"/>
      </w:rPr>
    </w:pPr>
    <w:r w:rsidRPr="00CE148A">
      <w:rPr>
        <w:lang w:val="es-ES_tradnl"/>
      </w:rPr>
      <w:t>Constructia gospodariei de apa Crevedia Mica</w:t>
    </w:r>
    <w:r>
      <w:rPr>
        <w:lang w:val="es-ES_tradnl"/>
      </w:rPr>
      <w:t xml:space="preserve">  </w:t>
    </w:r>
    <w:r>
      <w:rPr>
        <w:lang w:val="es-ES_tradnl"/>
      </w:rPr>
      <w:tab/>
    </w:r>
    <w:r>
      <w:rPr>
        <w:lang w:val="es-ES_tradnl"/>
      </w:rPr>
      <w:tab/>
      <w:t>Capitolul 2- Sectiunea 1</w:t>
    </w:r>
  </w:p>
  <w:p w14:paraId="40A8CE08" w14:textId="77777777" w:rsidR="00F70D8B" w:rsidRPr="00411CAC" w:rsidRDefault="00F70D8B" w:rsidP="0040005C">
    <w:pPr>
      <w:pStyle w:val="Header"/>
      <w:tabs>
        <w:tab w:val="left" w:pos="1155"/>
      </w:tabs>
      <w:jc w:val="right"/>
      <w:rPr>
        <w:szCs w:val="16"/>
        <w:lang w:val="en-US"/>
      </w:rPr>
    </w:pPr>
    <w:r>
      <w:rPr>
        <w:lang w:val="es-ES_tradnl"/>
      </w:rPr>
      <w:t xml:space="preserve">Cadru General – CSP – STAP Crevedia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AA36C0"/>
    <w:lvl w:ilvl="0">
      <w:start w:val="1"/>
      <w:numFmt w:val="decimal"/>
      <w:pStyle w:val="ListNumber3"/>
      <w:lvlText w:val="%1."/>
      <w:lvlJc w:val="left"/>
      <w:pPr>
        <w:tabs>
          <w:tab w:val="num" w:pos="926"/>
        </w:tabs>
        <w:ind w:left="926" w:hanging="360"/>
      </w:pPr>
    </w:lvl>
  </w:abstractNum>
  <w:abstractNum w:abstractNumId="1" w15:restartNumberingAfterBreak="0">
    <w:nsid w:val="FFFFFF80"/>
    <w:multiLevelType w:val="singleLevel"/>
    <w:tmpl w:val="06204C04"/>
    <w:lvl w:ilvl="0">
      <w:start w:val="65535"/>
      <w:numFmt w:val="bullet"/>
      <w:pStyle w:val="ListBullet5"/>
      <w:lvlText w:val="•"/>
      <w:lvlJc w:val="left"/>
      <w:pPr>
        <w:ind w:left="2088" w:hanging="360"/>
      </w:pPr>
      <w:rPr>
        <w:rFonts w:ascii="Arial" w:hAnsi="Arial" w:cs="Arial" w:hint="default"/>
      </w:rPr>
    </w:lvl>
  </w:abstractNum>
  <w:abstractNum w:abstractNumId="2" w15:restartNumberingAfterBreak="0">
    <w:nsid w:val="FFFFFF81"/>
    <w:multiLevelType w:val="singleLevel"/>
    <w:tmpl w:val="BF98A88C"/>
    <w:lvl w:ilvl="0">
      <w:start w:val="1"/>
      <w:numFmt w:val="bullet"/>
      <w:pStyle w:val="ListBullet4"/>
      <w:lvlText w:val=""/>
      <w:lvlJc w:val="left"/>
      <w:pPr>
        <w:ind w:left="1656" w:hanging="360"/>
      </w:pPr>
      <w:rPr>
        <w:rFonts w:ascii="Symbol" w:hAnsi="Symbol" w:hint="default"/>
        <w:color w:val="auto"/>
      </w:rPr>
    </w:lvl>
  </w:abstractNum>
  <w:abstractNum w:abstractNumId="3" w15:restartNumberingAfterBreak="0">
    <w:nsid w:val="FFFFFF82"/>
    <w:multiLevelType w:val="singleLevel"/>
    <w:tmpl w:val="41000BD0"/>
    <w:lvl w:ilvl="0">
      <w:start w:val="1"/>
      <w:numFmt w:val="bullet"/>
      <w:pStyle w:val="ListBullet3"/>
      <w:lvlText w:val=""/>
      <w:lvlJc w:val="left"/>
      <w:pPr>
        <w:ind w:left="1440" w:hanging="360"/>
      </w:pPr>
      <w:rPr>
        <w:rFonts w:ascii="Symbol" w:hAnsi="Symbol" w:hint="default"/>
        <w:color w:val="auto"/>
      </w:rPr>
    </w:lvl>
  </w:abstractNum>
  <w:abstractNum w:abstractNumId="4" w15:restartNumberingAfterBreak="0">
    <w:nsid w:val="FFFFFF88"/>
    <w:multiLevelType w:val="singleLevel"/>
    <w:tmpl w:val="8716E19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B606A1A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9E61CD"/>
    <w:multiLevelType w:val="hybridMultilevel"/>
    <w:tmpl w:val="A038272E"/>
    <w:lvl w:ilvl="0" w:tplc="57667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F67A5"/>
    <w:multiLevelType w:val="hybridMultilevel"/>
    <w:tmpl w:val="846A4B0A"/>
    <w:lvl w:ilvl="0" w:tplc="FFF86FCC">
      <w:start w:val="7"/>
      <w:numFmt w:val="bullet"/>
      <w:pStyle w:val="TiretCharCharChar"/>
      <w:lvlText w:val="-"/>
      <w:lvlJc w:val="left"/>
      <w:pPr>
        <w:tabs>
          <w:tab w:val="num" w:pos="360"/>
        </w:tabs>
        <w:ind w:left="360" w:hanging="360"/>
      </w:pPr>
      <w:rPr>
        <w:rFonts w:ascii="Times New Roman" w:eastAsia="Times New Roman" w:hAnsi="Times New Roman" w:cs="Times New Roman" w:hint="default"/>
      </w:rPr>
    </w:lvl>
    <w:lvl w:ilvl="1" w:tplc="04180019">
      <w:start w:val="1"/>
      <w:numFmt w:val="bullet"/>
      <w:lvlText w:val="o"/>
      <w:lvlJc w:val="left"/>
      <w:pPr>
        <w:tabs>
          <w:tab w:val="num" w:pos="1440"/>
        </w:tabs>
        <w:ind w:left="1440" w:hanging="360"/>
      </w:pPr>
      <w:rPr>
        <w:rFonts w:ascii="Courier New" w:hAnsi="Courier New" w:cs="Courier New" w:hint="default"/>
      </w:rPr>
    </w:lvl>
    <w:lvl w:ilvl="2" w:tplc="0418001B">
      <w:start w:val="1"/>
      <w:numFmt w:val="bullet"/>
      <w:lvlText w:val=""/>
      <w:lvlJc w:val="left"/>
      <w:pPr>
        <w:tabs>
          <w:tab w:val="num" w:pos="2160"/>
        </w:tabs>
        <w:ind w:left="2160" w:hanging="360"/>
      </w:pPr>
      <w:rPr>
        <w:rFonts w:ascii="Wingdings" w:hAnsi="Wingdings" w:hint="default"/>
      </w:rPr>
    </w:lvl>
    <w:lvl w:ilvl="3" w:tplc="0418000F">
      <w:start w:val="1"/>
      <w:numFmt w:val="bullet"/>
      <w:lvlText w:val=""/>
      <w:lvlJc w:val="left"/>
      <w:pPr>
        <w:tabs>
          <w:tab w:val="num" w:pos="2880"/>
        </w:tabs>
        <w:ind w:left="2880" w:hanging="360"/>
      </w:pPr>
      <w:rPr>
        <w:rFonts w:ascii="Symbol" w:hAnsi="Symbol" w:hint="default"/>
      </w:rPr>
    </w:lvl>
    <w:lvl w:ilvl="4" w:tplc="04180019" w:tentative="1">
      <w:start w:val="1"/>
      <w:numFmt w:val="bullet"/>
      <w:lvlText w:val="o"/>
      <w:lvlJc w:val="left"/>
      <w:pPr>
        <w:tabs>
          <w:tab w:val="num" w:pos="3600"/>
        </w:tabs>
        <w:ind w:left="3600" w:hanging="360"/>
      </w:pPr>
      <w:rPr>
        <w:rFonts w:ascii="Courier New" w:hAnsi="Courier New" w:cs="Courier New" w:hint="default"/>
      </w:rPr>
    </w:lvl>
    <w:lvl w:ilvl="5" w:tplc="0418001B" w:tentative="1">
      <w:start w:val="1"/>
      <w:numFmt w:val="bullet"/>
      <w:lvlText w:val=""/>
      <w:lvlJc w:val="left"/>
      <w:pPr>
        <w:tabs>
          <w:tab w:val="num" w:pos="4320"/>
        </w:tabs>
        <w:ind w:left="4320" w:hanging="360"/>
      </w:pPr>
      <w:rPr>
        <w:rFonts w:ascii="Wingdings" w:hAnsi="Wingdings" w:hint="default"/>
      </w:rPr>
    </w:lvl>
    <w:lvl w:ilvl="6" w:tplc="0418000F" w:tentative="1">
      <w:start w:val="1"/>
      <w:numFmt w:val="bullet"/>
      <w:lvlText w:val=""/>
      <w:lvlJc w:val="left"/>
      <w:pPr>
        <w:tabs>
          <w:tab w:val="num" w:pos="5040"/>
        </w:tabs>
        <w:ind w:left="5040" w:hanging="360"/>
      </w:pPr>
      <w:rPr>
        <w:rFonts w:ascii="Symbol" w:hAnsi="Symbol" w:hint="default"/>
      </w:rPr>
    </w:lvl>
    <w:lvl w:ilvl="7" w:tplc="04180019" w:tentative="1">
      <w:start w:val="1"/>
      <w:numFmt w:val="bullet"/>
      <w:lvlText w:val="o"/>
      <w:lvlJc w:val="left"/>
      <w:pPr>
        <w:tabs>
          <w:tab w:val="num" w:pos="5760"/>
        </w:tabs>
        <w:ind w:left="5760" w:hanging="360"/>
      </w:pPr>
      <w:rPr>
        <w:rFonts w:ascii="Courier New" w:hAnsi="Courier New" w:cs="Courier New" w:hint="default"/>
      </w:rPr>
    </w:lvl>
    <w:lvl w:ilvl="8" w:tplc="0418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193B1C"/>
    <w:multiLevelType w:val="hybridMultilevel"/>
    <w:tmpl w:val="5210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92530D"/>
    <w:multiLevelType w:val="hybridMultilevel"/>
    <w:tmpl w:val="D5605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B7669E"/>
    <w:multiLevelType w:val="multilevel"/>
    <w:tmpl w:val="C0E00CBA"/>
    <w:lvl w:ilvl="0">
      <w:start w:val="1"/>
      <w:numFmt w:val="decimal"/>
      <w:lvlText w:val="%1"/>
      <w:lvlJc w:val="left"/>
      <w:pPr>
        <w:ind w:left="432" w:hanging="432"/>
      </w:pPr>
    </w:lvl>
    <w:lvl w:ilvl="1">
      <w:start w:val="1"/>
      <w:numFmt w:val="decimal"/>
      <w:lvlText w:val="%1.%2"/>
      <w:lvlJc w:val="left"/>
      <w:pPr>
        <w:ind w:left="1002" w:hanging="576"/>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EFB5E57"/>
    <w:multiLevelType w:val="hybridMultilevel"/>
    <w:tmpl w:val="D64EF0EC"/>
    <w:lvl w:ilvl="0" w:tplc="E5045F96">
      <w:start w:val="65535"/>
      <w:numFmt w:val="bullet"/>
      <w:pStyle w:val="List5"/>
      <w:lvlText w:val="•"/>
      <w:lvlJc w:val="left"/>
      <w:pPr>
        <w:ind w:left="2160" w:hanging="360"/>
      </w:pPr>
      <w:rPr>
        <w:rFonts w:ascii="Arial" w:hAnsi="Arial" w:cs="Arial" w:hint="default"/>
      </w:rPr>
    </w:lvl>
    <w:lvl w:ilvl="1" w:tplc="87B6D128" w:tentative="1">
      <w:start w:val="1"/>
      <w:numFmt w:val="bullet"/>
      <w:lvlText w:val="o"/>
      <w:lvlJc w:val="left"/>
      <w:pPr>
        <w:ind w:left="2880" w:hanging="360"/>
      </w:pPr>
      <w:rPr>
        <w:rFonts w:ascii="Courier New" w:hAnsi="Courier New" w:cs="Courier New" w:hint="default"/>
      </w:rPr>
    </w:lvl>
    <w:lvl w:ilvl="2" w:tplc="674AE61A" w:tentative="1">
      <w:start w:val="1"/>
      <w:numFmt w:val="bullet"/>
      <w:lvlText w:val=""/>
      <w:lvlJc w:val="left"/>
      <w:pPr>
        <w:ind w:left="3600" w:hanging="360"/>
      </w:pPr>
      <w:rPr>
        <w:rFonts w:ascii="Wingdings" w:hAnsi="Wingdings" w:hint="default"/>
      </w:rPr>
    </w:lvl>
    <w:lvl w:ilvl="3" w:tplc="FE04784E" w:tentative="1">
      <w:start w:val="1"/>
      <w:numFmt w:val="bullet"/>
      <w:lvlText w:val=""/>
      <w:lvlJc w:val="left"/>
      <w:pPr>
        <w:ind w:left="4320" w:hanging="360"/>
      </w:pPr>
      <w:rPr>
        <w:rFonts w:ascii="Symbol" w:hAnsi="Symbol" w:hint="default"/>
      </w:rPr>
    </w:lvl>
    <w:lvl w:ilvl="4" w:tplc="D8FAAAD4" w:tentative="1">
      <w:start w:val="1"/>
      <w:numFmt w:val="bullet"/>
      <w:lvlText w:val="o"/>
      <w:lvlJc w:val="left"/>
      <w:pPr>
        <w:ind w:left="5040" w:hanging="360"/>
      </w:pPr>
      <w:rPr>
        <w:rFonts w:ascii="Courier New" w:hAnsi="Courier New" w:cs="Courier New" w:hint="default"/>
      </w:rPr>
    </w:lvl>
    <w:lvl w:ilvl="5" w:tplc="202470EA" w:tentative="1">
      <w:start w:val="1"/>
      <w:numFmt w:val="bullet"/>
      <w:lvlText w:val=""/>
      <w:lvlJc w:val="left"/>
      <w:pPr>
        <w:ind w:left="5760" w:hanging="360"/>
      </w:pPr>
      <w:rPr>
        <w:rFonts w:ascii="Wingdings" w:hAnsi="Wingdings" w:hint="default"/>
      </w:rPr>
    </w:lvl>
    <w:lvl w:ilvl="6" w:tplc="638AFA22" w:tentative="1">
      <w:start w:val="1"/>
      <w:numFmt w:val="bullet"/>
      <w:lvlText w:val=""/>
      <w:lvlJc w:val="left"/>
      <w:pPr>
        <w:ind w:left="6480" w:hanging="360"/>
      </w:pPr>
      <w:rPr>
        <w:rFonts w:ascii="Symbol" w:hAnsi="Symbol" w:hint="default"/>
      </w:rPr>
    </w:lvl>
    <w:lvl w:ilvl="7" w:tplc="9990A870" w:tentative="1">
      <w:start w:val="1"/>
      <w:numFmt w:val="bullet"/>
      <w:lvlText w:val="o"/>
      <w:lvlJc w:val="left"/>
      <w:pPr>
        <w:ind w:left="7200" w:hanging="360"/>
      </w:pPr>
      <w:rPr>
        <w:rFonts w:ascii="Courier New" w:hAnsi="Courier New" w:cs="Courier New" w:hint="default"/>
      </w:rPr>
    </w:lvl>
    <w:lvl w:ilvl="8" w:tplc="5A7CBE7E" w:tentative="1">
      <w:start w:val="1"/>
      <w:numFmt w:val="bullet"/>
      <w:lvlText w:val=""/>
      <w:lvlJc w:val="left"/>
      <w:pPr>
        <w:ind w:left="7920" w:hanging="360"/>
      </w:pPr>
      <w:rPr>
        <w:rFonts w:ascii="Wingdings" w:hAnsi="Wingdings" w:hint="default"/>
      </w:rPr>
    </w:lvl>
  </w:abstractNum>
  <w:abstractNum w:abstractNumId="12" w15:restartNumberingAfterBreak="0">
    <w:nsid w:val="14D44204"/>
    <w:multiLevelType w:val="singleLevel"/>
    <w:tmpl w:val="DA4067E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B500801"/>
    <w:multiLevelType w:val="hybridMultilevel"/>
    <w:tmpl w:val="8BDACF7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330D"/>
    <w:multiLevelType w:val="hybridMultilevel"/>
    <w:tmpl w:val="5756D72E"/>
    <w:lvl w:ilvl="0" w:tplc="4D8A2790">
      <w:start w:val="1"/>
      <w:numFmt w:val="bullet"/>
      <w:lvlText w:val=""/>
      <w:lvlJc w:val="left"/>
      <w:pPr>
        <w:tabs>
          <w:tab w:val="num" w:pos="1080"/>
        </w:tabs>
        <w:ind w:left="1080" w:hanging="360"/>
      </w:pPr>
      <w:rPr>
        <w:rFonts w:ascii="Symbol" w:hAnsi="Symbol" w:hint="default"/>
        <w:b/>
        <w:i w:val="0"/>
        <w:sz w:val="20"/>
      </w:rPr>
    </w:lvl>
    <w:lvl w:ilvl="1" w:tplc="423C556E">
      <w:start w:val="1"/>
      <w:numFmt w:val="bullet"/>
      <w:pStyle w:val="ListBullet2"/>
      <w:lvlText w:val=""/>
      <w:lvlJc w:val="left"/>
      <w:pPr>
        <w:tabs>
          <w:tab w:val="num" w:pos="1430"/>
        </w:tabs>
        <w:ind w:left="1430" w:hanging="360"/>
      </w:pPr>
      <w:rPr>
        <w:rFonts w:ascii="Symbol" w:hAnsi="Symbol" w:hint="default"/>
      </w:rPr>
    </w:lvl>
    <w:lvl w:ilvl="2" w:tplc="B0B8FEB4">
      <w:start w:val="1"/>
      <w:numFmt w:val="bullet"/>
      <w:lvlText w:val=""/>
      <w:lvlJc w:val="left"/>
      <w:pPr>
        <w:tabs>
          <w:tab w:val="num" w:pos="2520"/>
        </w:tabs>
        <w:ind w:left="2520" w:hanging="360"/>
      </w:pPr>
      <w:rPr>
        <w:rFonts w:ascii="Wingdings" w:hAnsi="Wingdings" w:hint="default"/>
      </w:rPr>
    </w:lvl>
    <w:lvl w:ilvl="3" w:tplc="D87A5450">
      <w:start w:val="1"/>
      <w:numFmt w:val="bullet"/>
      <w:lvlText w:val=""/>
      <w:lvlJc w:val="left"/>
      <w:pPr>
        <w:tabs>
          <w:tab w:val="num" w:pos="3240"/>
        </w:tabs>
        <w:ind w:left="3240" w:hanging="360"/>
      </w:pPr>
      <w:rPr>
        <w:rFonts w:ascii="Symbol" w:hAnsi="Symbol" w:hint="default"/>
      </w:rPr>
    </w:lvl>
    <w:lvl w:ilvl="4" w:tplc="05087B32" w:tentative="1">
      <w:start w:val="1"/>
      <w:numFmt w:val="bullet"/>
      <w:lvlText w:val="o"/>
      <w:lvlJc w:val="left"/>
      <w:pPr>
        <w:tabs>
          <w:tab w:val="num" w:pos="3960"/>
        </w:tabs>
        <w:ind w:left="3960" w:hanging="360"/>
      </w:pPr>
      <w:rPr>
        <w:rFonts w:ascii="Courier New" w:hAnsi="Courier New" w:cs="Courier New" w:hint="default"/>
      </w:rPr>
    </w:lvl>
    <w:lvl w:ilvl="5" w:tplc="9536B47A" w:tentative="1">
      <w:start w:val="1"/>
      <w:numFmt w:val="bullet"/>
      <w:lvlText w:val=""/>
      <w:lvlJc w:val="left"/>
      <w:pPr>
        <w:tabs>
          <w:tab w:val="num" w:pos="4680"/>
        </w:tabs>
        <w:ind w:left="4680" w:hanging="360"/>
      </w:pPr>
      <w:rPr>
        <w:rFonts w:ascii="Wingdings" w:hAnsi="Wingdings" w:hint="default"/>
      </w:rPr>
    </w:lvl>
    <w:lvl w:ilvl="6" w:tplc="36747468" w:tentative="1">
      <w:start w:val="1"/>
      <w:numFmt w:val="bullet"/>
      <w:lvlText w:val=""/>
      <w:lvlJc w:val="left"/>
      <w:pPr>
        <w:tabs>
          <w:tab w:val="num" w:pos="5400"/>
        </w:tabs>
        <w:ind w:left="5400" w:hanging="360"/>
      </w:pPr>
      <w:rPr>
        <w:rFonts w:ascii="Symbol" w:hAnsi="Symbol" w:hint="default"/>
      </w:rPr>
    </w:lvl>
    <w:lvl w:ilvl="7" w:tplc="18D60EF2" w:tentative="1">
      <w:start w:val="1"/>
      <w:numFmt w:val="bullet"/>
      <w:lvlText w:val="o"/>
      <w:lvlJc w:val="left"/>
      <w:pPr>
        <w:tabs>
          <w:tab w:val="num" w:pos="6120"/>
        </w:tabs>
        <w:ind w:left="6120" w:hanging="360"/>
      </w:pPr>
      <w:rPr>
        <w:rFonts w:ascii="Courier New" w:hAnsi="Courier New" w:cs="Courier New" w:hint="default"/>
      </w:rPr>
    </w:lvl>
    <w:lvl w:ilvl="8" w:tplc="B4E2E63E"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6" w15:restartNumberingAfterBreak="0">
    <w:nsid w:val="1F971B19"/>
    <w:multiLevelType w:val="hybridMultilevel"/>
    <w:tmpl w:val="36CC95C8"/>
    <w:lvl w:ilvl="0" w:tplc="43849D96">
      <w:start w:val="1"/>
      <w:numFmt w:val="lowerLetter"/>
      <w:pStyle w:val="Letteredlist"/>
      <w:lvlText w:val="(%1)"/>
      <w:lvlJc w:val="left"/>
      <w:pPr>
        <w:tabs>
          <w:tab w:val="num" w:pos="1418"/>
        </w:tabs>
        <w:ind w:left="1418" w:hanging="567"/>
      </w:pPr>
      <w:rPr>
        <w:rFonts w:hint="default"/>
      </w:rPr>
    </w:lvl>
    <w:lvl w:ilvl="1" w:tplc="1A069BF0" w:tentative="1">
      <w:start w:val="1"/>
      <w:numFmt w:val="lowerLetter"/>
      <w:lvlText w:val="%2."/>
      <w:lvlJc w:val="left"/>
      <w:pPr>
        <w:tabs>
          <w:tab w:val="num" w:pos="2520"/>
        </w:tabs>
        <w:ind w:left="2520" w:hanging="360"/>
      </w:pPr>
    </w:lvl>
    <w:lvl w:ilvl="2" w:tplc="E37E1ED2" w:tentative="1">
      <w:start w:val="1"/>
      <w:numFmt w:val="lowerRoman"/>
      <w:lvlText w:val="%3."/>
      <w:lvlJc w:val="right"/>
      <w:pPr>
        <w:tabs>
          <w:tab w:val="num" w:pos="3240"/>
        </w:tabs>
        <w:ind w:left="3240" w:hanging="180"/>
      </w:pPr>
    </w:lvl>
    <w:lvl w:ilvl="3" w:tplc="CC207F2E" w:tentative="1">
      <w:start w:val="1"/>
      <w:numFmt w:val="decimal"/>
      <w:lvlText w:val="%4."/>
      <w:lvlJc w:val="left"/>
      <w:pPr>
        <w:tabs>
          <w:tab w:val="num" w:pos="3960"/>
        </w:tabs>
        <w:ind w:left="3960" w:hanging="360"/>
      </w:pPr>
    </w:lvl>
    <w:lvl w:ilvl="4" w:tplc="7136824E" w:tentative="1">
      <w:start w:val="1"/>
      <w:numFmt w:val="lowerLetter"/>
      <w:lvlText w:val="%5."/>
      <w:lvlJc w:val="left"/>
      <w:pPr>
        <w:tabs>
          <w:tab w:val="num" w:pos="4680"/>
        </w:tabs>
        <w:ind w:left="4680" w:hanging="360"/>
      </w:pPr>
    </w:lvl>
    <w:lvl w:ilvl="5" w:tplc="523C3762" w:tentative="1">
      <w:start w:val="1"/>
      <w:numFmt w:val="lowerRoman"/>
      <w:lvlText w:val="%6."/>
      <w:lvlJc w:val="right"/>
      <w:pPr>
        <w:tabs>
          <w:tab w:val="num" w:pos="5400"/>
        </w:tabs>
        <w:ind w:left="5400" w:hanging="180"/>
      </w:pPr>
    </w:lvl>
    <w:lvl w:ilvl="6" w:tplc="20085118" w:tentative="1">
      <w:start w:val="1"/>
      <w:numFmt w:val="decimal"/>
      <w:lvlText w:val="%7."/>
      <w:lvlJc w:val="left"/>
      <w:pPr>
        <w:tabs>
          <w:tab w:val="num" w:pos="6120"/>
        </w:tabs>
        <w:ind w:left="6120" w:hanging="360"/>
      </w:pPr>
    </w:lvl>
    <w:lvl w:ilvl="7" w:tplc="7AF8F036" w:tentative="1">
      <w:start w:val="1"/>
      <w:numFmt w:val="lowerLetter"/>
      <w:lvlText w:val="%8."/>
      <w:lvlJc w:val="left"/>
      <w:pPr>
        <w:tabs>
          <w:tab w:val="num" w:pos="6840"/>
        </w:tabs>
        <w:ind w:left="6840" w:hanging="360"/>
      </w:pPr>
    </w:lvl>
    <w:lvl w:ilvl="8" w:tplc="F09AD64E" w:tentative="1">
      <w:start w:val="1"/>
      <w:numFmt w:val="lowerRoman"/>
      <w:lvlText w:val="%9."/>
      <w:lvlJc w:val="right"/>
      <w:pPr>
        <w:tabs>
          <w:tab w:val="num" w:pos="7560"/>
        </w:tabs>
        <w:ind w:left="7560" w:hanging="180"/>
      </w:pPr>
    </w:lvl>
  </w:abstractNum>
  <w:abstractNum w:abstractNumId="17" w15:restartNumberingAfterBreak="0">
    <w:nsid w:val="23536B04"/>
    <w:multiLevelType w:val="hybridMultilevel"/>
    <w:tmpl w:val="A462C3FC"/>
    <w:lvl w:ilvl="0" w:tplc="04090003">
      <w:start w:val="1"/>
      <w:numFmt w:val="bullet"/>
      <w:lvlText w:val="o"/>
      <w:lvlJc w:val="left"/>
      <w:pPr>
        <w:ind w:left="1140" w:hanging="360"/>
      </w:pPr>
      <w:rPr>
        <w:rFonts w:ascii="Courier New" w:hAnsi="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28D65F72"/>
    <w:multiLevelType w:val="hybridMultilevel"/>
    <w:tmpl w:val="BB86B1FC"/>
    <w:lvl w:ilvl="0" w:tplc="8C42414E">
      <w:start w:val="1"/>
      <w:numFmt w:val="bullet"/>
      <w:lvlText w:val=""/>
      <w:lvlJc w:val="left"/>
      <w:pPr>
        <w:ind w:left="720" w:hanging="360"/>
      </w:pPr>
      <w:rPr>
        <w:rFonts w:ascii="Symbol" w:hAnsi="Symbol" w:hint="default"/>
      </w:rPr>
    </w:lvl>
    <w:lvl w:ilvl="1" w:tplc="C69277BA">
      <w:start w:val="1"/>
      <w:numFmt w:val="bullet"/>
      <w:lvlText w:val="o"/>
      <w:lvlJc w:val="left"/>
      <w:pPr>
        <w:ind w:left="1440" w:hanging="360"/>
      </w:pPr>
      <w:rPr>
        <w:rFonts w:ascii="Courier New" w:hAnsi="Courier New" w:cs="Courier New" w:hint="default"/>
      </w:rPr>
    </w:lvl>
    <w:lvl w:ilvl="2" w:tplc="AB601022" w:tentative="1">
      <w:start w:val="1"/>
      <w:numFmt w:val="bullet"/>
      <w:lvlText w:val=""/>
      <w:lvlJc w:val="left"/>
      <w:pPr>
        <w:ind w:left="2160" w:hanging="360"/>
      </w:pPr>
      <w:rPr>
        <w:rFonts w:ascii="Wingdings" w:hAnsi="Wingdings" w:hint="default"/>
      </w:rPr>
    </w:lvl>
    <w:lvl w:ilvl="3" w:tplc="2DBA9F9E" w:tentative="1">
      <w:start w:val="1"/>
      <w:numFmt w:val="bullet"/>
      <w:lvlText w:val=""/>
      <w:lvlJc w:val="left"/>
      <w:pPr>
        <w:ind w:left="2880" w:hanging="360"/>
      </w:pPr>
      <w:rPr>
        <w:rFonts w:ascii="Symbol" w:hAnsi="Symbol" w:hint="default"/>
      </w:rPr>
    </w:lvl>
    <w:lvl w:ilvl="4" w:tplc="0B74A8FA" w:tentative="1">
      <w:start w:val="1"/>
      <w:numFmt w:val="bullet"/>
      <w:lvlText w:val="o"/>
      <w:lvlJc w:val="left"/>
      <w:pPr>
        <w:ind w:left="3600" w:hanging="360"/>
      </w:pPr>
      <w:rPr>
        <w:rFonts w:ascii="Courier New" w:hAnsi="Courier New" w:cs="Courier New" w:hint="default"/>
      </w:rPr>
    </w:lvl>
    <w:lvl w:ilvl="5" w:tplc="F08E0E80" w:tentative="1">
      <w:start w:val="1"/>
      <w:numFmt w:val="bullet"/>
      <w:lvlText w:val=""/>
      <w:lvlJc w:val="left"/>
      <w:pPr>
        <w:ind w:left="4320" w:hanging="360"/>
      </w:pPr>
      <w:rPr>
        <w:rFonts w:ascii="Wingdings" w:hAnsi="Wingdings" w:hint="default"/>
      </w:rPr>
    </w:lvl>
    <w:lvl w:ilvl="6" w:tplc="A3DA5D6E" w:tentative="1">
      <w:start w:val="1"/>
      <w:numFmt w:val="bullet"/>
      <w:lvlText w:val=""/>
      <w:lvlJc w:val="left"/>
      <w:pPr>
        <w:ind w:left="5040" w:hanging="360"/>
      </w:pPr>
      <w:rPr>
        <w:rFonts w:ascii="Symbol" w:hAnsi="Symbol" w:hint="default"/>
      </w:rPr>
    </w:lvl>
    <w:lvl w:ilvl="7" w:tplc="CBCAA138" w:tentative="1">
      <w:start w:val="1"/>
      <w:numFmt w:val="bullet"/>
      <w:lvlText w:val="o"/>
      <w:lvlJc w:val="left"/>
      <w:pPr>
        <w:ind w:left="5760" w:hanging="360"/>
      </w:pPr>
      <w:rPr>
        <w:rFonts w:ascii="Courier New" w:hAnsi="Courier New" w:cs="Courier New" w:hint="default"/>
      </w:rPr>
    </w:lvl>
    <w:lvl w:ilvl="8" w:tplc="91968F98" w:tentative="1">
      <w:start w:val="1"/>
      <w:numFmt w:val="bullet"/>
      <w:lvlText w:val=""/>
      <w:lvlJc w:val="left"/>
      <w:pPr>
        <w:ind w:left="6480" w:hanging="360"/>
      </w:pPr>
      <w:rPr>
        <w:rFonts w:ascii="Wingdings" w:hAnsi="Wingdings" w:hint="default"/>
      </w:rPr>
    </w:lvl>
  </w:abstractNum>
  <w:abstractNum w:abstractNumId="19" w15:restartNumberingAfterBreak="0">
    <w:nsid w:val="2A856266"/>
    <w:multiLevelType w:val="hybridMultilevel"/>
    <w:tmpl w:val="6FDCB4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DE5622D"/>
    <w:multiLevelType w:val="hybridMultilevel"/>
    <w:tmpl w:val="DAD25932"/>
    <w:lvl w:ilvl="0" w:tplc="08090001">
      <w:start w:val="1"/>
      <w:numFmt w:val="decimal"/>
      <w:pStyle w:val="Cerinta"/>
      <w:lvlText w:val="(%1)"/>
      <w:lvlJc w:val="left"/>
      <w:pPr>
        <w:tabs>
          <w:tab w:val="num" w:pos="432"/>
        </w:tabs>
        <w:ind w:left="432" w:hanging="432"/>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start w:val="1"/>
      <w:numFmt w:val="lowerLetter"/>
      <w:lvlText w:val="%2."/>
      <w:lvlJc w:val="left"/>
      <w:pPr>
        <w:tabs>
          <w:tab w:val="num" w:pos="900"/>
        </w:tabs>
        <w:ind w:left="900" w:hanging="360"/>
      </w:pPr>
      <w:rPr>
        <w:rFonts w:cs="Times New Roman"/>
      </w:rPr>
    </w:lvl>
    <w:lvl w:ilvl="2" w:tplc="08090005">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809000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F46043"/>
    <w:multiLevelType w:val="hybridMultilevel"/>
    <w:tmpl w:val="7506EB74"/>
    <w:lvl w:ilvl="0" w:tplc="04180001">
      <w:start w:val="1"/>
      <w:numFmt w:val="bullet"/>
      <w:lvlText w:val=""/>
      <w:lvlJc w:val="left"/>
      <w:pPr>
        <w:ind w:left="780" w:hanging="360"/>
      </w:pPr>
      <w:rPr>
        <w:rFonts w:ascii="Symbol" w:hAnsi="Symbol" w:hint="default"/>
      </w:rPr>
    </w:lvl>
    <w:lvl w:ilvl="1" w:tplc="04180003">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2" w15:restartNumberingAfterBreak="0">
    <w:nsid w:val="30142BD2"/>
    <w:multiLevelType w:val="hybridMultilevel"/>
    <w:tmpl w:val="80500534"/>
    <w:lvl w:ilvl="0" w:tplc="3650E79E">
      <w:start w:val="1"/>
      <w:numFmt w:val="lowerRoman"/>
      <w:pStyle w:val="Numberlist"/>
      <w:lvlText w:val="(%1)"/>
      <w:lvlJc w:val="left"/>
      <w:pPr>
        <w:tabs>
          <w:tab w:val="num" w:pos="1985"/>
        </w:tabs>
        <w:ind w:left="1985" w:hanging="567"/>
      </w:pPr>
      <w:rPr>
        <w:rFonts w:hint="default"/>
      </w:rPr>
    </w:lvl>
    <w:lvl w:ilvl="1" w:tplc="5982478E">
      <w:start w:val="1"/>
      <w:numFmt w:val="decimal"/>
      <w:lvlText w:val="(%2)"/>
      <w:lvlJc w:val="left"/>
      <w:pPr>
        <w:ind w:left="1440" w:hanging="360"/>
      </w:pPr>
      <w:rPr>
        <w:rFonts w:hint="default"/>
      </w:rPr>
    </w:lvl>
    <w:lvl w:ilvl="2" w:tplc="EBA26A94">
      <w:start w:val="1"/>
      <w:numFmt w:val="decimal"/>
      <w:lvlText w:val="%3)"/>
      <w:lvlJc w:val="left"/>
      <w:pPr>
        <w:ind w:left="2340" w:hanging="360"/>
      </w:pPr>
      <w:rPr>
        <w:rFonts w:hint="default"/>
      </w:rPr>
    </w:lvl>
    <w:lvl w:ilvl="3" w:tplc="1706A1DA" w:tentative="1">
      <w:start w:val="1"/>
      <w:numFmt w:val="decimal"/>
      <w:lvlText w:val="%4."/>
      <w:lvlJc w:val="left"/>
      <w:pPr>
        <w:tabs>
          <w:tab w:val="num" w:pos="2880"/>
        </w:tabs>
        <w:ind w:left="2880" w:hanging="360"/>
      </w:pPr>
    </w:lvl>
    <w:lvl w:ilvl="4" w:tplc="B1BA9F16" w:tentative="1">
      <w:start w:val="1"/>
      <w:numFmt w:val="lowerLetter"/>
      <w:lvlText w:val="%5."/>
      <w:lvlJc w:val="left"/>
      <w:pPr>
        <w:tabs>
          <w:tab w:val="num" w:pos="3600"/>
        </w:tabs>
        <w:ind w:left="3600" w:hanging="360"/>
      </w:pPr>
    </w:lvl>
    <w:lvl w:ilvl="5" w:tplc="8FDEE556" w:tentative="1">
      <w:start w:val="1"/>
      <w:numFmt w:val="lowerRoman"/>
      <w:lvlText w:val="%6."/>
      <w:lvlJc w:val="right"/>
      <w:pPr>
        <w:tabs>
          <w:tab w:val="num" w:pos="4320"/>
        </w:tabs>
        <w:ind w:left="4320" w:hanging="180"/>
      </w:pPr>
    </w:lvl>
    <w:lvl w:ilvl="6" w:tplc="D42894DE" w:tentative="1">
      <w:start w:val="1"/>
      <w:numFmt w:val="decimal"/>
      <w:lvlText w:val="%7."/>
      <w:lvlJc w:val="left"/>
      <w:pPr>
        <w:tabs>
          <w:tab w:val="num" w:pos="5040"/>
        </w:tabs>
        <w:ind w:left="5040" w:hanging="360"/>
      </w:pPr>
    </w:lvl>
    <w:lvl w:ilvl="7" w:tplc="939C2C0C" w:tentative="1">
      <w:start w:val="1"/>
      <w:numFmt w:val="lowerLetter"/>
      <w:lvlText w:val="%8."/>
      <w:lvlJc w:val="left"/>
      <w:pPr>
        <w:tabs>
          <w:tab w:val="num" w:pos="5760"/>
        </w:tabs>
        <w:ind w:left="5760" w:hanging="360"/>
      </w:pPr>
    </w:lvl>
    <w:lvl w:ilvl="8" w:tplc="1FE4CD64" w:tentative="1">
      <w:start w:val="1"/>
      <w:numFmt w:val="lowerRoman"/>
      <w:lvlText w:val="%9."/>
      <w:lvlJc w:val="right"/>
      <w:pPr>
        <w:tabs>
          <w:tab w:val="num" w:pos="6480"/>
        </w:tabs>
        <w:ind w:left="6480" w:hanging="180"/>
      </w:pPr>
    </w:lvl>
  </w:abstractNum>
  <w:abstractNum w:abstractNumId="23" w15:restartNumberingAfterBreak="0">
    <w:nsid w:val="307108F1"/>
    <w:multiLevelType w:val="hybridMultilevel"/>
    <w:tmpl w:val="8DB4C55E"/>
    <w:lvl w:ilvl="0" w:tplc="93FE25BA">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A4660AA"/>
    <w:multiLevelType w:val="hybridMultilevel"/>
    <w:tmpl w:val="4B88FD2E"/>
    <w:lvl w:ilvl="0" w:tplc="04180001">
      <w:start w:val="1"/>
      <w:numFmt w:val="bullet"/>
      <w:lvlText w:val=""/>
      <w:lvlJc w:val="left"/>
      <w:pPr>
        <w:ind w:left="1571" w:hanging="360"/>
      </w:pPr>
      <w:rPr>
        <w:rFonts w:ascii="Symbol" w:hAnsi="Symbol" w:hint="default"/>
      </w:rPr>
    </w:lvl>
    <w:lvl w:ilvl="1" w:tplc="04180003">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25" w15:restartNumberingAfterBreak="0">
    <w:nsid w:val="3CB826A8"/>
    <w:multiLevelType w:val="hybridMultilevel"/>
    <w:tmpl w:val="67FED4C8"/>
    <w:lvl w:ilvl="0" w:tplc="92506E76">
      <w:start w:val="1"/>
      <w:numFmt w:val="bullet"/>
      <w:lvlText w:val=""/>
      <w:lvlJc w:val="left"/>
      <w:pPr>
        <w:tabs>
          <w:tab w:val="num" w:pos="1353"/>
        </w:tabs>
        <w:ind w:left="1353" w:hanging="360"/>
      </w:pPr>
      <w:rPr>
        <w:rFonts w:ascii="Symbol" w:hAnsi="Symbol" w:hint="default"/>
        <w:color w:val="auto"/>
      </w:rPr>
    </w:lvl>
    <w:lvl w:ilvl="1" w:tplc="04090001">
      <w:start w:val="1"/>
      <w:numFmt w:val="bullet"/>
      <w:lvlText w:val="o"/>
      <w:lvlJc w:val="left"/>
      <w:pPr>
        <w:tabs>
          <w:tab w:val="num" w:pos="2177"/>
        </w:tabs>
        <w:ind w:left="2177" w:hanging="360"/>
      </w:pPr>
      <w:rPr>
        <w:rFonts w:ascii="Courier New" w:hAnsi="Courier New" w:cs="Courier New" w:hint="default"/>
      </w:rPr>
    </w:lvl>
    <w:lvl w:ilvl="2" w:tplc="1708F486" w:tentative="1">
      <w:start w:val="1"/>
      <w:numFmt w:val="bullet"/>
      <w:lvlText w:val=""/>
      <w:lvlJc w:val="left"/>
      <w:pPr>
        <w:tabs>
          <w:tab w:val="num" w:pos="2897"/>
        </w:tabs>
        <w:ind w:left="2897" w:hanging="360"/>
      </w:pPr>
      <w:rPr>
        <w:rFonts w:ascii="Wingdings" w:hAnsi="Wingdings" w:hint="default"/>
      </w:rPr>
    </w:lvl>
    <w:lvl w:ilvl="3" w:tplc="64B012AA" w:tentative="1">
      <w:start w:val="1"/>
      <w:numFmt w:val="bullet"/>
      <w:lvlText w:val=""/>
      <w:lvlJc w:val="left"/>
      <w:pPr>
        <w:tabs>
          <w:tab w:val="num" w:pos="3617"/>
        </w:tabs>
        <w:ind w:left="3617" w:hanging="360"/>
      </w:pPr>
      <w:rPr>
        <w:rFonts w:ascii="Symbol" w:hAnsi="Symbol" w:hint="default"/>
      </w:rPr>
    </w:lvl>
    <w:lvl w:ilvl="4" w:tplc="68225B34" w:tentative="1">
      <w:start w:val="1"/>
      <w:numFmt w:val="bullet"/>
      <w:lvlText w:val="o"/>
      <w:lvlJc w:val="left"/>
      <w:pPr>
        <w:tabs>
          <w:tab w:val="num" w:pos="4337"/>
        </w:tabs>
        <w:ind w:left="4337" w:hanging="360"/>
      </w:pPr>
      <w:rPr>
        <w:rFonts w:ascii="Courier New" w:hAnsi="Courier New" w:cs="Courier New" w:hint="default"/>
      </w:rPr>
    </w:lvl>
    <w:lvl w:ilvl="5" w:tplc="65FC0460" w:tentative="1">
      <w:start w:val="1"/>
      <w:numFmt w:val="bullet"/>
      <w:lvlText w:val=""/>
      <w:lvlJc w:val="left"/>
      <w:pPr>
        <w:tabs>
          <w:tab w:val="num" w:pos="5057"/>
        </w:tabs>
        <w:ind w:left="5057" w:hanging="360"/>
      </w:pPr>
      <w:rPr>
        <w:rFonts w:ascii="Wingdings" w:hAnsi="Wingdings" w:hint="default"/>
      </w:rPr>
    </w:lvl>
    <w:lvl w:ilvl="6" w:tplc="2EA609B6" w:tentative="1">
      <w:start w:val="1"/>
      <w:numFmt w:val="bullet"/>
      <w:lvlText w:val=""/>
      <w:lvlJc w:val="left"/>
      <w:pPr>
        <w:tabs>
          <w:tab w:val="num" w:pos="5777"/>
        </w:tabs>
        <w:ind w:left="5777" w:hanging="360"/>
      </w:pPr>
      <w:rPr>
        <w:rFonts w:ascii="Symbol" w:hAnsi="Symbol" w:hint="default"/>
      </w:rPr>
    </w:lvl>
    <w:lvl w:ilvl="7" w:tplc="000C0E48" w:tentative="1">
      <w:start w:val="1"/>
      <w:numFmt w:val="bullet"/>
      <w:lvlText w:val="o"/>
      <w:lvlJc w:val="left"/>
      <w:pPr>
        <w:tabs>
          <w:tab w:val="num" w:pos="6497"/>
        </w:tabs>
        <w:ind w:left="6497" w:hanging="360"/>
      </w:pPr>
      <w:rPr>
        <w:rFonts w:ascii="Courier New" w:hAnsi="Courier New" w:cs="Courier New" w:hint="default"/>
      </w:rPr>
    </w:lvl>
    <w:lvl w:ilvl="8" w:tplc="5ABA28D8" w:tentative="1">
      <w:start w:val="1"/>
      <w:numFmt w:val="bullet"/>
      <w:lvlText w:val=""/>
      <w:lvlJc w:val="left"/>
      <w:pPr>
        <w:tabs>
          <w:tab w:val="num" w:pos="7217"/>
        </w:tabs>
        <w:ind w:left="7217" w:hanging="360"/>
      </w:pPr>
      <w:rPr>
        <w:rFonts w:ascii="Wingdings" w:hAnsi="Wingdings" w:hint="default"/>
      </w:rPr>
    </w:lvl>
  </w:abstractNum>
  <w:abstractNum w:abstractNumId="26" w15:restartNumberingAfterBreak="0">
    <w:nsid w:val="41D258A5"/>
    <w:multiLevelType w:val="hybridMultilevel"/>
    <w:tmpl w:val="FC5844F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7"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28" w15:restartNumberingAfterBreak="0">
    <w:nsid w:val="4BCE6506"/>
    <w:multiLevelType w:val="hybridMultilevel"/>
    <w:tmpl w:val="DD58185A"/>
    <w:lvl w:ilvl="0" w:tplc="B63CA700">
      <w:numFmt w:val="bullet"/>
      <w:pStyle w:val="ListContinue4"/>
      <w:lvlText w:val="-"/>
      <w:lvlJc w:val="left"/>
      <w:pPr>
        <w:ind w:left="2160" w:hanging="360"/>
      </w:pPr>
      <w:rPr>
        <w:rFonts w:ascii="Arial" w:eastAsia="Times New Roman" w:hAnsi="Arial" w:cs="Arial" w:hint="default"/>
      </w:rPr>
    </w:lvl>
    <w:lvl w:ilvl="1" w:tplc="28F0ED46">
      <w:start w:val="1"/>
      <w:numFmt w:val="bullet"/>
      <w:lvlText w:val="o"/>
      <w:lvlJc w:val="left"/>
      <w:pPr>
        <w:ind w:left="2880" w:hanging="360"/>
      </w:pPr>
      <w:rPr>
        <w:rFonts w:ascii="Courier New" w:hAnsi="Courier New" w:cs="Courier New" w:hint="default"/>
      </w:rPr>
    </w:lvl>
    <w:lvl w:ilvl="2" w:tplc="3BE2A002" w:tentative="1">
      <w:start w:val="1"/>
      <w:numFmt w:val="bullet"/>
      <w:lvlText w:val=""/>
      <w:lvlJc w:val="left"/>
      <w:pPr>
        <w:ind w:left="3600" w:hanging="360"/>
      </w:pPr>
      <w:rPr>
        <w:rFonts w:ascii="Wingdings" w:hAnsi="Wingdings" w:hint="default"/>
      </w:rPr>
    </w:lvl>
    <w:lvl w:ilvl="3" w:tplc="DAB85028" w:tentative="1">
      <w:start w:val="1"/>
      <w:numFmt w:val="bullet"/>
      <w:lvlText w:val=""/>
      <w:lvlJc w:val="left"/>
      <w:pPr>
        <w:ind w:left="4320" w:hanging="360"/>
      </w:pPr>
      <w:rPr>
        <w:rFonts w:ascii="Symbol" w:hAnsi="Symbol" w:hint="default"/>
      </w:rPr>
    </w:lvl>
    <w:lvl w:ilvl="4" w:tplc="9538EAF4" w:tentative="1">
      <w:start w:val="1"/>
      <w:numFmt w:val="bullet"/>
      <w:lvlText w:val="o"/>
      <w:lvlJc w:val="left"/>
      <w:pPr>
        <w:ind w:left="5040" w:hanging="360"/>
      </w:pPr>
      <w:rPr>
        <w:rFonts w:ascii="Courier New" w:hAnsi="Courier New" w:cs="Courier New" w:hint="default"/>
      </w:rPr>
    </w:lvl>
    <w:lvl w:ilvl="5" w:tplc="478297D6" w:tentative="1">
      <w:start w:val="1"/>
      <w:numFmt w:val="bullet"/>
      <w:lvlText w:val=""/>
      <w:lvlJc w:val="left"/>
      <w:pPr>
        <w:ind w:left="5760" w:hanging="360"/>
      </w:pPr>
      <w:rPr>
        <w:rFonts w:ascii="Wingdings" w:hAnsi="Wingdings" w:hint="default"/>
      </w:rPr>
    </w:lvl>
    <w:lvl w:ilvl="6" w:tplc="957ADD24" w:tentative="1">
      <w:start w:val="1"/>
      <w:numFmt w:val="bullet"/>
      <w:lvlText w:val=""/>
      <w:lvlJc w:val="left"/>
      <w:pPr>
        <w:ind w:left="6480" w:hanging="360"/>
      </w:pPr>
      <w:rPr>
        <w:rFonts w:ascii="Symbol" w:hAnsi="Symbol" w:hint="default"/>
      </w:rPr>
    </w:lvl>
    <w:lvl w:ilvl="7" w:tplc="4974549A" w:tentative="1">
      <w:start w:val="1"/>
      <w:numFmt w:val="bullet"/>
      <w:lvlText w:val="o"/>
      <w:lvlJc w:val="left"/>
      <w:pPr>
        <w:ind w:left="7200" w:hanging="360"/>
      </w:pPr>
      <w:rPr>
        <w:rFonts w:ascii="Courier New" w:hAnsi="Courier New" w:cs="Courier New" w:hint="default"/>
      </w:rPr>
    </w:lvl>
    <w:lvl w:ilvl="8" w:tplc="0114BD7A" w:tentative="1">
      <w:start w:val="1"/>
      <w:numFmt w:val="bullet"/>
      <w:lvlText w:val=""/>
      <w:lvlJc w:val="left"/>
      <w:pPr>
        <w:ind w:left="7920" w:hanging="360"/>
      </w:pPr>
      <w:rPr>
        <w:rFonts w:ascii="Wingdings" w:hAnsi="Wingdings" w:hint="default"/>
      </w:rPr>
    </w:lvl>
  </w:abstractNum>
  <w:abstractNum w:abstractNumId="29" w15:restartNumberingAfterBreak="0">
    <w:nsid w:val="500A6235"/>
    <w:multiLevelType w:val="multilevel"/>
    <w:tmpl w:val="2F7CF422"/>
    <w:styleLink w:val="CurrentList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1.1."/>
      <w:lvlJc w:val="left"/>
      <w:pPr>
        <w:tabs>
          <w:tab w:val="num" w:pos="1440"/>
        </w:tabs>
        <w:ind w:left="1224" w:hanging="504"/>
      </w:pPr>
      <w:rPr>
        <w:rFonts w:hint="default"/>
      </w:rPr>
    </w:lvl>
    <w:lvl w:ilvl="3">
      <w:start w:val="1"/>
      <w:numFmt w:val="none"/>
      <w:lvlText w:val="2.1.2."/>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2640475"/>
    <w:multiLevelType w:val="hybridMultilevel"/>
    <w:tmpl w:val="4DF6706C"/>
    <w:lvl w:ilvl="0" w:tplc="04180001">
      <w:numFmt w:val="bullet"/>
      <w:lvlText w:val="-"/>
      <w:lvlJc w:val="left"/>
      <w:pPr>
        <w:ind w:left="2520" w:hanging="360"/>
      </w:pPr>
      <w:rPr>
        <w:rFonts w:ascii="Arial" w:eastAsia="Times New Roman" w:hAnsi="Arial" w:cs="Arial" w:hint="default"/>
      </w:rPr>
    </w:lvl>
    <w:lvl w:ilvl="1" w:tplc="04180003">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31" w15:restartNumberingAfterBreak="0">
    <w:nsid w:val="580050B3"/>
    <w:multiLevelType w:val="hybridMultilevel"/>
    <w:tmpl w:val="65060E28"/>
    <w:lvl w:ilvl="0" w:tplc="0414CFDA">
      <w:start w:val="1"/>
      <w:numFmt w:val="bullet"/>
      <w:lvlText w:val=""/>
      <w:lvlJc w:val="left"/>
      <w:pPr>
        <w:tabs>
          <w:tab w:val="num" w:pos="1440"/>
        </w:tabs>
        <w:ind w:left="1440" w:hanging="360"/>
      </w:pPr>
      <w:rPr>
        <w:rFonts w:ascii="Symbol" w:hAnsi="Symbol" w:cs="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cs="Wingdings" w:hint="default"/>
      </w:rPr>
    </w:lvl>
    <w:lvl w:ilvl="3" w:tplc="08090001">
      <w:start w:val="1"/>
      <w:numFmt w:val="bullet"/>
      <w:lvlText w:val=""/>
      <w:lvlJc w:val="left"/>
      <w:pPr>
        <w:tabs>
          <w:tab w:val="num" w:pos="3600"/>
        </w:tabs>
        <w:ind w:left="3600" w:hanging="360"/>
      </w:pPr>
      <w:rPr>
        <w:rFonts w:ascii="Symbol" w:hAnsi="Symbol" w:cs="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cs="Wingdings" w:hint="default"/>
      </w:rPr>
    </w:lvl>
    <w:lvl w:ilvl="6" w:tplc="08090001">
      <w:start w:val="1"/>
      <w:numFmt w:val="bullet"/>
      <w:lvlText w:val=""/>
      <w:lvlJc w:val="left"/>
      <w:pPr>
        <w:tabs>
          <w:tab w:val="num" w:pos="5760"/>
        </w:tabs>
        <w:ind w:left="5760" w:hanging="360"/>
      </w:pPr>
      <w:rPr>
        <w:rFonts w:ascii="Symbol" w:hAnsi="Symbol" w:cs="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cs="Wingdings" w:hint="default"/>
      </w:rPr>
    </w:lvl>
  </w:abstractNum>
  <w:abstractNum w:abstractNumId="32" w15:restartNumberingAfterBreak="0">
    <w:nsid w:val="63494585"/>
    <w:multiLevelType w:val="hybridMultilevel"/>
    <w:tmpl w:val="8BDE422A"/>
    <w:lvl w:ilvl="0" w:tplc="0F5CC2E2">
      <w:numFmt w:val="bullet"/>
      <w:pStyle w:val="ListContinue3"/>
      <w:lvlText w:val="-"/>
      <w:lvlJc w:val="left"/>
      <w:pPr>
        <w:ind w:left="1800" w:hanging="360"/>
      </w:pPr>
      <w:rPr>
        <w:rFonts w:ascii="Arial" w:eastAsia="Times New Roman" w:hAnsi="Arial" w:cs="Arial" w:hint="default"/>
      </w:rPr>
    </w:lvl>
    <w:lvl w:ilvl="1" w:tplc="F2DA5BF8" w:tentative="1">
      <w:start w:val="1"/>
      <w:numFmt w:val="bullet"/>
      <w:lvlText w:val="o"/>
      <w:lvlJc w:val="left"/>
      <w:pPr>
        <w:ind w:left="2520" w:hanging="360"/>
      </w:pPr>
      <w:rPr>
        <w:rFonts w:ascii="Courier New" w:hAnsi="Courier New" w:cs="Courier New" w:hint="default"/>
      </w:rPr>
    </w:lvl>
    <w:lvl w:ilvl="2" w:tplc="9E0A8B2E" w:tentative="1">
      <w:start w:val="1"/>
      <w:numFmt w:val="bullet"/>
      <w:lvlText w:val=""/>
      <w:lvlJc w:val="left"/>
      <w:pPr>
        <w:ind w:left="3240" w:hanging="360"/>
      </w:pPr>
      <w:rPr>
        <w:rFonts w:ascii="Wingdings" w:hAnsi="Wingdings" w:hint="default"/>
      </w:rPr>
    </w:lvl>
    <w:lvl w:ilvl="3" w:tplc="E96EAD42" w:tentative="1">
      <w:start w:val="1"/>
      <w:numFmt w:val="bullet"/>
      <w:lvlText w:val=""/>
      <w:lvlJc w:val="left"/>
      <w:pPr>
        <w:ind w:left="3960" w:hanging="360"/>
      </w:pPr>
      <w:rPr>
        <w:rFonts w:ascii="Symbol" w:hAnsi="Symbol" w:hint="default"/>
      </w:rPr>
    </w:lvl>
    <w:lvl w:ilvl="4" w:tplc="30E06C82" w:tentative="1">
      <w:start w:val="1"/>
      <w:numFmt w:val="bullet"/>
      <w:lvlText w:val="o"/>
      <w:lvlJc w:val="left"/>
      <w:pPr>
        <w:ind w:left="4680" w:hanging="360"/>
      </w:pPr>
      <w:rPr>
        <w:rFonts w:ascii="Courier New" w:hAnsi="Courier New" w:cs="Courier New" w:hint="default"/>
      </w:rPr>
    </w:lvl>
    <w:lvl w:ilvl="5" w:tplc="50D2E068" w:tentative="1">
      <w:start w:val="1"/>
      <w:numFmt w:val="bullet"/>
      <w:lvlText w:val=""/>
      <w:lvlJc w:val="left"/>
      <w:pPr>
        <w:ind w:left="5400" w:hanging="360"/>
      </w:pPr>
      <w:rPr>
        <w:rFonts w:ascii="Wingdings" w:hAnsi="Wingdings" w:hint="default"/>
      </w:rPr>
    </w:lvl>
    <w:lvl w:ilvl="6" w:tplc="A2947DDA" w:tentative="1">
      <w:start w:val="1"/>
      <w:numFmt w:val="bullet"/>
      <w:lvlText w:val=""/>
      <w:lvlJc w:val="left"/>
      <w:pPr>
        <w:ind w:left="6120" w:hanging="360"/>
      </w:pPr>
      <w:rPr>
        <w:rFonts w:ascii="Symbol" w:hAnsi="Symbol" w:hint="default"/>
      </w:rPr>
    </w:lvl>
    <w:lvl w:ilvl="7" w:tplc="A0BE304A" w:tentative="1">
      <w:start w:val="1"/>
      <w:numFmt w:val="bullet"/>
      <w:lvlText w:val="o"/>
      <w:lvlJc w:val="left"/>
      <w:pPr>
        <w:ind w:left="6840" w:hanging="360"/>
      </w:pPr>
      <w:rPr>
        <w:rFonts w:ascii="Courier New" w:hAnsi="Courier New" w:cs="Courier New" w:hint="default"/>
      </w:rPr>
    </w:lvl>
    <w:lvl w:ilvl="8" w:tplc="DCBC96E0" w:tentative="1">
      <w:start w:val="1"/>
      <w:numFmt w:val="bullet"/>
      <w:lvlText w:val=""/>
      <w:lvlJc w:val="left"/>
      <w:pPr>
        <w:ind w:left="7560" w:hanging="360"/>
      </w:pPr>
      <w:rPr>
        <w:rFonts w:ascii="Wingdings" w:hAnsi="Wingdings" w:hint="default"/>
      </w:rPr>
    </w:lvl>
  </w:abstractNum>
  <w:abstractNum w:abstractNumId="33" w15:restartNumberingAfterBreak="0">
    <w:nsid w:val="643333A2"/>
    <w:multiLevelType w:val="multilevel"/>
    <w:tmpl w:val="45D8032E"/>
    <w:lvl w:ilvl="0">
      <w:start w:val="1"/>
      <w:numFmt w:val="decimal"/>
      <w:pStyle w:val="Paragraph-Blue"/>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34" w15:restartNumberingAfterBreak="0">
    <w:nsid w:val="68C3570D"/>
    <w:multiLevelType w:val="multilevel"/>
    <w:tmpl w:val="75C8DA9C"/>
    <w:lvl w:ilvl="0">
      <w:start w:val="1"/>
      <w:numFmt w:val="decimal"/>
      <w:pStyle w:val="Heading1"/>
      <w:lvlText w:val="%1."/>
      <w:lvlJc w:val="left"/>
      <w:pPr>
        <w:tabs>
          <w:tab w:val="num" w:pos="358"/>
        </w:tabs>
        <w:ind w:left="355" w:hanging="357"/>
      </w:pPr>
      <w:rPr>
        <w:rFonts w:ascii="Arial" w:hAnsi="Arial" w:hint="default"/>
        <w:b/>
        <w:i w:val="0"/>
        <w:sz w:val="24"/>
        <w:szCs w:val="24"/>
      </w:rPr>
    </w:lvl>
    <w:lvl w:ilvl="1">
      <w:start w:val="1"/>
      <w:numFmt w:val="decimal"/>
      <w:pStyle w:val="Heading2"/>
      <w:lvlText w:val="%1.%2."/>
      <w:lvlJc w:val="left"/>
      <w:pPr>
        <w:tabs>
          <w:tab w:val="num" w:pos="492"/>
        </w:tabs>
        <w:ind w:left="492" w:hanging="494"/>
      </w:pPr>
      <w:rPr>
        <w:rFonts w:ascii="Arial" w:hAnsi="Arial" w:hint="default"/>
        <w:b/>
        <w:i w:val="0"/>
        <w:sz w:val="22"/>
        <w:szCs w:val="22"/>
      </w:rPr>
    </w:lvl>
    <w:lvl w:ilvl="2">
      <w:start w:val="1"/>
      <w:numFmt w:val="decimal"/>
      <w:pStyle w:val="Heading3"/>
      <w:lvlText w:val="%1.%2.%3."/>
      <w:lvlJc w:val="left"/>
      <w:pPr>
        <w:tabs>
          <w:tab w:val="num" w:pos="1461"/>
        </w:tabs>
        <w:ind w:left="1461" w:hanging="752"/>
      </w:pPr>
      <w:rPr>
        <w:rFonts w:ascii="Arial Bold" w:hAnsi="Arial Bold"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946"/>
        </w:tabs>
        <w:ind w:left="946" w:hanging="1020"/>
      </w:pPr>
      <w:rPr>
        <w:rFonts w:ascii="Arial Bold" w:hAnsi="Arial Bold" w:hint="default"/>
        <w:b/>
        <w:i w:val="0"/>
        <w:sz w:val="20"/>
        <w:szCs w:val="20"/>
      </w:rPr>
    </w:lvl>
    <w:lvl w:ilvl="4">
      <w:start w:val="1"/>
      <w:numFmt w:val="decimal"/>
      <w:pStyle w:val="Heading5"/>
      <w:lvlText w:val="%1.%2.%3.%4.%5"/>
      <w:lvlJc w:val="left"/>
      <w:pPr>
        <w:tabs>
          <w:tab w:val="num" w:pos="946"/>
        </w:tabs>
        <w:ind w:left="946" w:hanging="1020"/>
      </w:pPr>
      <w:rPr>
        <w:rFonts w:ascii="Arial Bold" w:hAnsi="Arial Bold" w:hint="default"/>
        <w:b/>
        <w:i w:val="0"/>
        <w:sz w:val="20"/>
        <w:szCs w:val="20"/>
      </w:rPr>
    </w:lvl>
    <w:lvl w:ilvl="5">
      <w:start w:val="1"/>
      <w:numFmt w:val="decimal"/>
      <w:pStyle w:val="Heading6"/>
      <w:lvlText w:val="%1.%2.%3.%4.%5.%6"/>
      <w:lvlJc w:val="left"/>
      <w:pPr>
        <w:tabs>
          <w:tab w:val="num" w:pos="4423"/>
        </w:tabs>
        <w:ind w:left="4423" w:hanging="1020"/>
      </w:pPr>
      <w:rPr>
        <w:rFonts w:ascii="Arial Bold" w:hAnsi="Arial Bold" w:hint="default"/>
        <w:b/>
        <w:i w:val="0"/>
        <w:sz w:val="20"/>
      </w:rPr>
    </w:lvl>
    <w:lvl w:ilvl="6">
      <w:start w:val="1"/>
      <w:numFmt w:val="decimal"/>
      <w:lvlText w:val="%1.%2.%3.%4.%5.%6.%7"/>
      <w:lvlJc w:val="left"/>
      <w:pPr>
        <w:tabs>
          <w:tab w:val="num" w:pos="946"/>
        </w:tabs>
        <w:ind w:left="946" w:hanging="1020"/>
      </w:pPr>
      <w:rPr>
        <w:rFonts w:ascii="Times New Roman" w:hAnsi="Times New Roman" w:hint="default"/>
        <w:b w:val="0"/>
        <w:i w:val="0"/>
        <w:sz w:val="24"/>
      </w:rPr>
    </w:lvl>
    <w:lvl w:ilvl="7">
      <w:start w:val="1"/>
      <w:numFmt w:val="decimal"/>
      <w:lvlText w:val="%1.%2.%3.%4.%5.%6.%7.%8"/>
      <w:lvlJc w:val="left"/>
      <w:pPr>
        <w:tabs>
          <w:tab w:val="num" w:pos="946"/>
        </w:tabs>
        <w:ind w:left="946" w:hanging="1020"/>
      </w:pPr>
      <w:rPr>
        <w:rFonts w:hint="default"/>
        <w:b w:val="0"/>
        <w:i w:val="0"/>
      </w:rPr>
    </w:lvl>
    <w:lvl w:ilvl="8">
      <w:start w:val="1"/>
      <w:numFmt w:val="decimal"/>
      <w:lvlText w:val="%1.%2.%3.%4.%5.%6.%7.%8.%9"/>
      <w:lvlJc w:val="left"/>
      <w:pPr>
        <w:tabs>
          <w:tab w:val="num" w:pos="946"/>
        </w:tabs>
        <w:ind w:left="946" w:hanging="1020"/>
      </w:pPr>
      <w:rPr>
        <w:rFonts w:ascii="Times New Roman" w:hAnsi="Times New Roman" w:hint="default"/>
        <w:b w:val="0"/>
        <w:i w:val="0"/>
        <w:sz w:val="24"/>
      </w:rPr>
    </w:lvl>
  </w:abstractNum>
  <w:abstractNum w:abstractNumId="35" w15:restartNumberingAfterBreak="0">
    <w:nsid w:val="6A5D3DAF"/>
    <w:multiLevelType w:val="hybridMultilevel"/>
    <w:tmpl w:val="F8D0CDFA"/>
    <w:lvl w:ilvl="0" w:tplc="800E41B6">
      <w:start w:val="5"/>
      <w:numFmt w:val="bullet"/>
      <w:pStyle w:val="Bullet-Red"/>
      <w:lvlText w:val=""/>
      <w:lvlJc w:val="left"/>
      <w:pPr>
        <w:tabs>
          <w:tab w:val="num" w:pos="1353"/>
        </w:tabs>
        <w:ind w:left="1353" w:hanging="360"/>
      </w:pPr>
      <w:rPr>
        <w:rFonts w:ascii="Symbol" w:hAnsi="Symbol" w:cs="Arial" w:hint="default"/>
        <w:color w:val="FF0000"/>
      </w:rPr>
    </w:lvl>
    <w:lvl w:ilvl="1" w:tplc="483800FC" w:tentative="1">
      <w:start w:val="1"/>
      <w:numFmt w:val="bullet"/>
      <w:lvlText w:val="o"/>
      <w:lvlJc w:val="left"/>
      <w:pPr>
        <w:tabs>
          <w:tab w:val="num" w:pos="2177"/>
        </w:tabs>
        <w:ind w:left="2177" w:hanging="360"/>
      </w:pPr>
      <w:rPr>
        <w:rFonts w:ascii="Courier New" w:hAnsi="Courier New" w:cs="Courier New" w:hint="default"/>
      </w:rPr>
    </w:lvl>
    <w:lvl w:ilvl="2" w:tplc="15E43C3C" w:tentative="1">
      <w:start w:val="1"/>
      <w:numFmt w:val="bullet"/>
      <w:lvlText w:val=""/>
      <w:lvlJc w:val="left"/>
      <w:pPr>
        <w:tabs>
          <w:tab w:val="num" w:pos="2897"/>
        </w:tabs>
        <w:ind w:left="2897" w:hanging="360"/>
      </w:pPr>
      <w:rPr>
        <w:rFonts w:ascii="Wingdings" w:hAnsi="Wingdings" w:hint="default"/>
      </w:rPr>
    </w:lvl>
    <w:lvl w:ilvl="3" w:tplc="1914530E" w:tentative="1">
      <w:start w:val="1"/>
      <w:numFmt w:val="bullet"/>
      <w:lvlText w:val=""/>
      <w:lvlJc w:val="left"/>
      <w:pPr>
        <w:tabs>
          <w:tab w:val="num" w:pos="3617"/>
        </w:tabs>
        <w:ind w:left="3617" w:hanging="360"/>
      </w:pPr>
      <w:rPr>
        <w:rFonts w:ascii="Symbol" w:hAnsi="Symbol" w:hint="default"/>
      </w:rPr>
    </w:lvl>
    <w:lvl w:ilvl="4" w:tplc="CA56E2F2" w:tentative="1">
      <w:start w:val="1"/>
      <w:numFmt w:val="bullet"/>
      <w:lvlText w:val="o"/>
      <w:lvlJc w:val="left"/>
      <w:pPr>
        <w:tabs>
          <w:tab w:val="num" w:pos="4337"/>
        </w:tabs>
        <w:ind w:left="4337" w:hanging="360"/>
      </w:pPr>
      <w:rPr>
        <w:rFonts w:ascii="Courier New" w:hAnsi="Courier New" w:cs="Courier New" w:hint="default"/>
      </w:rPr>
    </w:lvl>
    <w:lvl w:ilvl="5" w:tplc="FF589F92" w:tentative="1">
      <w:start w:val="1"/>
      <w:numFmt w:val="bullet"/>
      <w:lvlText w:val=""/>
      <w:lvlJc w:val="left"/>
      <w:pPr>
        <w:tabs>
          <w:tab w:val="num" w:pos="5057"/>
        </w:tabs>
        <w:ind w:left="5057" w:hanging="360"/>
      </w:pPr>
      <w:rPr>
        <w:rFonts w:ascii="Wingdings" w:hAnsi="Wingdings" w:hint="default"/>
      </w:rPr>
    </w:lvl>
    <w:lvl w:ilvl="6" w:tplc="30C4329E" w:tentative="1">
      <w:start w:val="1"/>
      <w:numFmt w:val="bullet"/>
      <w:lvlText w:val=""/>
      <w:lvlJc w:val="left"/>
      <w:pPr>
        <w:tabs>
          <w:tab w:val="num" w:pos="5777"/>
        </w:tabs>
        <w:ind w:left="5777" w:hanging="360"/>
      </w:pPr>
      <w:rPr>
        <w:rFonts w:ascii="Symbol" w:hAnsi="Symbol" w:hint="default"/>
      </w:rPr>
    </w:lvl>
    <w:lvl w:ilvl="7" w:tplc="479A6DE0" w:tentative="1">
      <w:start w:val="1"/>
      <w:numFmt w:val="bullet"/>
      <w:lvlText w:val="o"/>
      <w:lvlJc w:val="left"/>
      <w:pPr>
        <w:tabs>
          <w:tab w:val="num" w:pos="6497"/>
        </w:tabs>
        <w:ind w:left="6497" w:hanging="360"/>
      </w:pPr>
      <w:rPr>
        <w:rFonts w:ascii="Courier New" w:hAnsi="Courier New" w:cs="Courier New" w:hint="default"/>
      </w:rPr>
    </w:lvl>
    <w:lvl w:ilvl="8" w:tplc="B7BA008C" w:tentative="1">
      <w:start w:val="1"/>
      <w:numFmt w:val="bullet"/>
      <w:lvlText w:val=""/>
      <w:lvlJc w:val="left"/>
      <w:pPr>
        <w:tabs>
          <w:tab w:val="num" w:pos="7217"/>
        </w:tabs>
        <w:ind w:left="7217" w:hanging="360"/>
      </w:pPr>
      <w:rPr>
        <w:rFonts w:ascii="Wingdings" w:hAnsi="Wingdings" w:hint="default"/>
      </w:rPr>
    </w:lvl>
  </w:abstractNum>
  <w:abstractNum w:abstractNumId="36" w15:restartNumberingAfterBreak="0">
    <w:nsid w:val="6CD56852"/>
    <w:multiLevelType w:val="hybridMultilevel"/>
    <w:tmpl w:val="B6B24CD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15:restartNumberingAfterBreak="0">
    <w:nsid w:val="70117AA8"/>
    <w:multiLevelType w:val="hybridMultilevel"/>
    <w:tmpl w:val="BCFA3CAE"/>
    <w:lvl w:ilvl="0" w:tplc="C840DADA">
      <w:start w:val="1"/>
      <w:numFmt w:val="bullet"/>
      <w:lvlText w:val="o"/>
      <w:lvlJc w:val="left"/>
      <w:pPr>
        <w:ind w:left="1620" w:hanging="360"/>
      </w:pPr>
      <w:rPr>
        <w:rFonts w:ascii="Courier New" w:hAnsi="Courier New" w:cs="Courier New" w:hint="default"/>
      </w:rPr>
    </w:lvl>
    <w:lvl w:ilvl="1" w:tplc="6A22F8F8">
      <w:start w:val="1"/>
      <w:numFmt w:val="bullet"/>
      <w:lvlText w:val="o"/>
      <w:lvlJc w:val="left"/>
      <w:pPr>
        <w:ind w:left="2340" w:hanging="360"/>
      </w:pPr>
      <w:rPr>
        <w:rFonts w:ascii="Courier New" w:hAnsi="Courier New" w:cs="Courier New" w:hint="default"/>
      </w:rPr>
    </w:lvl>
    <w:lvl w:ilvl="2" w:tplc="091CEDCC" w:tentative="1">
      <w:start w:val="1"/>
      <w:numFmt w:val="bullet"/>
      <w:lvlText w:val=""/>
      <w:lvlJc w:val="left"/>
      <w:pPr>
        <w:ind w:left="3060" w:hanging="360"/>
      </w:pPr>
      <w:rPr>
        <w:rFonts w:ascii="Wingdings" w:hAnsi="Wingdings" w:hint="default"/>
      </w:rPr>
    </w:lvl>
    <w:lvl w:ilvl="3" w:tplc="6B480680" w:tentative="1">
      <w:start w:val="1"/>
      <w:numFmt w:val="bullet"/>
      <w:lvlText w:val=""/>
      <w:lvlJc w:val="left"/>
      <w:pPr>
        <w:ind w:left="3780" w:hanging="360"/>
      </w:pPr>
      <w:rPr>
        <w:rFonts w:ascii="Symbol" w:hAnsi="Symbol" w:hint="default"/>
      </w:rPr>
    </w:lvl>
    <w:lvl w:ilvl="4" w:tplc="D312DB70" w:tentative="1">
      <w:start w:val="1"/>
      <w:numFmt w:val="bullet"/>
      <w:lvlText w:val="o"/>
      <w:lvlJc w:val="left"/>
      <w:pPr>
        <w:ind w:left="4500" w:hanging="360"/>
      </w:pPr>
      <w:rPr>
        <w:rFonts w:ascii="Courier New" w:hAnsi="Courier New" w:cs="Courier New" w:hint="default"/>
      </w:rPr>
    </w:lvl>
    <w:lvl w:ilvl="5" w:tplc="E3A846A4" w:tentative="1">
      <w:start w:val="1"/>
      <w:numFmt w:val="bullet"/>
      <w:lvlText w:val=""/>
      <w:lvlJc w:val="left"/>
      <w:pPr>
        <w:ind w:left="5220" w:hanging="360"/>
      </w:pPr>
      <w:rPr>
        <w:rFonts w:ascii="Wingdings" w:hAnsi="Wingdings" w:hint="default"/>
      </w:rPr>
    </w:lvl>
    <w:lvl w:ilvl="6" w:tplc="9828C08C" w:tentative="1">
      <w:start w:val="1"/>
      <w:numFmt w:val="bullet"/>
      <w:lvlText w:val=""/>
      <w:lvlJc w:val="left"/>
      <w:pPr>
        <w:ind w:left="5940" w:hanging="360"/>
      </w:pPr>
      <w:rPr>
        <w:rFonts w:ascii="Symbol" w:hAnsi="Symbol" w:hint="default"/>
      </w:rPr>
    </w:lvl>
    <w:lvl w:ilvl="7" w:tplc="36B29434" w:tentative="1">
      <w:start w:val="1"/>
      <w:numFmt w:val="bullet"/>
      <w:lvlText w:val="o"/>
      <w:lvlJc w:val="left"/>
      <w:pPr>
        <w:ind w:left="6660" w:hanging="360"/>
      </w:pPr>
      <w:rPr>
        <w:rFonts w:ascii="Courier New" w:hAnsi="Courier New" w:cs="Courier New" w:hint="default"/>
      </w:rPr>
    </w:lvl>
    <w:lvl w:ilvl="8" w:tplc="2064DE5A" w:tentative="1">
      <w:start w:val="1"/>
      <w:numFmt w:val="bullet"/>
      <w:lvlText w:val=""/>
      <w:lvlJc w:val="left"/>
      <w:pPr>
        <w:ind w:left="7380" w:hanging="360"/>
      </w:pPr>
      <w:rPr>
        <w:rFonts w:ascii="Wingdings" w:hAnsi="Wingdings" w:hint="default"/>
      </w:rPr>
    </w:lvl>
  </w:abstractNum>
  <w:abstractNum w:abstractNumId="38" w15:restartNumberingAfterBreak="0">
    <w:nsid w:val="727120A0"/>
    <w:multiLevelType w:val="hybridMultilevel"/>
    <w:tmpl w:val="9FE0FEA6"/>
    <w:lvl w:ilvl="0" w:tplc="04090003">
      <w:start w:val="1"/>
      <w:numFmt w:val="bullet"/>
      <w:lvlText w:val="o"/>
      <w:lvlJc w:val="left"/>
      <w:pPr>
        <w:ind w:left="2250" w:hanging="360"/>
      </w:pPr>
      <w:rPr>
        <w:rFonts w:ascii="Courier New" w:hAnsi="Courier New" w:cs="Courier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9" w15:restartNumberingAfterBreak="0">
    <w:nsid w:val="76A61BD6"/>
    <w:multiLevelType w:val="hybridMultilevel"/>
    <w:tmpl w:val="1E0AA7F0"/>
    <w:lvl w:ilvl="0" w:tplc="ECDEBD08">
      <w:start w:val="1"/>
      <w:numFmt w:val="bullet"/>
      <w:lvlText w:val=""/>
      <w:lvlJc w:val="left"/>
      <w:pPr>
        <w:tabs>
          <w:tab w:val="num" w:pos="1353"/>
        </w:tabs>
        <w:ind w:left="1353" w:hanging="360"/>
      </w:pPr>
      <w:rPr>
        <w:rFonts w:ascii="Symbol" w:hAnsi="Symbol" w:hint="default"/>
        <w:color w:val="auto"/>
      </w:rPr>
    </w:lvl>
    <w:lvl w:ilvl="1" w:tplc="7A048A56">
      <w:start w:val="1"/>
      <w:numFmt w:val="bullet"/>
      <w:lvlText w:val="o"/>
      <w:lvlJc w:val="left"/>
      <w:pPr>
        <w:tabs>
          <w:tab w:val="num" w:pos="2177"/>
        </w:tabs>
        <w:ind w:left="2177" w:hanging="360"/>
      </w:pPr>
      <w:rPr>
        <w:rFonts w:ascii="Courier New" w:hAnsi="Courier New" w:cs="Courier New" w:hint="default"/>
      </w:rPr>
    </w:lvl>
    <w:lvl w:ilvl="2" w:tplc="8E32AFE6" w:tentative="1">
      <w:start w:val="1"/>
      <w:numFmt w:val="bullet"/>
      <w:lvlText w:val=""/>
      <w:lvlJc w:val="left"/>
      <w:pPr>
        <w:tabs>
          <w:tab w:val="num" w:pos="2897"/>
        </w:tabs>
        <w:ind w:left="2897" w:hanging="360"/>
      </w:pPr>
      <w:rPr>
        <w:rFonts w:ascii="Wingdings" w:hAnsi="Wingdings" w:hint="default"/>
      </w:rPr>
    </w:lvl>
    <w:lvl w:ilvl="3" w:tplc="85686728" w:tentative="1">
      <w:start w:val="1"/>
      <w:numFmt w:val="bullet"/>
      <w:lvlText w:val=""/>
      <w:lvlJc w:val="left"/>
      <w:pPr>
        <w:tabs>
          <w:tab w:val="num" w:pos="3617"/>
        </w:tabs>
        <w:ind w:left="3617" w:hanging="360"/>
      </w:pPr>
      <w:rPr>
        <w:rFonts w:ascii="Symbol" w:hAnsi="Symbol" w:hint="default"/>
      </w:rPr>
    </w:lvl>
    <w:lvl w:ilvl="4" w:tplc="D40A2E74" w:tentative="1">
      <w:start w:val="1"/>
      <w:numFmt w:val="bullet"/>
      <w:lvlText w:val="o"/>
      <w:lvlJc w:val="left"/>
      <w:pPr>
        <w:tabs>
          <w:tab w:val="num" w:pos="4337"/>
        </w:tabs>
        <w:ind w:left="4337" w:hanging="360"/>
      </w:pPr>
      <w:rPr>
        <w:rFonts w:ascii="Courier New" w:hAnsi="Courier New" w:cs="Courier New" w:hint="default"/>
      </w:rPr>
    </w:lvl>
    <w:lvl w:ilvl="5" w:tplc="623C0126" w:tentative="1">
      <w:start w:val="1"/>
      <w:numFmt w:val="bullet"/>
      <w:lvlText w:val=""/>
      <w:lvlJc w:val="left"/>
      <w:pPr>
        <w:tabs>
          <w:tab w:val="num" w:pos="5057"/>
        </w:tabs>
        <w:ind w:left="5057" w:hanging="360"/>
      </w:pPr>
      <w:rPr>
        <w:rFonts w:ascii="Wingdings" w:hAnsi="Wingdings" w:hint="default"/>
      </w:rPr>
    </w:lvl>
    <w:lvl w:ilvl="6" w:tplc="75D84430" w:tentative="1">
      <w:start w:val="1"/>
      <w:numFmt w:val="bullet"/>
      <w:lvlText w:val=""/>
      <w:lvlJc w:val="left"/>
      <w:pPr>
        <w:tabs>
          <w:tab w:val="num" w:pos="5777"/>
        </w:tabs>
        <w:ind w:left="5777" w:hanging="360"/>
      </w:pPr>
      <w:rPr>
        <w:rFonts w:ascii="Symbol" w:hAnsi="Symbol" w:hint="default"/>
      </w:rPr>
    </w:lvl>
    <w:lvl w:ilvl="7" w:tplc="4FAAA3C2" w:tentative="1">
      <w:start w:val="1"/>
      <w:numFmt w:val="bullet"/>
      <w:lvlText w:val="o"/>
      <w:lvlJc w:val="left"/>
      <w:pPr>
        <w:tabs>
          <w:tab w:val="num" w:pos="6497"/>
        </w:tabs>
        <w:ind w:left="6497" w:hanging="360"/>
      </w:pPr>
      <w:rPr>
        <w:rFonts w:ascii="Courier New" w:hAnsi="Courier New" w:cs="Courier New" w:hint="default"/>
      </w:rPr>
    </w:lvl>
    <w:lvl w:ilvl="8" w:tplc="B44A0424" w:tentative="1">
      <w:start w:val="1"/>
      <w:numFmt w:val="bullet"/>
      <w:lvlText w:val=""/>
      <w:lvlJc w:val="left"/>
      <w:pPr>
        <w:tabs>
          <w:tab w:val="num" w:pos="7217"/>
        </w:tabs>
        <w:ind w:left="7217" w:hanging="360"/>
      </w:pPr>
      <w:rPr>
        <w:rFonts w:ascii="Wingdings" w:hAnsi="Wingdings" w:hint="default"/>
      </w:rPr>
    </w:lvl>
  </w:abstractNum>
  <w:abstractNum w:abstractNumId="40" w15:restartNumberingAfterBreak="0">
    <w:nsid w:val="7D5617F5"/>
    <w:multiLevelType w:val="hybridMultilevel"/>
    <w:tmpl w:val="7E3AEBC2"/>
    <w:lvl w:ilvl="0" w:tplc="30906002">
      <w:numFmt w:val="bullet"/>
      <w:lvlText w:val="•"/>
      <w:lvlJc w:val="left"/>
      <w:pPr>
        <w:ind w:left="1500" w:hanging="360"/>
      </w:pPr>
      <w:rPr>
        <w:rFonts w:ascii="Arial" w:eastAsia="Times New Roman" w:hAnsi="Arial" w:cs="Aria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EB66636"/>
    <w:multiLevelType w:val="hybridMultilevel"/>
    <w:tmpl w:val="FD6496E2"/>
    <w:lvl w:ilvl="0" w:tplc="73F4D366">
      <w:start w:val="1"/>
      <w:numFmt w:val="bullet"/>
      <w:lvlText w:val=""/>
      <w:lvlJc w:val="left"/>
      <w:pPr>
        <w:tabs>
          <w:tab w:val="num" w:pos="1353"/>
        </w:tabs>
        <w:ind w:left="1353" w:hanging="360"/>
      </w:pPr>
      <w:rPr>
        <w:rFonts w:ascii="Symbol" w:hAnsi="Symbol" w:hint="default"/>
        <w:color w:val="auto"/>
      </w:rPr>
    </w:lvl>
    <w:lvl w:ilvl="1" w:tplc="974A5586">
      <w:start w:val="1"/>
      <w:numFmt w:val="bullet"/>
      <w:lvlText w:val="o"/>
      <w:lvlJc w:val="left"/>
      <w:pPr>
        <w:tabs>
          <w:tab w:val="num" w:pos="2177"/>
        </w:tabs>
        <w:ind w:left="2177" w:hanging="360"/>
      </w:pPr>
      <w:rPr>
        <w:rFonts w:ascii="Courier New" w:hAnsi="Courier New" w:cs="Courier New" w:hint="default"/>
      </w:rPr>
    </w:lvl>
    <w:lvl w:ilvl="2" w:tplc="57E8E56E" w:tentative="1">
      <w:start w:val="1"/>
      <w:numFmt w:val="bullet"/>
      <w:lvlText w:val=""/>
      <w:lvlJc w:val="left"/>
      <w:pPr>
        <w:tabs>
          <w:tab w:val="num" w:pos="2897"/>
        </w:tabs>
        <w:ind w:left="2897" w:hanging="360"/>
      </w:pPr>
      <w:rPr>
        <w:rFonts w:ascii="Wingdings" w:hAnsi="Wingdings" w:hint="default"/>
      </w:rPr>
    </w:lvl>
    <w:lvl w:ilvl="3" w:tplc="4426DF78" w:tentative="1">
      <w:start w:val="1"/>
      <w:numFmt w:val="bullet"/>
      <w:lvlText w:val=""/>
      <w:lvlJc w:val="left"/>
      <w:pPr>
        <w:tabs>
          <w:tab w:val="num" w:pos="3617"/>
        </w:tabs>
        <w:ind w:left="3617" w:hanging="360"/>
      </w:pPr>
      <w:rPr>
        <w:rFonts w:ascii="Symbol" w:hAnsi="Symbol" w:hint="default"/>
      </w:rPr>
    </w:lvl>
    <w:lvl w:ilvl="4" w:tplc="BCD611DE" w:tentative="1">
      <w:start w:val="1"/>
      <w:numFmt w:val="bullet"/>
      <w:lvlText w:val="o"/>
      <w:lvlJc w:val="left"/>
      <w:pPr>
        <w:tabs>
          <w:tab w:val="num" w:pos="4337"/>
        </w:tabs>
        <w:ind w:left="4337" w:hanging="360"/>
      </w:pPr>
      <w:rPr>
        <w:rFonts w:ascii="Courier New" w:hAnsi="Courier New" w:cs="Courier New" w:hint="default"/>
      </w:rPr>
    </w:lvl>
    <w:lvl w:ilvl="5" w:tplc="DE24A96A" w:tentative="1">
      <w:start w:val="1"/>
      <w:numFmt w:val="bullet"/>
      <w:lvlText w:val=""/>
      <w:lvlJc w:val="left"/>
      <w:pPr>
        <w:tabs>
          <w:tab w:val="num" w:pos="5057"/>
        </w:tabs>
        <w:ind w:left="5057" w:hanging="360"/>
      </w:pPr>
      <w:rPr>
        <w:rFonts w:ascii="Wingdings" w:hAnsi="Wingdings" w:hint="default"/>
      </w:rPr>
    </w:lvl>
    <w:lvl w:ilvl="6" w:tplc="F1B8CAAC" w:tentative="1">
      <w:start w:val="1"/>
      <w:numFmt w:val="bullet"/>
      <w:lvlText w:val=""/>
      <w:lvlJc w:val="left"/>
      <w:pPr>
        <w:tabs>
          <w:tab w:val="num" w:pos="5777"/>
        </w:tabs>
        <w:ind w:left="5777" w:hanging="360"/>
      </w:pPr>
      <w:rPr>
        <w:rFonts w:ascii="Symbol" w:hAnsi="Symbol" w:hint="default"/>
      </w:rPr>
    </w:lvl>
    <w:lvl w:ilvl="7" w:tplc="D13CABF4" w:tentative="1">
      <w:start w:val="1"/>
      <w:numFmt w:val="bullet"/>
      <w:lvlText w:val="o"/>
      <w:lvlJc w:val="left"/>
      <w:pPr>
        <w:tabs>
          <w:tab w:val="num" w:pos="6497"/>
        </w:tabs>
        <w:ind w:left="6497" w:hanging="360"/>
      </w:pPr>
      <w:rPr>
        <w:rFonts w:ascii="Courier New" w:hAnsi="Courier New" w:cs="Courier New" w:hint="default"/>
      </w:rPr>
    </w:lvl>
    <w:lvl w:ilvl="8" w:tplc="5914BC6E" w:tentative="1">
      <w:start w:val="1"/>
      <w:numFmt w:val="bullet"/>
      <w:lvlText w:val=""/>
      <w:lvlJc w:val="left"/>
      <w:pPr>
        <w:tabs>
          <w:tab w:val="num" w:pos="7217"/>
        </w:tabs>
        <w:ind w:left="7217" w:hanging="360"/>
      </w:pPr>
      <w:rPr>
        <w:rFonts w:ascii="Wingdings" w:hAnsi="Wingdings" w:hint="default"/>
      </w:rPr>
    </w:lvl>
  </w:abstractNum>
  <w:num w:numId="1" w16cid:durableId="1469973222">
    <w:abstractNumId w:val="35"/>
  </w:num>
  <w:num w:numId="2" w16cid:durableId="921068508">
    <w:abstractNumId w:val="16"/>
  </w:num>
  <w:num w:numId="3" w16cid:durableId="1935892253">
    <w:abstractNumId w:val="22"/>
  </w:num>
  <w:num w:numId="4" w16cid:durableId="1742872727">
    <w:abstractNumId w:val="5"/>
  </w:num>
  <w:num w:numId="5" w16cid:durableId="121728590">
    <w:abstractNumId w:val="3"/>
  </w:num>
  <w:num w:numId="6" w16cid:durableId="1085765789">
    <w:abstractNumId w:val="2"/>
  </w:num>
  <w:num w:numId="7" w16cid:durableId="1150754168">
    <w:abstractNumId w:val="1"/>
  </w:num>
  <w:num w:numId="8" w16cid:durableId="891431352">
    <w:abstractNumId w:val="0"/>
  </w:num>
  <w:num w:numId="9" w16cid:durableId="893658997">
    <w:abstractNumId w:val="41"/>
  </w:num>
  <w:num w:numId="10" w16cid:durableId="1890456299">
    <w:abstractNumId w:val="14"/>
  </w:num>
  <w:num w:numId="11" w16cid:durableId="1461994114">
    <w:abstractNumId w:val="10"/>
  </w:num>
  <w:num w:numId="12" w16cid:durableId="1640650655">
    <w:abstractNumId w:val="11"/>
  </w:num>
  <w:num w:numId="13" w16cid:durableId="212235101">
    <w:abstractNumId w:val="32"/>
  </w:num>
  <w:num w:numId="14" w16cid:durableId="2078240511">
    <w:abstractNumId w:val="34"/>
  </w:num>
  <w:num w:numId="15" w16cid:durableId="1103919582">
    <w:abstractNumId w:val="28"/>
  </w:num>
  <w:num w:numId="16" w16cid:durableId="1203058109">
    <w:abstractNumId w:val="30"/>
  </w:num>
  <w:num w:numId="17" w16cid:durableId="887499435">
    <w:abstractNumId w:val="33"/>
  </w:num>
  <w:num w:numId="18" w16cid:durableId="1928879177">
    <w:abstractNumId w:val="27"/>
  </w:num>
  <w:num w:numId="19" w16cid:durableId="394157985">
    <w:abstractNumId w:val="15"/>
  </w:num>
  <w:num w:numId="20" w16cid:durableId="1098598974">
    <w:abstractNumId w:val="18"/>
  </w:num>
  <w:num w:numId="21" w16cid:durableId="2059624309">
    <w:abstractNumId w:val="12"/>
  </w:num>
  <w:num w:numId="22" w16cid:durableId="801459290">
    <w:abstractNumId w:val="24"/>
  </w:num>
  <w:num w:numId="23" w16cid:durableId="1499930464">
    <w:abstractNumId w:val="39"/>
  </w:num>
  <w:num w:numId="24" w16cid:durableId="333800638">
    <w:abstractNumId w:val="25"/>
  </w:num>
  <w:num w:numId="25" w16cid:durableId="753358143">
    <w:abstractNumId w:val="37"/>
  </w:num>
  <w:num w:numId="26" w16cid:durableId="1488130747">
    <w:abstractNumId w:val="4"/>
  </w:num>
  <w:num w:numId="27" w16cid:durableId="2090496097">
    <w:abstractNumId w:val="23"/>
  </w:num>
  <w:num w:numId="28" w16cid:durableId="238639693">
    <w:abstractNumId w:val="21"/>
  </w:num>
  <w:num w:numId="29" w16cid:durableId="1520895469">
    <w:abstractNumId w:val="29"/>
  </w:num>
  <w:num w:numId="30" w16cid:durableId="445153155">
    <w:abstractNumId w:val="7"/>
  </w:num>
  <w:num w:numId="31" w16cid:durableId="2443952">
    <w:abstractNumId w:val="9"/>
  </w:num>
  <w:num w:numId="32" w16cid:durableId="846293303">
    <w:abstractNumId w:val="40"/>
  </w:num>
  <w:num w:numId="33" w16cid:durableId="303773610">
    <w:abstractNumId w:val="8"/>
  </w:num>
  <w:num w:numId="34" w16cid:durableId="1231693876">
    <w:abstractNumId w:val="13"/>
  </w:num>
  <w:num w:numId="35" w16cid:durableId="1583835577">
    <w:abstractNumId w:val="17"/>
  </w:num>
  <w:num w:numId="36" w16cid:durableId="1134714498">
    <w:abstractNumId w:val="20"/>
  </w:num>
  <w:num w:numId="37" w16cid:durableId="1255673592">
    <w:abstractNumId w:val="26"/>
  </w:num>
  <w:num w:numId="38" w16cid:durableId="1795980314">
    <w:abstractNumId w:val="36"/>
  </w:num>
  <w:num w:numId="39" w16cid:durableId="1526867251">
    <w:abstractNumId w:val="38"/>
  </w:num>
  <w:num w:numId="40" w16cid:durableId="1899127187">
    <w:abstractNumId w:val="6"/>
  </w:num>
  <w:num w:numId="41" w16cid:durableId="589968269">
    <w:abstractNumId w:val="31"/>
  </w:num>
  <w:num w:numId="42" w16cid:durableId="1472140431">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es-ES"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AR" w:vendorID="64" w:dllVersion="6" w:nlCheck="1" w:checkStyle="0"/>
  <w:activeWritingStyle w:appName="MSWord" w:lang="es-ES_tradnl"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4086"/>
    <w:rsid w:val="000007D8"/>
    <w:rsid w:val="00000F98"/>
    <w:rsid w:val="00000FFE"/>
    <w:rsid w:val="00001532"/>
    <w:rsid w:val="00001965"/>
    <w:rsid w:val="00001B3C"/>
    <w:rsid w:val="00003234"/>
    <w:rsid w:val="0000378D"/>
    <w:rsid w:val="00004119"/>
    <w:rsid w:val="000062C5"/>
    <w:rsid w:val="00006701"/>
    <w:rsid w:val="00006F0B"/>
    <w:rsid w:val="00006FDE"/>
    <w:rsid w:val="00010422"/>
    <w:rsid w:val="00010F94"/>
    <w:rsid w:val="00011492"/>
    <w:rsid w:val="00012754"/>
    <w:rsid w:val="00012E4F"/>
    <w:rsid w:val="00013FF8"/>
    <w:rsid w:val="00014DA1"/>
    <w:rsid w:val="0001610E"/>
    <w:rsid w:val="00016E43"/>
    <w:rsid w:val="00017A9C"/>
    <w:rsid w:val="00020E62"/>
    <w:rsid w:val="00021027"/>
    <w:rsid w:val="000214A0"/>
    <w:rsid w:val="0002171A"/>
    <w:rsid w:val="00021945"/>
    <w:rsid w:val="00021DC0"/>
    <w:rsid w:val="00022993"/>
    <w:rsid w:val="00022E89"/>
    <w:rsid w:val="00023E8D"/>
    <w:rsid w:val="00023F0E"/>
    <w:rsid w:val="00023FB1"/>
    <w:rsid w:val="00024100"/>
    <w:rsid w:val="0002446A"/>
    <w:rsid w:val="0002552C"/>
    <w:rsid w:val="000259CC"/>
    <w:rsid w:val="00025B16"/>
    <w:rsid w:val="00025E6A"/>
    <w:rsid w:val="000264D3"/>
    <w:rsid w:val="00026669"/>
    <w:rsid w:val="00026A8F"/>
    <w:rsid w:val="000273D2"/>
    <w:rsid w:val="0003018F"/>
    <w:rsid w:val="00030781"/>
    <w:rsid w:val="00030A64"/>
    <w:rsid w:val="00031772"/>
    <w:rsid w:val="00032307"/>
    <w:rsid w:val="00032CC0"/>
    <w:rsid w:val="00032D6E"/>
    <w:rsid w:val="0003336B"/>
    <w:rsid w:val="000338F7"/>
    <w:rsid w:val="00033E8D"/>
    <w:rsid w:val="00034109"/>
    <w:rsid w:val="000342DA"/>
    <w:rsid w:val="00035B3F"/>
    <w:rsid w:val="0003642A"/>
    <w:rsid w:val="0003652D"/>
    <w:rsid w:val="000365E0"/>
    <w:rsid w:val="0003677F"/>
    <w:rsid w:val="00036863"/>
    <w:rsid w:val="0003705A"/>
    <w:rsid w:val="00037071"/>
    <w:rsid w:val="00040560"/>
    <w:rsid w:val="000405E1"/>
    <w:rsid w:val="0004101B"/>
    <w:rsid w:val="00041223"/>
    <w:rsid w:val="000414BF"/>
    <w:rsid w:val="00041C25"/>
    <w:rsid w:val="00041F4A"/>
    <w:rsid w:val="0004217B"/>
    <w:rsid w:val="00042554"/>
    <w:rsid w:val="00043016"/>
    <w:rsid w:val="0004385B"/>
    <w:rsid w:val="000452E8"/>
    <w:rsid w:val="0004535D"/>
    <w:rsid w:val="0004591E"/>
    <w:rsid w:val="00045AFD"/>
    <w:rsid w:val="00045DC0"/>
    <w:rsid w:val="0004619B"/>
    <w:rsid w:val="00046D78"/>
    <w:rsid w:val="000474AD"/>
    <w:rsid w:val="00047B32"/>
    <w:rsid w:val="00047FE3"/>
    <w:rsid w:val="00050576"/>
    <w:rsid w:val="00050700"/>
    <w:rsid w:val="00050D14"/>
    <w:rsid w:val="000510D4"/>
    <w:rsid w:val="000512ED"/>
    <w:rsid w:val="000513EF"/>
    <w:rsid w:val="000514AE"/>
    <w:rsid w:val="00051F67"/>
    <w:rsid w:val="000531F8"/>
    <w:rsid w:val="00053C09"/>
    <w:rsid w:val="0005436C"/>
    <w:rsid w:val="000545DF"/>
    <w:rsid w:val="000548DB"/>
    <w:rsid w:val="00054FF8"/>
    <w:rsid w:val="00055600"/>
    <w:rsid w:val="0005609E"/>
    <w:rsid w:val="0005682A"/>
    <w:rsid w:val="00056B94"/>
    <w:rsid w:val="00057466"/>
    <w:rsid w:val="00057AF9"/>
    <w:rsid w:val="000607D0"/>
    <w:rsid w:val="00060CA4"/>
    <w:rsid w:val="00060EC0"/>
    <w:rsid w:val="000615B1"/>
    <w:rsid w:val="000619D8"/>
    <w:rsid w:val="000622CD"/>
    <w:rsid w:val="000626B2"/>
    <w:rsid w:val="000627DF"/>
    <w:rsid w:val="00062BD1"/>
    <w:rsid w:val="000631A2"/>
    <w:rsid w:val="00063793"/>
    <w:rsid w:val="00063A94"/>
    <w:rsid w:val="00064406"/>
    <w:rsid w:val="00065482"/>
    <w:rsid w:val="00065A99"/>
    <w:rsid w:val="0006630E"/>
    <w:rsid w:val="000666DF"/>
    <w:rsid w:val="0006689B"/>
    <w:rsid w:val="00066BF4"/>
    <w:rsid w:val="00067464"/>
    <w:rsid w:val="00067695"/>
    <w:rsid w:val="00070C5D"/>
    <w:rsid w:val="00070FC2"/>
    <w:rsid w:val="000713FC"/>
    <w:rsid w:val="000717C6"/>
    <w:rsid w:val="000718C1"/>
    <w:rsid w:val="00071AEA"/>
    <w:rsid w:val="00071C63"/>
    <w:rsid w:val="0007211C"/>
    <w:rsid w:val="0007265E"/>
    <w:rsid w:val="00072AEA"/>
    <w:rsid w:val="00072FE6"/>
    <w:rsid w:val="000737DB"/>
    <w:rsid w:val="00073825"/>
    <w:rsid w:val="000739EB"/>
    <w:rsid w:val="00073A96"/>
    <w:rsid w:val="00073AF3"/>
    <w:rsid w:val="00073FE3"/>
    <w:rsid w:val="00074279"/>
    <w:rsid w:val="00074F28"/>
    <w:rsid w:val="00075249"/>
    <w:rsid w:val="00076070"/>
    <w:rsid w:val="00076205"/>
    <w:rsid w:val="00076A7D"/>
    <w:rsid w:val="00077B70"/>
    <w:rsid w:val="00080093"/>
    <w:rsid w:val="00080D3E"/>
    <w:rsid w:val="00081E88"/>
    <w:rsid w:val="00081F17"/>
    <w:rsid w:val="0008227B"/>
    <w:rsid w:val="0008228A"/>
    <w:rsid w:val="00082587"/>
    <w:rsid w:val="0008284E"/>
    <w:rsid w:val="0008362F"/>
    <w:rsid w:val="00083ABD"/>
    <w:rsid w:val="00083ECE"/>
    <w:rsid w:val="00084387"/>
    <w:rsid w:val="000847FE"/>
    <w:rsid w:val="00084F97"/>
    <w:rsid w:val="000854B5"/>
    <w:rsid w:val="0008684B"/>
    <w:rsid w:val="00086B3C"/>
    <w:rsid w:val="00086EED"/>
    <w:rsid w:val="000870A1"/>
    <w:rsid w:val="00090D53"/>
    <w:rsid w:val="000918B2"/>
    <w:rsid w:val="00092489"/>
    <w:rsid w:val="00092770"/>
    <w:rsid w:val="00093052"/>
    <w:rsid w:val="000943AE"/>
    <w:rsid w:val="000946D8"/>
    <w:rsid w:val="00094856"/>
    <w:rsid w:val="00094FB8"/>
    <w:rsid w:val="00095F61"/>
    <w:rsid w:val="0009605B"/>
    <w:rsid w:val="0009606E"/>
    <w:rsid w:val="000A0456"/>
    <w:rsid w:val="000A095F"/>
    <w:rsid w:val="000A0D03"/>
    <w:rsid w:val="000A14AC"/>
    <w:rsid w:val="000A376E"/>
    <w:rsid w:val="000A3B0E"/>
    <w:rsid w:val="000A45EE"/>
    <w:rsid w:val="000A478F"/>
    <w:rsid w:val="000A546C"/>
    <w:rsid w:val="000A567E"/>
    <w:rsid w:val="000A56A7"/>
    <w:rsid w:val="000A5D6D"/>
    <w:rsid w:val="000A63BC"/>
    <w:rsid w:val="000A63EE"/>
    <w:rsid w:val="000A759B"/>
    <w:rsid w:val="000B0109"/>
    <w:rsid w:val="000B08BD"/>
    <w:rsid w:val="000B1036"/>
    <w:rsid w:val="000B3CA9"/>
    <w:rsid w:val="000B3E62"/>
    <w:rsid w:val="000B4467"/>
    <w:rsid w:val="000B5028"/>
    <w:rsid w:val="000B51AD"/>
    <w:rsid w:val="000B5790"/>
    <w:rsid w:val="000B5B1C"/>
    <w:rsid w:val="000B5BA0"/>
    <w:rsid w:val="000C0441"/>
    <w:rsid w:val="000C0C7B"/>
    <w:rsid w:val="000C104A"/>
    <w:rsid w:val="000C2348"/>
    <w:rsid w:val="000C3731"/>
    <w:rsid w:val="000C3C2E"/>
    <w:rsid w:val="000C4200"/>
    <w:rsid w:val="000C5FB6"/>
    <w:rsid w:val="000C71A7"/>
    <w:rsid w:val="000D0FA7"/>
    <w:rsid w:val="000D26D4"/>
    <w:rsid w:val="000D2B95"/>
    <w:rsid w:val="000D2FEB"/>
    <w:rsid w:val="000D3827"/>
    <w:rsid w:val="000D4CFD"/>
    <w:rsid w:val="000D541A"/>
    <w:rsid w:val="000D56A1"/>
    <w:rsid w:val="000D6490"/>
    <w:rsid w:val="000D6B9E"/>
    <w:rsid w:val="000D6E6A"/>
    <w:rsid w:val="000D7A68"/>
    <w:rsid w:val="000E0D86"/>
    <w:rsid w:val="000E176F"/>
    <w:rsid w:val="000E2403"/>
    <w:rsid w:val="000E2DDF"/>
    <w:rsid w:val="000E42D3"/>
    <w:rsid w:val="000E5093"/>
    <w:rsid w:val="000E58AC"/>
    <w:rsid w:val="000E58BD"/>
    <w:rsid w:val="000E64E0"/>
    <w:rsid w:val="000E64F2"/>
    <w:rsid w:val="000E678E"/>
    <w:rsid w:val="000E78FD"/>
    <w:rsid w:val="000E7C1F"/>
    <w:rsid w:val="000F0979"/>
    <w:rsid w:val="000F0A3F"/>
    <w:rsid w:val="000F10E4"/>
    <w:rsid w:val="000F17D2"/>
    <w:rsid w:val="000F1E04"/>
    <w:rsid w:val="000F2B2F"/>
    <w:rsid w:val="000F2D5E"/>
    <w:rsid w:val="000F2D71"/>
    <w:rsid w:val="000F2F7A"/>
    <w:rsid w:val="000F4034"/>
    <w:rsid w:val="000F4D4B"/>
    <w:rsid w:val="000F55AF"/>
    <w:rsid w:val="000F6A9A"/>
    <w:rsid w:val="000F6C05"/>
    <w:rsid w:val="000F6E9F"/>
    <w:rsid w:val="000F706D"/>
    <w:rsid w:val="001017DE"/>
    <w:rsid w:val="00101D21"/>
    <w:rsid w:val="001020E3"/>
    <w:rsid w:val="001035FB"/>
    <w:rsid w:val="00103B3F"/>
    <w:rsid w:val="00104184"/>
    <w:rsid w:val="00104348"/>
    <w:rsid w:val="00104CA7"/>
    <w:rsid w:val="00104FEB"/>
    <w:rsid w:val="00105381"/>
    <w:rsid w:val="00105E51"/>
    <w:rsid w:val="001064FE"/>
    <w:rsid w:val="001077CB"/>
    <w:rsid w:val="00107AFE"/>
    <w:rsid w:val="00110609"/>
    <w:rsid w:val="00112251"/>
    <w:rsid w:val="00112599"/>
    <w:rsid w:val="00112940"/>
    <w:rsid w:val="00112B48"/>
    <w:rsid w:val="0011386D"/>
    <w:rsid w:val="00113A37"/>
    <w:rsid w:val="00113B7A"/>
    <w:rsid w:val="001154EB"/>
    <w:rsid w:val="00115819"/>
    <w:rsid w:val="0011719D"/>
    <w:rsid w:val="0011795E"/>
    <w:rsid w:val="00117A92"/>
    <w:rsid w:val="00120022"/>
    <w:rsid w:val="00120982"/>
    <w:rsid w:val="0012194E"/>
    <w:rsid w:val="00121A5D"/>
    <w:rsid w:val="00121D10"/>
    <w:rsid w:val="00122148"/>
    <w:rsid w:val="00123387"/>
    <w:rsid w:val="00123646"/>
    <w:rsid w:val="001245BF"/>
    <w:rsid w:val="00125246"/>
    <w:rsid w:val="00125471"/>
    <w:rsid w:val="00125659"/>
    <w:rsid w:val="00126043"/>
    <w:rsid w:val="00126B88"/>
    <w:rsid w:val="0013027F"/>
    <w:rsid w:val="00131539"/>
    <w:rsid w:val="00132D19"/>
    <w:rsid w:val="0013333B"/>
    <w:rsid w:val="00133345"/>
    <w:rsid w:val="00133663"/>
    <w:rsid w:val="0013369F"/>
    <w:rsid w:val="00133AB3"/>
    <w:rsid w:val="00134829"/>
    <w:rsid w:val="001349BC"/>
    <w:rsid w:val="00134DDC"/>
    <w:rsid w:val="0014000D"/>
    <w:rsid w:val="00140F63"/>
    <w:rsid w:val="00140FA7"/>
    <w:rsid w:val="00141426"/>
    <w:rsid w:val="00143287"/>
    <w:rsid w:val="001434ED"/>
    <w:rsid w:val="00143696"/>
    <w:rsid w:val="001446DA"/>
    <w:rsid w:val="00146270"/>
    <w:rsid w:val="00146A96"/>
    <w:rsid w:val="00146E67"/>
    <w:rsid w:val="001472AC"/>
    <w:rsid w:val="001474B8"/>
    <w:rsid w:val="00147EAE"/>
    <w:rsid w:val="00150024"/>
    <w:rsid w:val="001500B0"/>
    <w:rsid w:val="001509FA"/>
    <w:rsid w:val="00151D17"/>
    <w:rsid w:val="001530B4"/>
    <w:rsid w:val="001534CC"/>
    <w:rsid w:val="001535DC"/>
    <w:rsid w:val="001549EF"/>
    <w:rsid w:val="00154BFC"/>
    <w:rsid w:val="00155818"/>
    <w:rsid w:val="00156832"/>
    <w:rsid w:val="00156F9F"/>
    <w:rsid w:val="0015705E"/>
    <w:rsid w:val="00157724"/>
    <w:rsid w:val="0015799E"/>
    <w:rsid w:val="00157CCB"/>
    <w:rsid w:val="00160863"/>
    <w:rsid w:val="00160E2E"/>
    <w:rsid w:val="00161580"/>
    <w:rsid w:val="001616E7"/>
    <w:rsid w:val="001618BA"/>
    <w:rsid w:val="00161D7B"/>
    <w:rsid w:val="001621AB"/>
    <w:rsid w:val="00162D68"/>
    <w:rsid w:val="0016345A"/>
    <w:rsid w:val="00163850"/>
    <w:rsid w:val="00163ACA"/>
    <w:rsid w:val="00164026"/>
    <w:rsid w:val="0016459F"/>
    <w:rsid w:val="00165933"/>
    <w:rsid w:val="00165D35"/>
    <w:rsid w:val="001662D8"/>
    <w:rsid w:val="001670AA"/>
    <w:rsid w:val="00167EFC"/>
    <w:rsid w:val="00170B03"/>
    <w:rsid w:val="00172052"/>
    <w:rsid w:val="0017273E"/>
    <w:rsid w:val="00172886"/>
    <w:rsid w:val="00173B74"/>
    <w:rsid w:val="00177217"/>
    <w:rsid w:val="001773F3"/>
    <w:rsid w:val="00177696"/>
    <w:rsid w:val="00177D98"/>
    <w:rsid w:val="00180744"/>
    <w:rsid w:val="001822B7"/>
    <w:rsid w:val="00183AD3"/>
    <w:rsid w:val="00183FD9"/>
    <w:rsid w:val="00184348"/>
    <w:rsid w:val="00184BC7"/>
    <w:rsid w:val="00185320"/>
    <w:rsid w:val="0018571C"/>
    <w:rsid w:val="0018573E"/>
    <w:rsid w:val="001857DB"/>
    <w:rsid w:val="001862BC"/>
    <w:rsid w:val="001872A8"/>
    <w:rsid w:val="00190176"/>
    <w:rsid w:val="0019088D"/>
    <w:rsid w:val="00191F7B"/>
    <w:rsid w:val="00193472"/>
    <w:rsid w:val="00193B22"/>
    <w:rsid w:val="00194077"/>
    <w:rsid w:val="001949C3"/>
    <w:rsid w:val="00194A1F"/>
    <w:rsid w:val="00194AB8"/>
    <w:rsid w:val="00194C90"/>
    <w:rsid w:val="001950D6"/>
    <w:rsid w:val="00195705"/>
    <w:rsid w:val="00195FB2"/>
    <w:rsid w:val="00196183"/>
    <w:rsid w:val="0019647D"/>
    <w:rsid w:val="001965F0"/>
    <w:rsid w:val="001970E7"/>
    <w:rsid w:val="00197E0A"/>
    <w:rsid w:val="001A0480"/>
    <w:rsid w:val="001A0BED"/>
    <w:rsid w:val="001A0CAB"/>
    <w:rsid w:val="001A27AA"/>
    <w:rsid w:val="001A2E4F"/>
    <w:rsid w:val="001A3F46"/>
    <w:rsid w:val="001A4413"/>
    <w:rsid w:val="001A476F"/>
    <w:rsid w:val="001A510C"/>
    <w:rsid w:val="001A561E"/>
    <w:rsid w:val="001A56B8"/>
    <w:rsid w:val="001A5BAD"/>
    <w:rsid w:val="001A67BB"/>
    <w:rsid w:val="001A73F9"/>
    <w:rsid w:val="001A74CA"/>
    <w:rsid w:val="001B0794"/>
    <w:rsid w:val="001B10AE"/>
    <w:rsid w:val="001B2A62"/>
    <w:rsid w:val="001B2CC0"/>
    <w:rsid w:val="001B3661"/>
    <w:rsid w:val="001B484D"/>
    <w:rsid w:val="001B5197"/>
    <w:rsid w:val="001B5242"/>
    <w:rsid w:val="001B6038"/>
    <w:rsid w:val="001B688F"/>
    <w:rsid w:val="001B7034"/>
    <w:rsid w:val="001B74DC"/>
    <w:rsid w:val="001B7B0E"/>
    <w:rsid w:val="001C1AFC"/>
    <w:rsid w:val="001C2578"/>
    <w:rsid w:val="001C2FC0"/>
    <w:rsid w:val="001C3F7D"/>
    <w:rsid w:val="001C50D5"/>
    <w:rsid w:val="001C542E"/>
    <w:rsid w:val="001C5BF1"/>
    <w:rsid w:val="001C6852"/>
    <w:rsid w:val="001C6F95"/>
    <w:rsid w:val="001C7094"/>
    <w:rsid w:val="001C78F2"/>
    <w:rsid w:val="001D0586"/>
    <w:rsid w:val="001D0B0C"/>
    <w:rsid w:val="001D107A"/>
    <w:rsid w:val="001D13AF"/>
    <w:rsid w:val="001D16E8"/>
    <w:rsid w:val="001D2CB3"/>
    <w:rsid w:val="001D3652"/>
    <w:rsid w:val="001D4268"/>
    <w:rsid w:val="001D4B03"/>
    <w:rsid w:val="001D6128"/>
    <w:rsid w:val="001D69E6"/>
    <w:rsid w:val="001D6B79"/>
    <w:rsid w:val="001D6FE9"/>
    <w:rsid w:val="001D705E"/>
    <w:rsid w:val="001D7766"/>
    <w:rsid w:val="001D7833"/>
    <w:rsid w:val="001E0013"/>
    <w:rsid w:val="001E0592"/>
    <w:rsid w:val="001E180F"/>
    <w:rsid w:val="001E1F7D"/>
    <w:rsid w:val="001E3CFB"/>
    <w:rsid w:val="001E5C95"/>
    <w:rsid w:val="001E60D4"/>
    <w:rsid w:val="001E70E5"/>
    <w:rsid w:val="001E7269"/>
    <w:rsid w:val="001E7333"/>
    <w:rsid w:val="001E74F3"/>
    <w:rsid w:val="001F0FC3"/>
    <w:rsid w:val="001F2E80"/>
    <w:rsid w:val="001F3201"/>
    <w:rsid w:val="001F469A"/>
    <w:rsid w:val="001F6023"/>
    <w:rsid w:val="001F66F3"/>
    <w:rsid w:val="001F6A7A"/>
    <w:rsid w:val="001F7042"/>
    <w:rsid w:val="001F7247"/>
    <w:rsid w:val="001F7474"/>
    <w:rsid w:val="0020019C"/>
    <w:rsid w:val="00200BEE"/>
    <w:rsid w:val="00201242"/>
    <w:rsid w:val="002019D2"/>
    <w:rsid w:val="002025BB"/>
    <w:rsid w:val="002027F4"/>
    <w:rsid w:val="0020409A"/>
    <w:rsid w:val="00205FA1"/>
    <w:rsid w:val="002062C1"/>
    <w:rsid w:val="002063F6"/>
    <w:rsid w:val="0020657F"/>
    <w:rsid w:val="0020671D"/>
    <w:rsid w:val="00207134"/>
    <w:rsid w:val="00207BC6"/>
    <w:rsid w:val="00207E4C"/>
    <w:rsid w:val="00210502"/>
    <w:rsid w:val="002106DC"/>
    <w:rsid w:val="0021143E"/>
    <w:rsid w:val="00212106"/>
    <w:rsid w:val="00212370"/>
    <w:rsid w:val="002127BD"/>
    <w:rsid w:val="00212802"/>
    <w:rsid w:val="0021309D"/>
    <w:rsid w:val="002134D8"/>
    <w:rsid w:val="00214174"/>
    <w:rsid w:val="00214395"/>
    <w:rsid w:val="0021440F"/>
    <w:rsid w:val="00214854"/>
    <w:rsid w:val="00214E95"/>
    <w:rsid w:val="002151CA"/>
    <w:rsid w:val="002157A3"/>
    <w:rsid w:val="002158BD"/>
    <w:rsid w:val="0021642A"/>
    <w:rsid w:val="00216FA0"/>
    <w:rsid w:val="00217A58"/>
    <w:rsid w:val="00217F53"/>
    <w:rsid w:val="00220606"/>
    <w:rsid w:val="00220C3E"/>
    <w:rsid w:val="00220C99"/>
    <w:rsid w:val="00221974"/>
    <w:rsid w:val="00221AA1"/>
    <w:rsid w:val="0022285A"/>
    <w:rsid w:val="0022318B"/>
    <w:rsid w:val="002235A7"/>
    <w:rsid w:val="00223C76"/>
    <w:rsid w:val="002250F3"/>
    <w:rsid w:val="0022540B"/>
    <w:rsid w:val="002260E1"/>
    <w:rsid w:val="002268BF"/>
    <w:rsid w:val="00226E0B"/>
    <w:rsid w:val="0022738E"/>
    <w:rsid w:val="002273F6"/>
    <w:rsid w:val="00227C3F"/>
    <w:rsid w:val="002303B5"/>
    <w:rsid w:val="00231419"/>
    <w:rsid w:val="00231F53"/>
    <w:rsid w:val="002334E3"/>
    <w:rsid w:val="00233876"/>
    <w:rsid w:val="00234A35"/>
    <w:rsid w:val="00235401"/>
    <w:rsid w:val="00235EAB"/>
    <w:rsid w:val="002364BC"/>
    <w:rsid w:val="002373DF"/>
    <w:rsid w:val="0023741F"/>
    <w:rsid w:val="00237D10"/>
    <w:rsid w:val="0024035D"/>
    <w:rsid w:val="00241DBD"/>
    <w:rsid w:val="00242F1D"/>
    <w:rsid w:val="002441AF"/>
    <w:rsid w:val="002444AE"/>
    <w:rsid w:val="0024473D"/>
    <w:rsid w:val="00244DCD"/>
    <w:rsid w:val="00245BB7"/>
    <w:rsid w:val="00245F75"/>
    <w:rsid w:val="002460E5"/>
    <w:rsid w:val="00246515"/>
    <w:rsid w:val="00246D3F"/>
    <w:rsid w:val="00247C61"/>
    <w:rsid w:val="00247CF5"/>
    <w:rsid w:val="00250324"/>
    <w:rsid w:val="00251041"/>
    <w:rsid w:val="00251090"/>
    <w:rsid w:val="00251325"/>
    <w:rsid w:val="00252785"/>
    <w:rsid w:val="00252A74"/>
    <w:rsid w:val="00252F7F"/>
    <w:rsid w:val="00253FC6"/>
    <w:rsid w:val="002541F7"/>
    <w:rsid w:val="002555B6"/>
    <w:rsid w:val="0025576D"/>
    <w:rsid w:val="002563D4"/>
    <w:rsid w:val="00256416"/>
    <w:rsid w:val="002571E6"/>
    <w:rsid w:val="00257BF6"/>
    <w:rsid w:val="00257C3D"/>
    <w:rsid w:val="00260019"/>
    <w:rsid w:val="0026009A"/>
    <w:rsid w:val="00262985"/>
    <w:rsid w:val="002636BE"/>
    <w:rsid w:val="0026458D"/>
    <w:rsid w:val="00264A24"/>
    <w:rsid w:val="00264E2C"/>
    <w:rsid w:val="00265EA9"/>
    <w:rsid w:val="002662AB"/>
    <w:rsid w:val="002662FD"/>
    <w:rsid w:val="00266B95"/>
    <w:rsid w:val="00266D7C"/>
    <w:rsid w:val="00270A28"/>
    <w:rsid w:val="0027138C"/>
    <w:rsid w:val="00272DB2"/>
    <w:rsid w:val="00273F11"/>
    <w:rsid w:val="00275602"/>
    <w:rsid w:val="0027562E"/>
    <w:rsid w:val="00275DF0"/>
    <w:rsid w:val="00276355"/>
    <w:rsid w:val="00276918"/>
    <w:rsid w:val="00277CA2"/>
    <w:rsid w:val="00277F0F"/>
    <w:rsid w:val="00280724"/>
    <w:rsid w:val="0028096D"/>
    <w:rsid w:val="00280B59"/>
    <w:rsid w:val="002813AC"/>
    <w:rsid w:val="00281A0C"/>
    <w:rsid w:val="00281CCE"/>
    <w:rsid w:val="002820DA"/>
    <w:rsid w:val="002821EF"/>
    <w:rsid w:val="002825AB"/>
    <w:rsid w:val="00282DFD"/>
    <w:rsid w:val="00282E81"/>
    <w:rsid w:val="002835EE"/>
    <w:rsid w:val="002835F4"/>
    <w:rsid w:val="00284DC7"/>
    <w:rsid w:val="00285F50"/>
    <w:rsid w:val="00286333"/>
    <w:rsid w:val="00286B0F"/>
    <w:rsid w:val="00286F93"/>
    <w:rsid w:val="002874CD"/>
    <w:rsid w:val="00287E0C"/>
    <w:rsid w:val="0029160D"/>
    <w:rsid w:val="00291E2E"/>
    <w:rsid w:val="00291F58"/>
    <w:rsid w:val="0029234A"/>
    <w:rsid w:val="00292EAB"/>
    <w:rsid w:val="002931C1"/>
    <w:rsid w:val="00293881"/>
    <w:rsid w:val="00293B16"/>
    <w:rsid w:val="00294FE0"/>
    <w:rsid w:val="002962AD"/>
    <w:rsid w:val="002968C0"/>
    <w:rsid w:val="00296957"/>
    <w:rsid w:val="00297A8D"/>
    <w:rsid w:val="002A04B1"/>
    <w:rsid w:val="002A05F8"/>
    <w:rsid w:val="002A080E"/>
    <w:rsid w:val="002A11B9"/>
    <w:rsid w:val="002A13FB"/>
    <w:rsid w:val="002A1C5D"/>
    <w:rsid w:val="002A30E6"/>
    <w:rsid w:val="002A3211"/>
    <w:rsid w:val="002A4DBF"/>
    <w:rsid w:val="002A52EA"/>
    <w:rsid w:val="002A5513"/>
    <w:rsid w:val="002A592D"/>
    <w:rsid w:val="002A6186"/>
    <w:rsid w:val="002A62CA"/>
    <w:rsid w:val="002A65D4"/>
    <w:rsid w:val="002A661D"/>
    <w:rsid w:val="002A7FCF"/>
    <w:rsid w:val="002B04B8"/>
    <w:rsid w:val="002B04CD"/>
    <w:rsid w:val="002B0F15"/>
    <w:rsid w:val="002B1957"/>
    <w:rsid w:val="002B19EB"/>
    <w:rsid w:val="002B1E5D"/>
    <w:rsid w:val="002B2844"/>
    <w:rsid w:val="002B30CF"/>
    <w:rsid w:val="002B3562"/>
    <w:rsid w:val="002B3720"/>
    <w:rsid w:val="002B400F"/>
    <w:rsid w:val="002B4147"/>
    <w:rsid w:val="002B4C24"/>
    <w:rsid w:val="002B5784"/>
    <w:rsid w:val="002B6E05"/>
    <w:rsid w:val="002C04AD"/>
    <w:rsid w:val="002C0555"/>
    <w:rsid w:val="002C0669"/>
    <w:rsid w:val="002C07F7"/>
    <w:rsid w:val="002C0880"/>
    <w:rsid w:val="002C0B9B"/>
    <w:rsid w:val="002C0FF8"/>
    <w:rsid w:val="002C10A6"/>
    <w:rsid w:val="002C14D7"/>
    <w:rsid w:val="002C21AE"/>
    <w:rsid w:val="002C275B"/>
    <w:rsid w:val="002C29FE"/>
    <w:rsid w:val="002C3A69"/>
    <w:rsid w:val="002C3FC1"/>
    <w:rsid w:val="002C44AE"/>
    <w:rsid w:val="002C45EB"/>
    <w:rsid w:val="002C5976"/>
    <w:rsid w:val="002C5C25"/>
    <w:rsid w:val="002C5C44"/>
    <w:rsid w:val="002C6709"/>
    <w:rsid w:val="002D08B7"/>
    <w:rsid w:val="002D0AE7"/>
    <w:rsid w:val="002D1184"/>
    <w:rsid w:val="002D316B"/>
    <w:rsid w:val="002D32A5"/>
    <w:rsid w:val="002D3C5B"/>
    <w:rsid w:val="002D4AD5"/>
    <w:rsid w:val="002D5831"/>
    <w:rsid w:val="002D5DC8"/>
    <w:rsid w:val="002D5E26"/>
    <w:rsid w:val="002D5EFD"/>
    <w:rsid w:val="002D6516"/>
    <w:rsid w:val="002D6A3A"/>
    <w:rsid w:val="002D6C4A"/>
    <w:rsid w:val="002D7420"/>
    <w:rsid w:val="002D7C36"/>
    <w:rsid w:val="002E04D7"/>
    <w:rsid w:val="002E057B"/>
    <w:rsid w:val="002E1454"/>
    <w:rsid w:val="002E1A9F"/>
    <w:rsid w:val="002E1D15"/>
    <w:rsid w:val="002E1F11"/>
    <w:rsid w:val="002E2889"/>
    <w:rsid w:val="002E399E"/>
    <w:rsid w:val="002E3B1F"/>
    <w:rsid w:val="002E513E"/>
    <w:rsid w:val="002E52BD"/>
    <w:rsid w:val="002E54A9"/>
    <w:rsid w:val="002E7505"/>
    <w:rsid w:val="002E7632"/>
    <w:rsid w:val="002E7765"/>
    <w:rsid w:val="002F15B8"/>
    <w:rsid w:val="002F18E9"/>
    <w:rsid w:val="002F2813"/>
    <w:rsid w:val="002F3561"/>
    <w:rsid w:val="002F3E16"/>
    <w:rsid w:val="002F404F"/>
    <w:rsid w:val="002F41A2"/>
    <w:rsid w:val="002F44F4"/>
    <w:rsid w:val="002F4C21"/>
    <w:rsid w:val="002F4CDD"/>
    <w:rsid w:val="002F541C"/>
    <w:rsid w:val="002F5804"/>
    <w:rsid w:val="002F5BC9"/>
    <w:rsid w:val="002F739E"/>
    <w:rsid w:val="002F7EA0"/>
    <w:rsid w:val="002F7F2E"/>
    <w:rsid w:val="0030003A"/>
    <w:rsid w:val="00300130"/>
    <w:rsid w:val="00300CF1"/>
    <w:rsid w:val="003016C5"/>
    <w:rsid w:val="00301AFC"/>
    <w:rsid w:val="00301E6F"/>
    <w:rsid w:val="00302D63"/>
    <w:rsid w:val="00302D8B"/>
    <w:rsid w:val="003030B5"/>
    <w:rsid w:val="00303F63"/>
    <w:rsid w:val="003063CA"/>
    <w:rsid w:val="003064E1"/>
    <w:rsid w:val="00306669"/>
    <w:rsid w:val="003067C6"/>
    <w:rsid w:val="00307EF9"/>
    <w:rsid w:val="003109C9"/>
    <w:rsid w:val="0031199D"/>
    <w:rsid w:val="003121B6"/>
    <w:rsid w:val="00312B2F"/>
    <w:rsid w:val="00312C94"/>
    <w:rsid w:val="00312E9D"/>
    <w:rsid w:val="00313ACF"/>
    <w:rsid w:val="00313D81"/>
    <w:rsid w:val="00314F43"/>
    <w:rsid w:val="0031542B"/>
    <w:rsid w:val="003167BA"/>
    <w:rsid w:val="00316A03"/>
    <w:rsid w:val="00317874"/>
    <w:rsid w:val="003203D9"/>
    <w:rsid w:val="003204DE"/>
    <w:rsid w:val="00321591"/>
    <w:rsid w:val="00321881"/>
    <w:rsid w:val="00321E68"/>
    <w:rsid w:val="00321EE7"/>
    <w:rsid w:val="003222C2"/>
    <w:rsid w:val="003228FE"/>
    <w:rsid w:val="00324931"/>
    <w:rsid w:val="00324B6A"/>
    <w:rsid w:val="00324D28"/>
    <w:rsid w:val="003250F0"/>
    <w:rsid w:val="0032574B"/>
    <w:rsid w:val="00325BF6"/>
    <w:rsid w:val="00325D80"/>
    <w:rsid w:val="00325EB7"/>
    <w:rsid w:val="00326C96"/>
    <w:rsid w:val="00327B64"/>
    <w:rsid w:val="00327C70"/>
    <w:rsid w:val="00332532"/>
    <w:rsid w:val="0033312F"/>
    <w:rsid w:val="0033363D"/>
    <w:rsid w:val="00334B56"/>
    <w:rsid w:val="003353DE"/>
    <w:rsid w:val="0033647E"/>
    <w:rsid w:val="00336BFB"/>
    <w:rsid w:val="00336C13"/>
    <w:rsid w:val="00337CB5"/>
    <w:rsid w:val="00337E87"/>
    <w:rsid w:val="003407CB"/>
    <w:rsid w:val="00340837"/>
    <w:rsid w:val="00340922"/>
    <w:rsid w:val="0034195A"/>
    <w:rsid w:val="003419E6"/>
    <w:rsid w:val="0034211D"/>
    <w:rsid w:val="003424BA"/>
    <w:rsid w:val="00342C8C"/>
    <w:rsid w:val="003435EE"/>
    <w:rsid w:val="0034370D"/>
    <w:rsid w:val="003444BB"/>
    <w:rsid w:val="003448F0"/>
    <w:rsid w:val="00344DBE"/>
    <w:rsid w:val="00344E12"/>
    <w:rsid w:val="003450DB"/>
    <w:rsid w:val="0034537E"/>
    <w:rsid w:val="003457EE"/>
    <w:rsid w:val="003458E4"/>
    <w:rsid w:val="003475D5"/>
    <w:rsid w:val="00347BCF"/>
    <w:rsid w:val="003500A5"/>
    <w:rsid w:val="00350584"/>
    <w:rsid w:val="00351453"/>
    <w:rsid w:val="00351626"/>
    <w:rsid w:val="00351985"/>
    <w:rsid w:val="003528E0"/>
    <w:rsid w:val="0035312E"/>
    <w:rsid w:val="00353199"/>
    <w:rsid w:val="0035363E"/>
    <w:rsid w:val="003539A4"/>
    <w:rsid w:val="00355253"/>
    <w:rsid w:val="003557BE"/>
    <w:rsid w:val="003559AE"/>
    <w:rsid w:val="00356CF6"/>
    <w:rsid w:val="00356E20"/>
    <w:rsid w:val="00360916"/>
    <w:rsid w:val="00360F77"/>
    <w:rsid w:val="003617E6"/>
    <w:rsid w:val="00362D8C"/>
    <w:rsid w:val="00362E9C"/>
    <w:rsid w:val="00363878"/>
    <w:rsid w:val="003639E2"/>
    <w:rsid w:val="00363F36"/>
    <w:rsid w:val="00364A40"/>
    <w:rsid w:val="00364B0D"/>
    <w:rsid w:val="00364F4E"/>
    <w:rsid w:val="003654CA"/>
    <w:rsid w:val="00365B61"/>
    <w:rsid w:val="00365B84"/>
    <w:rsid w:val="00365CAB"/>
    <w:rsid w:val="00366E48"/>
    <w:rsid w:val="00367182"/>
    <w:rsid w:val="003671F9"/>
    <w:rsid w:val="0036756F"/>
    <w:rsid w:val="00371111"/>
    <w:rsid w:val="0037381B"/>
    <w:rsid w:val="003740A1"/>
    <w:rsid w:val="00375050"/>
    <w:rsid w:val="00375212"/>
    <w:rsid w:val="00377CF6"/>
    <w:rsid w:val="00377D2C"/>
    <w:rsid w:val="00377E09"/>
    <w:rsid w:val="003801D5"/>
    <w:rsid w:val="00380303"/>
    <w:rsid w:val="003809DC"/>
    <w:rsid w:val="00380E59"/>
    <w:rsid w:val="00381867"/>
    <w:rsid w:val="003819F9"/>
    <w:rsid w:val="00382A45"/>
    <w:rsid w:val="003832B9"/>
    <w:rsid w:val="00384FD0"/>
    <w:rsid w:val="00385723"/>
    <w:rsid w:val="00385CAC"/>
    <w:rsid w:val="00385E29"/>
    <w:rsid w:val="0038616F"/>
    <w:rsid w:val="00386EEA"/>
    <w:rsid w:val="0038737D"/>
    <w:rsid w:val="00387BA4"/>
    <w:rsid w:val="00387D6C"/>
    <w:rsid w:val="0039030D"/>
    <w:rsid w:val="00390C52"/>
    <w:rsid w:val="00392899"/>
    <w:rsid w:val="0039302E"/>
    <w:rsid w:val="00393CC0"/>
    <w:rsid w:val="003950A2"/>
    <w:rsid w:val="00395584"/>
    <w:rsid w:val="0039598F"/>
    <w:rsid w:val="00395BB0"/>
    <w:rsid w:val="00395FF5"/>
    <w:rsid w:val="003960D8"/>
    <w:rsid w:val="00396387"/>
    <w:rsid w:val="00397193"/>
    <w:rsid w:val="00397B0E"/>
    <w:rsid w:val="003A0337"/>
    <w:rsid w:val="003A120F"/>
    <w:rsid w:val="003A121D"/>
    <w:rsid w:val="003A2E09"/>
    <w:rsid w:val="003A37BD"/>
    <w:rsid w:val="003A3C0C"/>
    <w:rsid w:val="003A4B09"/>
    <w:rsid w:val="003A63FF"/>
    <w:rsid w:val="003A64DC"/>
    <w:rsid w:val="003A7E2B"/>
    <w:rsid w:val="003B0A4A"/>
    <w:rsid w:val="003B1F1C"/>
    <w:rsid w:val="003B3639"/>
    <w:rsid w:val="003B3793"/>
    <w:rsid w:val="003B37D0"/>
    <w:rsid w:val="003B3F52"/>
    <w:rsid w:val="003B4BE9"/>
    <w:rsid w:val="003B5BC7"/>
    <w:rsid w:val="003B5CE9"/>
    <w:rsid w:val="003B5F48"/>
    <w:rsid w:val="003B7A71"/>
    <w:rsid w:val="003B7D25"/>
    <w:rsid w:val="003C0426"/>
    <w:rsid w:val="003C04EB"/>
    <w:rsid w:val="003C0FD0"/>
    <w:rsid w:val="003C12BC"/>
    <w:rsid w:val="003C1731"/>
    <w:rsid w:val="003C18C4"/>
    <w:rsid w:val="003C1B4B"/>
    <w:rsid w:val="003C2053"/>
    <w:rsid w:val="003C29D2"/>
    <w:rsid w:val="003C47D0"/>
    <w:rsid w:val="003C4CF0"/>
    <w:rsid w:val="003C4E69"/>
    <w:rsid w:val="003C50A0"/>
    <w:rsid w:val="003C58A5"/>
    <w:rsid w:val="003C611E"/>
    <w:rsid w:val="003D0B92"/>
    <w:rsid w:val="003D11BE"/>
    <w:rsid w:val="003D197C"/>
    <w:rsid w:val="003D1A22"/>
    <w:rsid w:val="003D1C0E"/>
    <w:rsid w:val="003D1F20"/>
    <w:rsid w:val="003D1F54"/>
    <w:rsid w:val="003D315F"/>
    <w:rsid w:val="003D398B"/>
    <w:rsid w:val="003D3F39"/>
    <w:rsid w:val="003D5306"/>
    <w:rsid w:val="003D5364"/>
    <w:rsid w:val="003D557D"/>
    <w:rsid w:val="003D5825"/>
    <w:rsid w:val="003D58E8"/>
    <w:rsid w:val="003D5BC7"/>
    <w:rsid w:val="003D6340"/>
    <w:rsid w:val="003D64C7"/>
    <w:rsid w:val="003D6F3F"/>
    <w:rsid w:val="003D6F5D"/>
    <w:rsid w:val="003D72C3"/>
    <w:rsid w:val="003E0EB8"/>
    <w:rsid w:val="003E1317"/>
    <w:rsid w:val="003E15B2"/>
    <w:rsid w:val="003E160B"/>
    <w:rsid w:val="003E1926"/>
    <w:rsid w:val="003E39B7"/>
    <w:rsid w:val="003E3DD5"/>
    <w:rsid w:val="003E45D9"/>
    <w:rsid w:val="003E5446"/>
    <w:rsid w:val="003E5764"/>
    <w:rsid w:val="003E5B2D"/>
    <w:rsid w:val="003E5EA6"/>
    <w:rsid w:val="003E5FBD"/>
    <w:rsid w:val="003E6220"/>
    <w:rsid w:val="003E64C9"/>
    <w:rsid w:val="003E7395"/>
    <w:rsid w:val="003E7BE3"/>
    <w:rsid w:val="003E7E62"/>
    <w:rsid w:val="003E7E98"/>
    <w:rsid w:val="003F13AE"/>
    <w:rsid w:val="003F2268"/>
    <w:rsid w:val="003F2A94"/>
    <w:rsid w:val="003F2B09"/>
    <w:rsid w:val="003F2D92"/>
    <w:rsid w:val="003F2DAE"/>
    <w:rsid w:val="003F4B8D"/>
    <w:rsid w:val="003F5572"/>
    <w:rsid w:val="003F5DC0"/>
    <w:rsid w:val="0040005C"/>
    <w:rsid w:val="004004DC"/>
    <w:rsid w:val="00400AE3"/>
    <w:rsid w:val="00400FD4"/>
    <w:rsid w:val="00401BA3"/>
    <w:rsid w:val="004032A7"/>
    <w:rsid w:val="00403EC7"/>
    <w:rsid w:val="00404E82"/>
    <w:rsid w:val="00405120"/>
    <w:rsid w:val="00405C12"/>
    <w:rsid w:val="00406046"/>
    <w:rsid w:val="004078F2"/>
    <w:rsid w:val="00407AB6"/>
    <w:rsid w:val="00411578"/>
    <w:rsid w:val="00411CAC"/>
    <w:rsid w:val="004120A1"/>
    <w:rsid w:val="00412188"/>
    <w:rsid w:val="004121FA"/>
    <w:rsid w:val="00412650"/>
    <w:rsid w:val="0041267B"/>
    <w:rsid w:val="00413F7C"/>
    <w:rsid w:val="00414164"/>
    <w:rsid w:val="004141CF"/>
    <w:rsid w:val="00414D9E"/>
    <w:rsid w:val="004154BC"/>
    <w:rsid w:val="004157A4"/>
    <w:rsid w:val="004157CF"/>
    <w:rsid w:val="00416C3F"/>
    <w:rsid w:val="00416F78"/>
    <w:rsid w:val="004175C1"/>
    <w:rsid w:val="00417755"/>
    <w:rsid w:val="00420235"/>
    <w:rsid w:val="00420535"/>
    <w:rsid w:val="0042119E"/>
    <w:rsid w:val="0042184F"/>
    <w:rsid w:val="00422319"/>
    <w:rsid w:val="0042245F"/>
    <w:rsid w:val="00422776"/>
    <w:rsid w:val="00422DAD"/>
    <w:rsid w:val="00422FFE"/>
    <w:rsid w:val="004239A8"/>
    <w:rsid w:val="00424662"/>
    <w:rsid w:val="00425156"/>
    <w:rsid w:val="0042548D"/>
    <w:rsid w:val="0042691E"/>
    <w:rsid w:val="00427728"/>
    <w:rsid w:val="0042776D"/>
    <w:rsid w:val="00427A9A"/>
    <w:rsid w:val="00427AFA"/>
    <w:rsid w:val="00427C1A"/>
    <w:rsid w:val="00427E5A"/>
    <w:rsid w:val="004314AA"/>
    <w:rsid w:val="00431B46"/>
    <w:rsid w:val="00431CBA"/>
    <w:rsid w:val="00431D7A"/>
    <w:rsid w:val="004327D9"/>
    <w:rsid w:val="004329D9"/>
    <w:rsid w:val="004352B2"/>
    <w:rsid w:val="00435981"/>
    <w:rsid w:val="00435CDA"/>
    <w:rsid w:val="004374CB"/>
    <w:rsid w:val="00437749"/>
    <w:rsid w:val="004377C4"/>
    <w:rsid w:val="00437E05"/>
    <w:rsid w:val="00437FC3"/>
    <w:rsid w:val="00440E53"/>
    <w:rsid w:val="00441237"/>
    <w:rsid w:val="0044193E"/>
    <w:rsid w:val="00442A1F"/>
    <w:rsid w:val="00443A71"/>
    <w:rsid w:val="00443BC5"/>
    <w:rsid w:val="00443C31"/>
    <w:rsid w:val="0044413F"/>
    <w:rsid w:val="00444302"/>
    <w:rsid w:val="0044446E"/>
    <w:rsid w:val="004447BC"/>
    <w:rsid w:val="00444C34"/>
    <w:rsid w:val="004454D1"/>
    <w:rsid w:val="00445740"/>
    <w:rsid w:val="00445BC6"/>
    <w:rsid w:val="004468E9"/>
    <w:rsid w:val="00446EB3"/>
    <w:rsid w:val="004471A7"/>
    <w:rsid w:val="00447B61"/>
    <w:rsid w:val="00450623"/>
    <w:rsid w:val="004538A1"/>
    <w:rsid w:val="00454253"/>
    <w:rsid w:val="004546BB"/>
    <w:rsid w:val="00455629"/>
    <w:rsid w:val="00456532"/>
    <w:rsid w:val="0045787A"/>
    <w:rsid w:val="00457952"/>
    <w:rsid w:val="004609D2"/>
    <w:rsid w:val="00460B74"/>
    <w:rsid w:val="0046166B"/>
    <w:rsid w:val="00461E19"/>
    <w:rsid w:val="00462672"/>
    <w:rsid w:val="0046281D"/>
    <w:rsid w:val="00463A55"/>
    <w:rsid w:val="004652D5"/>
    <w:rsid w:val="004654F3"/>
    <w:rsid w:val="0046611C"/>
    <w:rsid w:val="00466995"/>
    <w:rsid w:val="00466E22"/>
    <w:rsid w:val="0046717C"/>
    <w:rsid w:val="0046775B"/>
    <w:rsid w:val="00470EAA"/>
    <w:rsid w:val="00471370"/>
    <w:rsid w:val="0047149D"/>
    <w:rsid w:val="00472E05"/>
    <w:rsid w:val="004743B9"/>
    <w:rsid w:val="00474698"/>
    <w:rsid w:val="004752F1"/>
    <w:rsid w:val="00475C27"/>
    <w:rsid w:val="004763D1"/>
    <w:rsid w:val="0047685E"/>
    <w:rsid w:val="00476963"/>
    <w:rsid w:val="00477B8E"/>
    <w:rsid w:val="00477F18"/>
    <w:rsid w:val="00477F6E"/>
    <w:rsid w:val="0048113D"/>
    <w:rsid w:val="004815F8"/>
    <w:rsid w:val="004832CA"/>
    <w:rsid w:val="004834AC"/>
    <w:rsid w:val="00484068"/>
    <w:rsid w:val="00484927"/>
    <w:rsid w:val="004852DD"/>
    <w:rsid w:val="004855DF"/>
    <w:rsid w:val="00485CBE"/>
    <w:rsid w:val="0048612B"/>
    <w:rsid w:val="00486698"/>
    <w:rsid w:val="00486AF9"/>
    <w:rsid w:val="004871E9"/>
    <w:rsid w:val="004901DA"/>
    <w:rsid w:val="004903B2"/>
    <w:rsid w:val="00490430"/>
    <w:rsid w:val="00490931"/>
    <w:rsid w:val="00491388"/>
    <w:rsid w:val="00493121"/>
    <w:rsid w:val="00493B78"/>
    <w:rsid w:val="00496A27"/>
    <w:rsid w:val="00496C43"/>
    <w:rsid w:val="00496D0F"/>
    <w:rsid w:val="00496F04"/>
    <w:rsid w:val="0049799C"/>
    <w:rsid w:val="004A1053"/>
    <w:rsid w:val="004A1E0C"/>
    <w:rsid w:val="004A2217"/>
    <w:rsid w:val="004A3058"/>
    <w:rsid w:val="004A394A"/>
    <w:rsid w:val="004A3F75"/>
    <w:rsid w:val="004A54C3"/>
    <w:rsid w:val="004A5C5F"/>
    <w:rsid w:val="004A734D"/>
    <w:rsid w:val="004A7895"/>
    <w:rsid w:val="004A7A5B"/>
    <w:rsid w:val="004B0713"/>
    <w:rsid w:val="004B1436"/>
    <w:rsid w:val="004B1C2B"/>
    <w:rsid w:val="004B1EE2"/>
    <w:rsid w:val="004B2339"/>
    <w:rsid w:val="004B2CFE"/>
    <w:rsid w:val="004B2FF3"/>
    <w:rsid w:val="004B2FFC"/>
    <w:rsid w:val="004B3196"/>
    <w:rsid w:val="004B43F8"/>
    <w:rsid w:val="004B5124"/>
    <w:rsid w:val="004C0741"/>
    <w:rsid w:val="004C0AE4"/>
    <w:rsid w:val="004C0D76"/>
    <w:rsid w:val="004C1CD9"/>
    <w:rsid w:val="004C2A6B"/>
    <w:rsid w:val="004C3F08"/>
    <w:rsid w:val="004C43AB"/>
    <w:rsid w:val="004C504F"/>
    <w:rsid w:val="004C5342"/>
    <w:rsid w:val="004C575B"/>
    <w:rsid w:val="004C5EEE"/>
    <w:rsid w:val="004C5FBB"/>
    <w:rsid w:val="004C694C"/>
    <w:rsid w:val="004C6C21"/>
    <w:rsid w:val="004C78C3"/>
    <w:rsid w:val="004C7C3E"/>
    <w:rsid w:val="004C7F05"/>
    <w:rsid w:val="004D1056"/>
    <w:rsid w:val="004D1736"/>
    <w:rsid w:val="004D2EA9"/>
    <w:rsid w:val="004D31F9"/>
    <w:rsid w:val="004D348D"/>
    <w:rsid w:val="004D3E9B"/>
    <w:rsid w:val="004D3F29"/>
    <w:rsid w:val="004D4D53"/>
    <w:rsid w:val="004D4F62"/>
    <w:rsid w:val="004D593A"/>
    <w:rsid w:val="004D597C"/>
    <w:rsid w:val="004D5AD3"/>
    <w:rsid w:val="004D65BD"/>
    <w:rsid w:val="004D697A"/>
    <w:rsid w:val="004D7493"/>
    <w:rsid w:val="004D75AE"/>
    <w:rsid w:val="004D789D"/>
    <w:rsid w:val="004D7B96"/>
    <w:rsid w:val="004E04CB"/>
    <w:rsid w:val="004E0E64"/>
    <w:rsid w:val="004E0EDA"/>
    <w:rsid w:val="004E14E2"/>
    <w:rsid w:val="004E19C5"/>
    <w:rsid w:val="004E2615"/>
    <w:rsid w:val="004E2AA6"/>
    <w:rsid w:val="004E2D91"/>
    <w:rsid w:val="004E3E87"/>
    <w:rsid w:val="004E3E93"/>
    <w:rsid w:val="004E41BF"/>
    <w:rsid w:val="004E54DD"/>
    <w:rsid w:val="004F0EB4"/>
    <w:rsid w:val="004F0EFB"/>
    <w:rsid w:val="004F1302"/>
    <w:rsid w:val="004F150A"/>
    <w:rsid w:val="004F1737"/>
    <w:rsid w:val="004F225F"/>
    <w:rsid w:val="004F2595"/>
    <w:rsid w:val="004F2A73"/>
    <w:rsid w:val="004F2DFA"/>
    <w:rsid w:val="004F30CC"/>
    <w:rsid w:val="004F3441"/>
    <w:rsid w:val="004F39E2"/>
    <w:rsid w:val="004F4E8A"/>
    <w:rsid w:val="004F5E3F"/>
    <w:rsid w:val="004F5F62"/>
    <w:rsid w:val="004F68D4"/>
    <w:rsid w:val="004F7C90"/>
    <w:rsid w:val="005002E7"/>
    <w:rsid w:val="00500442"/>
    <w:rsid w:val="00500806"/>
    <w:rsid w:val="00501117"/>
    <w:rsid w:val="005018DD"/>
    <w:rsid w:val="00502086"/>
    <w:rsid w:val="0050261B"/>
    <w:rsid w:val="00502EA4"/>
    <w:rsid w:val="0050347C"/>
    <w:rsid w:val="00503551"/>
    <w:rsid w:val="005038CF"/>
    <w:rsid w:val="00503A1E"/>
    <w:rsid w:val="00504683"/>
    <w:rsid w:val="00504768"/>
    <w:rsid w:val="00504A19"/>
    <w:rsid w:val="00504BC4"/>
    <w:rsid w:val="00505486"/>
    <w:rsid w:val="0050576E"/>
    <w:rsid w:val="0050646C"/>
    <w:rsid w:val="0050707F"/>
    <w:rsid w:val="005070E8"/>
    <w:rsid w:val="005076B4"/>
    <w:rsid w:val="00507B55"/>
    <w:rsid w:val="005101A5"/>
    <w:rsid w:val="00510D6B"/>
    <w:rsid w:val="00510DF7"/>
    <w:rsid w:val="00510E6F"/>
    <w:rsid w:val="00510F68"/>
    <w:rsid w:val="00511016"/>
    <w:rsid w:val="00511453"/>
    <w:rsid w:val="0051261B"/>
    <w:rsid w:val="0051322D"/>
    <w:rsid w:val="00513363"/>
    <w:rsid w:val="00513D8B"/>
    <w:rsid w:val="00513DD5"/>
    <w:rsid w:val="00514794"/>
    <w:rsid w:val="00514A93"/>
    <w:rsid w:val="0051661A"/>
    <w:rsid w:val="00516709"/>
    <w:rsid w:val="005177E4"/>
    <w:rsid w:val="00517C28"/>
    <w:rsid w:val="00517F50"/>
    <w:rsid w:val="005205B9"/>
    <w:rsid w:val="005207C8"/>
    <w:rsid w:val="0052105C"/>
    <w:rsid w:val="0052111E"/>
    <w:rsid w:val="0052119B"/>
    <w:rsid w:val="00521621"/>
    <w:rsid w:val="00521BBE"/>
    <w:rsid w:val="00522168"/>
    <w:rsid w:val="00522916"/>
    <w:rsid w:val="00523293"/>
    <w:rsid w:val="00523A5C"/>
    <w:rsid w:val="00524529"/>
    <w:rsid w:val="00524C55"/>
    <w:rsid w:val="00526897"/>
    <w:rsid w:val="005302F0"/>
    <w:rsid w:val="00531EE1"/>
    <w:rsid w:val="00532EF0"/>
    <w:rsid w:val="005331AB"/>
    <w:rsid w:val="00534932"/>
    <w:rsid w:val="0053549E"/>
    <w:rsid w:val="00535D90"/>
    <w:rsid w:val="00535F49"/>
    <w:rsid w:val="005365EF"/>
    <w:rsid w:val="0053681C"/>
    <w:rsid w:val="00536AFB"/>
    <w:rsid w:val="00536CC5"/>
    <w:rsid w:val="00537258"/>
    <w:rsid w:val="0053726B"/>
    <w:rsid w:val="0053732F"/>
    <w:rsid w:val="0053766E"/>
    <w:rsid w:val="005378B3"/>
    <w:rsid w:val="00537AC5"/>
    <w:rsid w:val="00537B04"/>
    <w:rsid w:val="005408B3"/>
    <w:rsid w:val="00541C3A"/>
    <w:rsid w:val="00542867"/>
    <w:rsid w:val="005429E8"/>
    <w:rsid w:val="00542DE7"/>
    <w:rsid w:val="00543B3F"/>
    <w:rsid w:val="00544B34"/>
    <w:rsid w:val="00545448"/>
    <w:rsid w:val="0054545F"/>
    <w:rsid w:val="005454F4"/>
    <w:rsid w:val="00545D74"/>
    <w:rsid w:val="00546703"/>
    <w:rsid w:val="00547531"/>
    <w:rsid w:val="00547A9B"/>
    <w:rsid w:val="00547F23"/>
    <w:rsid w:val="0055030A"/>
    <w:rsid w:val="00550577"/>
    <w:rsid w:val="005505BD"/>
    <w:rsid w:val="00550A5D"/>
    <w:rsid w:val="00550E0A"/>
    <w:rsid w:val="00551206"/>
    <w:rsid w:val="0055135F"/>
    <w:rsid w:val="005513DC"/>
    <w:rsid w:val="005513EB"/>
    <w:rsid w:val="00551409"/>
    <w:rsid w:val="00552D7B"/>
    <w:rsid w:val="00552F22"/>
    <w:rsid w:val="00553A82"/>
    <w:rsid w:val="00554565"/>
    <w:rsid w:val="00554669"/>
    <w:rsid w:val="0055503D"/>
    <w:rsid w:val="0055535F"/>
    <w:rsid w:val="00555EC2"/>
    <w:rsid w:val="00556190"/>
    <w:rsid w:val="00556A52"/>
    <w:rsid w:val="00557E94"/>
    <w:rsid w:val="00563055"/>
    <w:rsid w:val="00563AFE"/>
    <w:rsid w:val="00563B94"/>
    <w:rsid w:val="00564203"/>
    <w:rsid w:val="00565742"/>
    <w:rsid w:val="0056612D"/>
    <w:rsid w:val="00566696"/>
    <w:rsid w:val="00567090"/>
    <w:rsid w:val="00567170"/>
    <w:rsid w:val="00571103"/>
    <w:rsid w:val="00571927"/>
    <w:rsid w:val="00571AD8"/>
    <w:rsid w:val="00572B65"/>
    <w:rsid w:val="0057338A"/>
    <w:rsid w:val="0057376D"/>
    <w:rsid w:val="00573895"/>
    <w:rsid w:val="0057402F"/>
    <w:rsid w:val="00574C9D"/>
    <w:rsid w:val="00574E75"/>
    <w:rsid w:val="00575C04"/>
    <w:rsid w:val="00575FBD"/>
    <w:rsid w:val="00576DE9"/>
    <w:rsid w:val="00577573"/>
    <w:rsid w:val="005802C8"/>
    <w:rsid w:val="00580834"/>
    <w:rsid w:val="0058262B"/>
    <w:rsid w:val="00582675"/>
    <w:rsid w:val="00582AA7"/>
    <w:rsid w:val="00582D83"/>
    <w:rsid w:val="00583802"/>
    <w:rsid w:val="00583B9A"/>
    <w:rsid w:val="00583FB1"/>
    <w:rsid w:val="005840C8"/>
    <w:rsid w:val="0058426B"/>
    <w:rsid w:val="00584AFE"/>
    <w:rsid w:val="00585085"/>
    <w:rsid w:val="00587298"/>
    <w:rsid w:val="00587559"/>
    <w:rsid w:val="00587D11"/>
    <w:rsid w:val="005902FF"/>
    <w:rsid w:val="00591EE6"/>
    <w:rsid w:val="005920DF"/>
    <w:rsid w:val="0059426B"/>
    <w:rsid w:val="0059456A"/>
    <w:rsid w:val="0059481D"/>
    <w:rsid w:val="00594AC1"/>
    <w:rsid w:val="00594B0D"/>
    <w:rsid w:val="00595301"/>
    <w:rsid w:val="00595872"/>
    <w:rsid w:val="0059621A"/>
    <w:rsid w:val="00597E59"/>
    <w:rsid w:val="005A00A3"/>
    <w:rsid w:val="005A0756"/>
    <w:rsid w:val="005A0783"/>
    <w:rsid w:val="005A09EA"/>
    <w:rsid w:val="005A0D89"/>
    <w:rsid w:val="005A11D8"/>
    <w:rsid w:val="005A192C"/>
    <w:rsid w:val="005A1F9D"/>
    <w:rsid w:val="005A21DE"/>
    <w:rsid w:val="005A22AF"/>
    <w:rsid w:val="005A2714"/>
    <w:rsid w:val="005A2A57"/>
    <w:rsid w:val="005A4057"/>
    <w:rsid w:val="005A4340"/>
    <w:rsid w:val="005A63F8"/>
    <w:rsid w:val="005A6BC7"/>
    <w:rsid w:val="005A76ED"/>
    <w:rsid w:val="005B10A3"/>
    <w:rsid w:val="005B2BA8"/>
    <w:rsid w:val="005B312A"/>
    <w:rsid w:val="005B4F93"/>
    <w:rsid w:val="005B635C"/>
    <w:rsid w:val="005B7399"/>
    <w:rsid w:val="005C0888"/>
    <w:rsid w:val="005C0B3F"/>
    <w:rsid w:val="005C0BD5"/>
    <w:rsid w:val="005C13FA"/>
    <w:rsid w:val="005C1BDE"/>
    <w:rsid w:val="005C1FE3"/>
    <w:rsid w:val="005C2402"/>
    <w:rsid w:val="005C2CCC"/>
    <w:rsid w:val="005C3895"/>
    <w:rsid w:val="005C4107"/>
    <w:rsid w:val="005C56CF"/>
    <w:rsid w:val="005C606D"/>
    <w:rsid w:val="005C6576"/>
    <w:rsid w:val="005C6851"/>
    <w:rsid w:val="005C69F2"/>
    <w:rsid w:val="005C6C72"/>
    <w:rsid w:val="005C6ED4"/>
    <w:rsid w:val="005C71E6"/>
    <w:rsid w:val="005C73B2"/>
    <w:rsid w:val="005C7430"/>
    <w:rsid w:val="005C77E8"/>
    <w:rsid w:val="005C7AF7"/>
    <w:rsid w:val="005D0826"/>
    <w:rsid w:val="005D1093"/>
    <w:rsid w:val="005D140E"/>
    <w:rsid w:val="005D1770"/>
    <w:rsid w:val="005D1A17"/>
    <w:rsid w:val="005D327E"/>
    <w:rsid w:val="005D39A7"/>
    <w:rsid w:val="005D3B24"/>
    <w:rsid w:val="005D3F6C"/>
    <w:rsid w:val="005D4188"/>
    <w:rsid w:val="005D4927"/>
    <w:rsid w:val="005D4C52"/>
    <w:rsid w:val="005D5B66"/>
    <w:rsid w:val="005D5F73"/>
    <w:rsid w:val="005D7DBF"/>
    <w:rsid w:val="005E01E1"/>
    <w:rsid w:val="005E0BD5"/>
    <w:rsid w:val="005E101C"/>
    <w:rsid w:val="005E13F9"/>
    <w:rsid w:val="005E1774"/>
    <w:rsid w:val="005E1AC4"/>
    <w:rsid w:val="005E1ADA"/>
    <w:rsid w:val="005E35CD"/>
    <w:rsid w:val="005E48CA"/>
    <w:rsid w:val="005E49E5"/>
    <w:rsid w:val="005E4DF8"/>
    <w:rsid w:val="005E4E12"/>
    <w:rsid w:val="005E50A5"/>
    <w:rsid w:val="005E61C0"/>
    <w:rsid w:val="005E62FE"/>
    <w:rsid w:val="005E6C74"/>
    <w:rsid w:val="005E6F7D"/>
    <w:rsid w:val="005F0297"/>
    <w:rsid w:val="005F0491"/>
    <w:rsid w:val="005F06FB"/>
    <w:rsid w:val="005F150A"/>
    <w:rsid w:val="005F230D"/>
    <w:rsid w:val="005F2F22"/>
    <w:rsid w:val="005F4981"/>
    <w:rsid w:val="005F4C0E"/>
    <w:rsid w:val="005F5253"/>
    <w:rsid w:val="005F5479"/>
    <w:rsid w:val="005F56ED"/>
    <w:rsid w:val="005F7277"/>
    <w:rsid w:val="0060034C"/>
    <w:rsid w:val="00600A19"/>
    <w:rsid w:val="00600A86"/>
    <w:rsid w:val="00600B49"/>
    <w:rsid w:val="00601222"/>
    <w:rsid w:val="006013BA"/>
    <w:rsid w:val="00601B7B"/>
    <w:rsid w:val="00603203"/>
    <w:rsid w:val="006036D5"/>
    <w:rsid w:val="00603FDE"/>
    <w:rsid w:val="0060476C"/>
    <w:rsid w:val="00604EC9"/>
    <w:rsid w:val="00604FCE"/>
    <w:rsid w:val="00605A0E"/>
    <w:rsid w:val="00605A37"/>
    <w:rsid w:val="00605E22"/>
    <w:rsid w:val="00606774"/>
    <w:rsid w:val="00606ECA"/>
    <w:rsid w:val="00607C8B"/>
    <w:rsid w:val="006103CD"/>
    <w:rsid w:val="00610F4C"/>
    <w:rsid w:val="00611C5A"/>
    <w:rsid w:val="00611C8C"/>
    <w:rsid w:val="00611F76"/>
    <w:rsid w:val="00612157"/>
    <w:rsid w:val="006127D0"/>
    <w:rsid w:val="00613134"/>
    <w:rsid w:val="0061389B"/>
    <w:rsid w:val="00613F38"/>
    <w:rsid w:val="00614407"/>
    <w:rsid w:val="0061591C"/>
    <w:rsid w:val="0061689E"/>
    <w:rsid w:val="00616A53"/>
    <w:rsid w:val="0061725A"/>
    <w:rsid w:val="00617353"/>
    <w:rsid w:val="00617714"/>
    <w:rsid w:val="0061788A"/>
    <w:rsid w:val="006207A6"/>
    <w:rsid w:val="00620AFA"/>
    <w:rsid w:val="00620FB1"/>
    <w:rsid w:val="00621436"/>
    <w:rsid w:val="0062159D"/>
    <w:rsid w:val="00621650"/>
    <w:rsid w:val="006219D5"/>
    <w:rsid w:val="00624991"/>
    <w:rsid w:val="00625A3C"/>
    <w:rsid w:val="006260C7"/>
    <w:rsid w:val="0062643B"/>
    <w:rsid w:val="00626C79"/>
    <w:rsid w:val="00627701"/>
    <w:rsid w:val="00627B8D"/>
    <w:rsid w:val="00627C25"/>
    <w:rsid w:val="00631E6C"/>
    <w:rsid w:val="00632413"/>
    <w:rsid w:val="0063248D"/>
    <w:rsid w:val="0063409B"/>
    <w:rsid w:val="00634777"/>
    <w:rsid w:val="00634950"/>
    <w:rsid w:val="00634C7C"/>
    <w:rsid w:val="00634E18"/>
    <w:rsid w:val="00635048"/>
    <w:rsid w:val="00635E44"/>
    <w:rsid w:val="00637460"/>
    <w:rsid w:val="00637846"/>
    <w:rsid w:val="00637EE9"/>
    <w:rsid w:val="0064012C"/>
    <w:rsid w:val="00640E0C"/>
    <w:rsid w:val="0064176B"/>
    <w:rsid w:val="00641A63"/>
    <w:rsid w:val="00641F01"/>
    <w:rsid w:val="00642147"/>
    <w:rsid w:val="00642240"/>
    <w:rsid w:val="006427DD"/>
    <w:rsid w:val="0064311B"/>
    <w:rsid w:val="006445A5"/>
    <w:rsid w:val="00645076"/>
    <w:rsid w:val="0064592B"/>
    <w:rsid w:val="0064768C"/>
    <w:rsid w:val="00647EC0"/>
    <w:rsid w:val="00650803"/>
    <w:rsid w:val="00652D38"/>
    <w:rsid w:val="006534C7"/>
    <w:rsid w:val="006541FD"/>
    <w:rsid w:val="00656A7A"/>
    <w:rsid w:val="00657F01"/>
    <w:rsid w:val="006601C6"/>
    <w:rsid w:val="006605F9"/>
    <w:rsid w:val="00660A34"/>
    <w:rsid w:val="00660C35"/>
    <w:rsid w:val="00663190"/>
    <w:rsid w:val="0066355B"/>
    <w:rsid w:val="00663B53"/>
    <w:rsid w:val="00663E80"/>
    <w:rsid w:val="0066454C"/>
    <w:rsid w:val="00664945"/>
    <w:rsid w:val="00664A55"/>
    <w:rsid w:val="00664C7E"/>
    <w:rsid w:val="00665AE3"/>
    <w:rsid w:val="00666128"/>
    <w:rsid w:val="00666372"/>
    <w:rsid w:val="00666414"/>
    <w:rsid w:val="00666608"/>
    <w:rsid w:val="0066663A"/>
    <w:rsid w:val="00666794"/>
    <w:rsid w:val="00666EB3"/>
    <w:rsid w:val="006672E8"/>
    <w:rsid w:val="00667B59"/>
    <w:rsid w:val="00670DE2"/>
    <w:rsid w:val="006724DA"/>
    <w:rsid w:val="006728FB"/>
    <w:rsid w:val="0067382C"/>
    <w:rsid w:val="00673FB3"/>
    <w:rsid w:val="00674148"/>
    <w:rsid w:val="00674FB4"/>
    <w:rsid w:val="006755D7"/>
    <w:rsid w:val="006755FB"/>
    <w:rsid w:val="00675C9C"/>
    <w:rsid w:val="00675F13"/>
    <w:rsid w:val="006766C1"/>
    <w:rsid w:val="00677135"/>
    <w:rsid w:val="006778E8"/>
    <w:rsid w:val="0067792D"/>
    <w:rsid w:val="00680B53"/>
    <w:rsid w:val="0068213E"/>
    <w:rsid w:val="006824D4"/>
    <w:rsid w:val="00682D91"/>
    <w:rsid w:val="00684C79"/>
    <w:rsid w:val="00684C8F"/>
    <w:rsid w:val="006852E7"/>
    <w:rsid w:val="00686A33"/>
    <w:rsid w:val="006875A7"/>
    <w:rsid w:val="0068772A"/>
    <w:rsid w:val="00687D99"/>
    <w:rsid w:val="0069042A"/>
    <w:rsid w:val="006907EA"/>
    <w:rsid w:val="00692268"/>
    <w:rsid w:val="006936A3"/>
    <w:rsid w:val="00693A61"/>
    <w:rsid w:val="00695F13"/>
    <w:rsid w:val="0069759C"/>
    <w:rsid w:val="00697775"/>
    <w:rsid w:val="00697789"/>
    <w:rsid w:val="00697E55"/>
    <w:rsid w:val="006A04FD"/>
    <w:rsid w:val="006A25D0"/>
    <w:rsid w:val="006A346F"/>
    <w:rsid w:val="006A354A"/>
    <w:rsid w:val="006A49CC"/>
    <w:rsid w:val="006A51CF"/>
    <w:rsid w:val="006A5CA9"/>
    <w:rsid w:val="006A5CF8"/>
    <w:rsid w:val="006A62EE"/>
    <w:rsid w:val="006A6806"/>
    <w:rsid w:val="006A743C"/>
    <w:rsid w:val="006A7D9C"/>
    <w:rsid w:val="006B0439"/>
    <w:rsid w:val="006B0487"/>
    <w:rsid w:val="006B053A"/>
    <w:rsid w:val="006B0906"/>
    <w:rsid w:val="006B169A"/>
    <w:rsid w:val="006B16CF"/>
    <w:rsid w:val="006B17B3"/>
    <w:rsid w:val="006B2313"/>
    <w:rsid w:val="006B2A39"/>
    <w:rsid w:val="006B3113"/>
    <w:rsid w:val="006B3C32"/>
    <w:rsid w:val="006B5BFA"/>
    <w:rsid w:val="006B62E7"/>
    <w:rsid w:val="006B66BA"/>
    <w:rsid w:val="006B6956"/>
    <w:rsid w:val="006B69C6"/>
    <w:rsid w:val="006B722F"/>
    <w:rsid w:val="006B72D7"/>
    <w:rsid w:val="006C09BD"/>
    <w:rsid w:val="006C1382"/>
    <w:rsid w:val="006C1ADF"/>
    <w:rsid w:val="006C1D6B"/>
    <w:rsid w:val="006C2120"/>
    <w:rsid w:val="006C295E"/>
    <w:rsid w:val="006C365C"/>
    <w:rsid w:val="006C3D29"/>
    <w:rsid w:val="006C4A01"/>
    <w:rsid w:val="006C4AB2"/>
    <w:rsid w:val="006C5CA4"/>
    <w:rsid w:val="006C6AA8"/>
    <w:rsid w:val="006C78F0"/>
    <w:rsid w:val="006C78FF"/>
    <w:rsid w:val="006C7B39"/>
    <w:rsid w:val="006D12DE"/>
    <w:rsid w:val="006D1C86"/>
    <w:rsid w:val="006D20D4"/>
    <w:rsid w:val="006D258B"/>
    <w:rsid w:val="006D25A7"/>
    <w:rsid w:val="006D2DF4"/>
    <w:rsid w:val="006D2ED6"/>
    <w:rsid w:val="006D3564"/>
    <w:rsid w:val="006D37E3"/>
    <w:rsid w:val="006D3BF4"/>
    <w:rsid w:val="006D431B"/>
    <w:rsid w:val="006D4542"/>
    <w:rsid w:val="006D48A6"/>
    <w:rsid w:val="006D5621"/>
    <w:rsid w:val="006D57B3"/>
    <w:rsid w:val="006D5ACE"/>
    <w:rsid w:val="006D5EC4"/>
    <w:rsid w:val="006D6253"/>
    <w:rsid w:val="006D664A"/>
    <w:rsid w:val="006D6ED0"/>
    <w:rsid w:val="006D6ED3"/>
    <w:rsid w:val="006D71FC"/>
    <w:rsid w:val="006D78A2"/>
    <w:rsid w:val="006D7E86"/>
    <w:rsid w:val="006E0D84"/>
    <w:rsid w:val="006E1398"/>
    <w:rsid w:val="006E1817"/>
    <w:rsid w:val="006E19AD"/>
    <w:rsid w:val="006E1A1B"/>
    <w:rsid w:val="006E24C7"/>
    <w:rsid w:val="006E2900"/>
    <w:rsid w:val="006E2A9C"/>
    <w:rsid w:val="006E2EAD"/>
    <w:rsid w:val="006E2F29"/>
    <w:rsid w:val="006E3455"/>
    <w:rsid w:val="006E3CB7"/>
    <w:rsid w:val="006E45A8"/>
    <w:rsid w:val="006E5742"/>
    <w:rsid w:val="006E5B56"/>
    <w:rsid w:val="006E67B6"/>
    <w:rsid w:val="006E7502"/>
    <w:rsid w:val="006E77BA"/>
    <w:rsid w:val="006F09F9"/>
    <w:rsid w:val="006F0C30"/>
    <w:rsid w:val="006F0FED"/>
    <w:rsid w:val="006F126F"/>
    <w:rsid w:val="006F156E"/>
    <w:rsid w:val="006F1AB4"/>
    <w:rsid w:val="006F256D"/>
    <w:rsid w:val="006F3145"/>
    <w:rsid w:val="006F3B7D"/>
    <w:rsid w:val="006F3FE9"/>
    <w:rsid w:val="006F4661"/>
    <w:rsid w:val="006F4A04"/>
    <w:rsid w:val="006F6337"/>
    <w:rsid w:val="006F680F"/>
    <w:rsid w:val="006F6C3B"/>
    <w:rsid w:val="006F70C0"/>
    <w:rsid w:val="006F7362"/>
    <w:rsid w:val="006F763D"/>
    <w:rsid w:val="006F7AB6"/>
    <w:rsid w:val="0070021D"/>
    <w:rsid w:val="00700513"/>
    <w:rsid w:val="007008DA"/>
    <w:rsid w:val="0070099B"/>
    <w:rsid w:val="00700C48"/>
    <w:rsid w:val="00701C03"/>
    <w:rsid w:val="0070414F"/>
    <w:rsid w:val="00704C9E"/>
    <w:rsid w:val="00704CD1"/>
    <w:rsid w:val="007057BF"/>
    <w:rsid w:val="00705977"/>
    <w:rsid w:val="00705D14"/>
    <w:rsid w:val="0070627E"/>
    <w:rsid w:val="0070635C"/>
    <w:rsid w:val="0070729B"/>
    <w:rsid w:val="00707E64"/>
    <w:rsid w:val="00710093"/>
    <w:rsid w:val="0071096D"/>
    <w:rsid w:val="00711BA4"/>
    <w:rsid w:val="007130E4"/>
    <w:rsid w:val="007132DE"/>
    <w:rsid w:val="0071371B"/>
    <w:rsid w:val="00713A24"/>
    <w:rsid w:val="00714558"/>
    <w:rsid w:val="00714BED"/>
    <w:rsid w:val="00716E45"/>
    <w:rsid w:val="00716E83"/>
    <w:rsid w:val="0071734A"/>
    <w:rsid w:val="00717889"/>
    <w:rsid w:val="00717FCF"/>
    <w:rsid w:val="00720558"/>
    <w:rsid w:val="00720F12"/>
    <w:rsid w:val="00720F83"/>
    <w:rsid w:val="00724086"/>
    <w:rsid w:val="0072408C"/>
    <w:rsid w:val="00724BCA"/>
    <w:rsid w:val="00725A8B"/>
    <w:rsid w:val="00725C7A"/>
    <w:rsid w:val="007262E1"/>
    <w:rsid w:val="0072664C"/>
    <w:rsid w:val="00727F07"/>
    <w:rsid w:val="00730CCB"/>
    <w:rsid w:val="00730D81"/>
    <w:rsid w:val="00730E20"/>
    <w:rsid w:val="0073136B"/>
    <w:rsid w:val="00731894"/>
    <w:rsid w:val="0073219E"/>
    <w:rsid w:val="007322D8"/>
    <w:rsid w:val="007324C9"/>
    <w:rsid w:val="00734759"/>
    <w:rsid w:val="00734F97"/>
    <w:rsid w:val="0073578F"/>
    <w:rsid w:val="007357BE"/>
    <w:rsid w:val="00735AE0"/>
    <w:rsid w:val="007360E1"/>
    <w:rsid w:val="00736765"/>
    <w:rsid w:val="007373C3"/>
    <w:rsid w:val="00737B55"/>
    <w:rsid w:val="00737C39"/>
    <w:rsid w:val="007404B6"/>
    <w:rsid w:val="007412DC"/>
    <w:rsid w:val="0074178C"/>
    <w:rsid w:val="00741AF0"/>
    <w:rsid w:val="0074214B"/>
    <w:rsid w:val="0074243D"/>
    <w:rsid w:val="0074293E"/>
    <w:rsid w:val="00742F2D"/>
    <w:rsid w:val="007434C6"/>
    <w:rsid w:val="00744728"/>
    <w:rsid w:val="00744E6E"/>
    <w:rsid w:val="0074528C"/>
    <w:rsid w:val="007464C9"/>
    <w:rsid w:val="00747229"/>
    <w:rsid w:val="007476E2"/>
    <w:rsid w:val="00750885"/>
    <w:rsid w:val="007519C1"/>
    <w:rsid w:val="00751D61"/>
    <w:rsid w:val="00752127"/>
    <w:rsid w:val="007522D5"/>
    <w:rsid w:val="00752C37"/>
    <w:rsid w:val="007534FE"/>
    <w:rsid w:val="007538F7"/>
    <w:rsid w:val="007539CC"/>
    <w:rsid w:val="00754944"/>
    <w:rsid w:val="00755294"/>
    <w:rsid w:val="00756452"/>
    <w:rsid w:val="00757678"/>
    <w:rsid w:val="007607D5"/>
    <w:rsid w:val="0076145F"/>
    <w:rsid w:val="00761EE9"/>
    <w:rsid w:val="0076203E"/>
    <w:rsid w:val="00762685"/>
    <w:rsid w:val="00762A46"/>
    <w:rsid w:val="007631A9"/>
    <w:rsid w:val="00763A26"/>
    <w:rsid w:val="0076421C"/>
    <w:rsid w:val="00764B14"/>
    <w:rsid w:val="00765764"/>
    <w:rsid w:val="00765A26"/>
    <w:rsid w:val="00766026"/>
    <w:rsid w:val="00766374"/>
    <w:rsid w:val="007664C0"/>
    <w:rsid w:val="00766B20"/>
    <w:rsid w:val="00766E99"/>
    <w:rsid w:val="007672C3"/>
    <w:rsid w:val="007675D5"/>
    <w:rsid w:val="00771035"/>
    <w:rsid w:val="00771199"/>
    <w:rsid w:val="00771515"/>
    <w:rsid w:val="007716A2"/>
    <w:rsid w:val="0077193D"/>
    <w:rsid w:val="00771B05"/>
    <w:rsid w:val="00772C35"/>
    <w:rsid w:val="00772D26"/>
    <w:rsid w:val="00773185"/>
    <w:rsid w:val="0077392B"/>
    <w:rsid w:val="0077411C"/>
    <w:rsid w:val="0077473D"/>
    <w:rsid w:val="007755C0"/>
    <w:rsid w:val="00775DE3"/>
    <w:rsid w:val="00775ED5"/>
    <w:rsid w:val="00776139"/>
    <w:rsid w:val="007768B1"/>
    <w:rsid w:val="0078031D"/>
    <w:rsid w:val="00780FA1"/>
    <w:rsid w:val="00780FBE"/>
    <w:rsid w:val="00781324"/>
    <w:rsid w:val="00781CAC"/>
    <w:rsid w:val="00781EF4"/>
    <w:rsid w:val="0078217A"/>
    <w:rsid w:val="007823C2"/>
    <w:rsid w:val="00782CFC"/>
    <w:rsid w:val="00783CE1"/>
    <w:rsid w:val="0078430B"/>
    <w:rsid w:val="00784C07"/>
    <w:rsid w:val="00784F47"/>
    <w:rsid w:val="00785081"/>
    <w:rsid w:val="0078518E"/>
    <w:rsid w:val="00785569"/>
    <w:rsid w:val="007859B1"/>
    <w:rsid w:val="00786778"/>
    <w:rsid w:val="0078695C"/>
    <w:rsid w:val="00787593"/>
    <w:rsid w:val="00787A40"/>
    <w:rsid w:val="00787F7B"/>
    <w:rsid w:val="007903AC"/>
    <w:rsid w:val="00790660"/>
    <w:rsid w:val="0079219C"/>
    <w:rsid w:val="007923B7"/>
    <w:rsid w:val="007923D0"/>
    <w:rsid w:val="00792E4F"/>
    <w:rsid w:val="007933FF"/>
    <w:rsid w:val="00793C5D"/>
    <w:rsid w:val="00793D1F"/>
    <w:rsid w:val="00793E8A"/>
    <w:rsid w:val="007945E1"/>
    <w:rsid w:val="00794674"/>
    <w:rsid w:val="007960FB"/>
    <w:rsid w:val="007972E0"/>
    <w:rsid w:val="007A00F5"/>
    <w:rsid w:val="007A094F"/>
    <w:rsid w:val="007A0A17"/>
    <w:rsid w:val="007A13DC"/>
    <w:rsid w:val="007A1A6B"/>
    <w:rsid w:val="007A271B"/>
    <w:rsid w:val="007A3421"/>
    <w:rsid w:val="007A3460"/>
    <w:rsid w:val="007A3623"/>
    <w:rsid w:val="007A3FA4"/>
    <w:rsid w:val="007A49AA"/>
    <w:rsid w:val="007A6173"/>
    <w:rsid w:val="007A6322"/>
    <w:rsid w:val="007A6C1C"/>
    <w:rsid w:val="007A6E7E"/>
    <w:rsid w:val="007A71D3"/>
    <w:rsid w:val="007A7302"/>
    <w:rsid w:val="007A7F82"/>
    <w:rsid w:val="007B0221"/>
    <w:rsid w:val="007B0630"/>
    <w:rsid w:val="007B11A2"/>
    <w:rsid w:val="007B12C8"/>
    <w:rsid w:val="007B1EF7"/>
    <w:rsid w:val="007B2132"/>
    <w:rsid w:val="007B2215"/>
    <w:rsid w:val="007B3762"/>
    <w:rsid w:val="007B3FC0"/>
    <w:rsid w:val="007B44E9"/>
    <w:rsid w:val="007B4646"/>
    <w:rsid w:val="007B489C"/>
    <w:rsid w:val="007B4DC9"/>
    <w:rsid w:val="007B51C0"/>
    <w:rsid w:val="007B552A"/>
    <w:rsid w:val="007B5AA4"/>
    <w:rsid w:val="007B5DFF"/>
    <w:rsid w:val="007B5EE8"/>
    <w:rsid w:val="007B6126"/>
    <w:rsid w:val="007B64C4"/>
    <w:rsid w:val="007B6FF5"/>
    <w:rsid w:val="007B719C"/>
    <w:rsid w:val="007B7F79"/>
    <w:rsid w:val="007C0990"/>
    <w:rsid w:val="007C0A41"/>
    <w:rsid w:val="007C0A92"/>
    <w:rsid w:val="007C0E68"/>
    <w:rsid w:val="007C153A"/>
    <w:rsid w:val="007C16D0"/>
    <w:rsid w:val="007C1A73"/>
    <w:rsid w:val="007C1DCA"/>
    <w:rsid w:val="007C34AC"/>
    <w:rsid w:val="007C39EB"/>
    <w:rsid w:val="007C3EB8"/>
    <w:rsid w:val="007C42AD"/>
    <w:rsid w:val="007C462E"/>
    <w:rsid w:val="007C49AC"/>
    <w:rsid w:val="007C4AAC"/>
    <w:rsid w:val="007C5057"/>
    <w:rsid w:val="007C505D"/>
    <w:rsid w:val="007C5ECC"/>
    <w:rsid w:val="007C6179"/>
    <w:rsid w:val="007C6A26"/>
    <w:rsid w:val="007C72CA"/>
    <w:rsid w:val="007C7DEE"/>
    <w:rsid w:val="007D2518"/>
    <w:rsid w:val="007D2554"/>
    <w:rsid w:val="007D3E13"/>
    <w:rsid w:val="007D3F09"/>
    <w:rsid w:val="007D41FD"/>
    <w:rsid w:val="007D50B7"/>
    <w:rsid w:val="007D5F2E"/>
    <w:rsid w:val="007D67A8"/>
    <w:rsid w:val="007D6A8F"/>
    <w:rsid w:val="007D71E0"/>
    <w:rsid w:val="007D729D"/>
    <w:rsid w:val="007D7CB9"/>
    <w:rsid w:val="007E04EB"/>
    <w:rsid w:val="007E0E51"/>
    <w:rsid w:val="007E0FAD"/>
    <w:rsid w:val="007E2019"/>
    <w:rsid w:val="007E23C4"/>
    <w:rsid w:val="007E3256"/>
    <w:rsid w:val="007E3BE8"/>
    <w:rsid w:val="007E3D0D"/>
    <w:rsid w:val="007E3DA9"/>
    <w:rsid w:val="007E4260"/>
    <w:rsid w:val="007E4B42"/>
    <w:rsid w:val="007E553C"/>
    <w:rsid w:val="007E589B"/>
    <w:rsid w:val="007E70F6"/>
    <w:rsid w:val="007E79BA"/>
    <w:rsid w:val="007E7A30"/>
    <w:rsid w:val="007E7E24"/>
    <w:rsid w:val="007F002E"/>
    <w:rsid w:val="007F0515"/>
    <w:rsid w:val="007F072F"/>
    <w:rsid w:val="007F2C8A"/>
    <w:rsid w:val="007F3045"/>
    <w:rsid w:val="007F3058"/>
    <w:rsid w:val="007F3087"/>
    <w:rsid w:val="007F4357"/>
    <w:rsid w:val="007F6530"/>
    <w:rsid w:val="007F6CE8"/>
    <w:rsid w:val="007F70A1"/>
    <w:rsid w:val="007F7819"/>
    <w:rsid w:val="00801927"/>
    <w:rsid w:val="00802606"/>
    <w:rsid w:val="00802DE6"/>
    <w:rsid w:val="008031A2"/>
    <w:rsid w:val="0080345D"/>
    <w:rsid w:val="008045B2"/>
    <w:rsid w:val="008048DD"/>
    <w:rsid w:val="0080516F"/>
    <w:rsid w:val="00805848"/>
    <w:rsid w:val="00805F95"/>
    <w:rsid w:val="00806E73"/>
    <w:rsid w:val="00807057"/>
    <w:rsid w:val="00807B14"/>
    <w:rsid w:val="00807F28"/>
    <w:rsid w:val="0081032B"/>
    <w:rsid w:val="0081109F"/>
    <w:rsid w:val="0081284C"/>
    <w:rsid w:val="00812867"/>
    <w:rsid w:val="00813B42"/>
    <w:rsid w:val="00813B8F"/>
    <w:rsid w:val="00813C67"/>
    <w:rsid w:val="008140D5"/>
    <w:rsid w:val="00814508"/>
    <w:rsid w:val="00814851"/>
    <w:rsid w:val="00814AEC"/>
    <w:rsid w:val="008161BB"/>
    <w:rsid w:val="008162A9"/>
    <w:rsid w:val="00817F41"/>
    <w:rsid w:val="0082061E"/>
    <w:rsid w:val="00820B24"/>
    <w:rsid w:val="00820FB7"/>
    <w:rsid w:val="00821CA4"/>
    <w:rsid w:val="00822437"/>
    <w:rsid w:val="00822523"/>
    <w:rsid w:val="00823163"/>
    <w:rsid w:val="00823A7E"/>
    <w:rsid w:val="00823B53"/>
    <w:rsid w:val="00823BAD"/>
    <w:rsid w:val="00824D19"/>
    <w:rsid w:val="00824DC1"/>
    <w:rsid w:val="00826444"/>
    <w:rsid w:val="0082680B"/>
    <w:rsid w:val="00826C07"/>
    <w:rsid w:val="00826D67"/>
    <w:rsid w:val="00826EB8"/>
    <w:rsid w:val="0082717F"/>
    <w:rsid w:val="0082766B"/>
    <w:rsid w:val="00827A4B"/>
    <w:rsid w:val="00830807"/>
    <w:rsid w:val="00830A04"/>
    <w:rsid w:val="0083181F"/>
    <w:rsid w:val="008318F4"/>
    <w:rsid w:val="00831B18"/>
    <w:rsid w:val="00832321"/>
    <w:rsid w:val="00832325"/>
    <w:rsid w:val="0083248B"/>
    <w:rsid w:val="008325E9"/>
    <w:rsid w:val="00832AAB"/>
    <w:rsid w:val="00832B0D"/>
    <w:rsid w:val="00833503"/>
    <w:rsid w:val="00833741"/>
    <w:rsid w:val="008337FF"/>
    <w:rsid w:val="00833816"/>
    <w:rsid w:val="008343FC"/>
    <w:rsid w:val="00835A8D"/>
    <w:rsid w:val="00836283"/>
    <w:rsid w:val="00836AE5"/>
    <w:rsid w:val="00836DB7"/>
    <w:rsid w:val="0083702C"/>
    <w:rsid w:val="00837B36"/>
    <w:rsid w:val="00837B9C"/>
    <w:rsid w:val="008410B0"/>
    <w:rsid w:val="00841A9D"/>
    <w:rsid w:val="0084243D"/>
    <w:rsid w:val="0084248A"/>
    <w:rsid w:val="008427AC"/>
    <w:rsid w:val="00842D4F"/>
    <w:rsid w:val="008446D4"/>
    <w:rsid w:val="0084560A"/>
    <w:rsid w:val="00845A34"/>
    <w:rsid w:val="00845F41"/>
    <w:rsid w:val="00846402"/>
    <w:rsid w:val="0084640E"/>
    <w:rsid w:val="008465FC"/>
    <w:rsid w:val="00847917"/>
    <w:rsid w:val="00847A91"/>
    <w:rsid w:val="00847DA1"/>
    <w:rsid w:val="00850660"/>
    <w:rsid w:val="00852060"/>
    <w:rsid w:val="00852AC6"/>
    <w:rsid w:val="0085329E"/>
    <w:rsid w:val="00853934"/>
    <w:rsid w:val="00853A39"/>
    <w:rsid w:val="00853FB4"/>
    <w:rsid w:val="0085418C"/>
    <w:rsid w:val="008544EF"/>
    <w:rsid w:val="008549D9"/>
    <w:rsid w:val="00854ADF"/>
    <w:rsid w:val="00855B0D"/>
    <w:rsid w:val="00855E32"/>
    <w:rsid w:val="008573EC"/>
    <w:rsid w:val="0085742D"/>
    <w:rsid w:val="0085748F"/>
    <w:rsid w:val="00857A19"/>
    <w:rsid w:val="00860FD4"/>
    <w:rsid w:val="008616CA"/>
    <w:rsid w:val="00861ED6"/>
    <w:rsid w:val="00864D82"/>
    <w:rsid w:val="00865D45"/>
    <w:rsid w:val="00865EE3"/>
    <w:rsid w:val="00865FFD"/>
    <w:rsid w:val="00866BC6"/>
    <w:rsid w:val="00866F12"/>
    <w:rsid w:val="008671C7"/>
    <w:rsid w:val="008677C9"/>
    <w:rsid w:val="00867C4D"/>
    <w:rsid w:val="0087001A"/>
    <w:rsid w:val="008703AF"/>
    <w:rsid w:val="0087047E"/>
    <w:rsid w:val="0087068A"/>
    <w:rsid w:val="00870C7E"/>
    <w:rsid w:val="0087110C"/>
    <w:rsid w:val="00871758"/>
    <w:rsid w:val="0087199B"/>
    <w:rsid w:val="00872C91"/>
    <w:rsid w:val="00873847"/>
    <w:rsid w:val="00873D16"/>
    <w:rsid w:val="00874D3C"/>
    <w:rsid w:val="00875213"/>
    <w:rsid w:val="008764A9"/>
    <w:rsid w:val="00876B2C"/>
    <w:rsid w:val="00876EF8"/>
    <w:rsid w:val="00877060"/>
    <w:rsid w:val="00877C73"/>
    <w:rsid w:val="00877D38"/>
    <w:rsid w:val="00880406"/>
    <w:rsid w:val="00880597"/>
    <w:rsid w:val="00880925"/>
    <w:rsid w:val="008817ED"/>
    <w:rsid w:val="00881872"/>
    <w:rsid w:val="00882887"/>
    <w:rsid w:val="008835ED"/>
    <w:rsid w:val="00883D9B"/>
    <w:rsid w:val="00884D64"/>
    <w:rsid w:val="00886AE8"/>
    <w:rsid w:val="008870EF"/>
    <w:rsid w:val="0089192D"/>
    <w:rsid w:val="00891AC1"/>
    <w:rsid w:val="00891FE8"/>
    <w:rsid w:val="00892A00"/>
    <w:rsid w:val="0089329D"/>
    <w:rsid w:val="0089342F"/>
    <w:rsid w:val="00893929"/>
    <w:rsid w:val="00893AC5"/>
    <w:rsid w:val="0089417F"/>
    <w:rsid w:val="00894408"/>
    <w:rsid w:val="008948F3"/>
    <w:rsid w:val="008953B5"/>
    <w:rsid w:val="008956A1"/>
    <w:rsid w:val="00895A83"/>
    <w:rsid w:val="008975DF"/>
    <w:rsid w:val="00897D8F"/>
    <w:rsid w:val="008A0647"/>
    <w:rsid w:val="008A0753"/>
    <w:rsid w:val="008A157F"/>
    <w:rsid w:val="008A16DD"/>
    <w:rsid w:val="008A22BE"/>
    <w:rsid w:val="008A261F"/>
    <w:rsid w:val="008A2873"/>
    <w:rsid w:val="008A2893"/>
    <w:rsid w:val="008A305E"/>
    <w:rsid w:val="008A39F9"/>
    <w:rsid w:val="008A3A2C"/>
    <w:rsid w:val="008A4504"/>
    <w:rsid w:val="008A4691"/>
    <w:rsid w:val="008A48A6"/>
    <w:rsid w:val="008A50CC"/>
    <w:rsid w:val="008A66D9"/>
    <w:rsid w:val="008A6D33"/>
    <w:rsid w:val="008A7292"/>
    <w:rsid w:val="008A73E7"/>
    <w:rsid w:val="008A7EE9"/>
    <w:rsid w:val="008B13A7"/>
    <w:rsid w:val="008B185A"/>
    <w:rsid w:val="008B24C7"/>
    <w:rsid w:val="008B2572"/>
    <w:rsid w:val="008B31A7"/>
    <w:rsid w:val="008B362E"/>
    <w:rsid w:val="008B39DA"/>
    <w:rsid w:val="008B3A5F"/>
    <w:rsid w:val="008B4208"/>
    <w:rsid w:val="008B42B6"/>
    <w:rsid w:val="008B6594"/>
    <w:rsid w:val="008B67A0"/>
    <w:rsid w:val="008B7E64"/>
    <w:rsid w:val="008C0010"/>
    <w:rsid w:val="008C007D"/>
    <w:rsid w:val="008C02F6"/>
    <w:rsid w:val="008C0B8D"/>
    <w:rsid w:val="008C2085"/>
    <w:rsid w:val="008C2BD4"/>
    <w:rsid w:val="008C3FAE"/>
    <w:rsid w:val="008C4428"/>
    <w:rsid w:val="008C489D"/>
    <w:rsid w:val="008C50DA"/>
    <w:rsid w:val="008C5A18"/>
    <w:rsid w:val="008C66AB"/>
    <w:rsid w:val="008C68B4"/>
    <w:rsid w:val="008C6913"/>
    <w:rsid w:val="008C6B98"/>
    <w:rsid w:val="008D1949"/>
    <w:rsid w:val="008D21CE"/>
    <w:rsid w:val="008D2206"/>
    <w:rsid w:val="008D28E2"/>
    <w:rsid w:val="008D3921"/>
    <w:rsid w:val="008D422E"/>
    <w:rsid w:val="008D5D0E"/>
    <w:rsid w:val="008D6BB8"/>
    <w:rsid w:val="008E08D7"/>
    <w:rsid w:val="008E0AF9"/>
    <w:rsid w:val="008E0E19"/>
    <w:rsid w:val="008E163A"/>
    <w:rsid w:val="008E1F05"/>
    <w:rsid w:val="008E22F3"/>
    <w:rsid w:val="008E33EB"/>
    <w:rsid w:val="008E3B01"/>
    <w:rsid w:val="008E418A"/>
    <w:rsid w:val="008E4B7A"/>
    <w:rsid w:val="008E5E01"/>
    <w:rsid w:val="008E65D2"/>
    <w:rsid w:val="008E6A81"/>
    <w:rsid w:val="008E6F2B"/>
    <w:rsid w:val="008E72AF"/>
    <w:rsid w:val="008E7DC9"/>
    <w:rsid w:val="008E7E76"/>
    <w:rsid w:val="008E7FF5"/>
    <w:rsid w:val="008F0047"/>
    <w:rsid w:val="008F052B"/>
    <w:rsid w:val="008F148D"/>
    <w:rsid w:val="008F3065"/>
    <w:rsid w:val="008F33CF"/>
    <w:rsid w:val="008F3463"/>
    <w:rsid w:val="008F3FBB"/>
    <w:rsid w:val="008F41F1"/>
    <w:rsid w:val="008F4694"/>
    <w:rsid w:val="008F5B49"/>
    <w:rsid w:val="008F5CE8"/>
    <w:rsid w:val="008F777C"/>
    <w:rsid w:val="008F7780"/>
    <w:rsid w:val="008F7AC3"/>
    <w:rsid w:val="008F7B73"/>
    <w:rsid w:val="008F7E21"/>
    <w:rsid w:val="00900FF8"/>
    <w:rsid w:val="009011A9"/>
    <w:rsid w:val="00901937"/>
    <w:rsid w:val="00901A04"/>
    <w:rsid w:val="00901D42"/>
    <w:rsid w:val="00901D6D"/>
    <w:rsid w:val="00901D73"/>
    <w:rsid w:val="0090212D"/>
    <w:rsid w:val="00902B20"/>
    <w:rsid w:val="0090320A"/>
    <w:rsid w:val="0090322C"/>
    <w:rsid w:val="00903CD3"/>
    <w:rsid w:val="00903E80"/>
    <w:rsid w:val="00904413"/>
    <w:rsid w:val="009046BB"/>
    <w:rsid w:val="00904D28"/>
    <w:rsid w:val="0090617D"/>
    <w:rsid w:val="00906558"/>
    <w:rsid w:val="00906F86"/>
    <w:rsid w:val="009122F9"/>
    <w:rsid w:val="009125A8"/>
    <w:rsid w:val="009125FC"/>
    <w:rsid w:val="00912CE1"/>
    <w:rsid w:val="00913E39"/>
    <w:rsid w:val="00914275"/>
    <w:rsid w:val="00914E7C"/>
    <w:rsid w:val="00916063"/>
    <w:rsid w:val="009163B5"/>
    <w:rsid w:val="009165E5"/>
    <w:rsid w:val="00916994"/>
    <w:rsid w:val="00916C48"/>
    <w:rsid w:val="00916CC8"/>
    <w:rsid w:val="00920622"/>
    <w:rsid w:val="0092131B"/>
    <w:rsid w:val="0092173A"/>
    <w:rsid w:val="00921AF3"/>
    <w:rsid w:val="009222B7"/>
    <w:rsid w:val="009224C2"/>
    <w:rsid w:val="00923787"/>
    <w:rsid w:val="00924396"/>
    <w:rsid w:val="00924584"/>
    <w:rsid w:val="00924902"/>
    <w:rsid w:val="00925122"/>
    <w:rsid w:val="00925167"/>
    <w:rsid w:val="009258E4"/>
    <w:rsid w:val="00925EDA"/>
    <w:rsid w:val="00926A9C"/>
    <w:rsid w:val="00926C12"/>
    <w:rsid w:val="009274B4"/>
    <w:rsid w:val="0093137C"/>
    <w:rsid w:val="00931785"/>
    <w:rsid w:val="009318EB"/>
    <w:rsid w:val="0093314E"/>
    <w:rsid w:val="00933A13"/>
    <w:rsid w:val="00934043"/>
    <w:rsid w:val="00934308"/>
    <w:rsid w:val="00934387"/>
    <w:rsid w:val="00934C8D"/>
    <w:rsid w:val="0093530B"/>
    <w:rsid w:val="00936300"/>
    <w:rsid w:val="009369BD"/>
    <w:rsid w:val="00936DA3"/>
    <w:rsid w:val="009372CB"/>
    <w:rsid w:val="0093766D"/>
    <w:rsid w:val="00937C65"/>
    <w:rsid w:val="0094066F"/>
    <w:rsid w:val="009409AE"/>
    <w:rsid w:val="00941544"/>
    <w:rsid w:val="00941E3D"/>
    <w:rsid w:val="0094239D"/>
    <w:rsid w:val="0094303A"/>
    <w:rsid w:val="0094328E"/>
    <w:rsid w:val="0094516C"/>
    <w:rsid w:val="00945EF5"/>
    <w:rsid w:val="00945EF7"/>
    <w:rsid w:val="00946C47"/>
    <w:rsid w:val="009472D2"/>
    <w:rsid w:val="00947ACF"/>
    <w:rsid w:val="00952DF0"/>
    <w:rsid w:val="00952EA8"/>
    <w:rsid w:val="00955671"/>
    <w:rsid w:val="00955E57"/>
    <w:rsid w:val="00955F5A"/>
    <w:rsid w:val="00956332"/>
    <w:rsid w:val="00956B81"/>
    <w:rsid w:val="00956FDB"/>
    <w:rsid w:val="00957437"/>
    <w:rsid w:val="00957E00"/>
    <w:rsid w:val="009601D7"/>
    <w:rsid w:val="0096059F"/>
    <w:rsid w:val="00960766"/>
    <w:rsid w:val="0096098E"/>
    <w:rsid w:val="00961CB9"/>
    <w:rsid w:val="00962111"/>
    <w:rsid w:val="009634D0"/>
    <w:rsid w:val="009637F1"/>
    <w:rsid w:val="00963B6A"/>
    <w:rsid w:val="009642FE"/>
    <w:rsid w:val="0096481A"/>
    <w:rsid w:val="00965210"/>
    <w:rsid w:val="00967AE5"/>
    <w:rsid w:val="00967C65"/>
    <w:rsid w:val="00967CF7"/>
    <w:rsid w:val="00970505"/>
    <w:rsid w:val="00970990"/>
    <w:rsid w:val="00970A45"/>
    <w:rsid w:val="00971857"/>
    <w:rsid w:val="00973315"/>
    <w:rsid w:val="00974F52"/>
    <w:rsid w:val="00975F17"/>
    <w:rsid w:val="00976C57"/>
    <w:rsid w:val="00977988"/>
    <w:rsid w:val="00977A4A"/>
    <w:rsid w:val="00980F26"/>
    <w:rsid w:val="009812A0"/>
    <w:rsid w:val="00981FA9"/>
    <w:rsid w:val="00982F55"/>
    <w:rsid w:val="00982FEB"/>
    <w:rsid w:val="009833F9"/>
    <w:rsid w:val="00985966"/>
    <w:rsid w:val="00985F52"/>
    <w:rsid w:val="0098686F"/>
    <w:rsid w:val="009870C4"/>
    <w:rsid w:val="00987595"/>
    <w:rsid w:val="00990100"/>
    <w:rsid w:val="00990BF5"/>
    <w:rsid w:val="00991452"/>
    <w:rsid w:val="0099162A"/>
    <w:rsid w:val="009918B6"/>
    <w:rsid w:val="00991E36"/>
    <w:rsid w:val="00992937"/>
    <w:rsid w:val="00993375"/>
    <w:rsid w:val="00993A28"/>
    <w:rsid w:val="0099405B"/>
    <w:rsid w:val="009971A8"/>
    <w:rsid w:val="009973D6"/>
    <w:rsid w:val="00997C27"/>
    <w:rsid w:val="009A099F"/>
    <w:rsid w:val="009A1387"/>
    <w:rsid w:val="009A1415"/>
    <w:rsid w:val="009A1934"/>
    <w:rsid w:val="009A1DB7"/>
    <w:rsid w:val="009A2791"/>
    <w:rsid w:val="009A3376"/>
    <w:rsid w:val="009A3780"/>
    <w:rsid w:val="009A4122"/>
    <w:rsid w:val="009A42DF"/>
    <w:rsid w:val="009A4481"/>
    <w:rsid w:val="009A4FBA"/>
    <w:rsid w:val="009A6AB9"/>
    <w:rsid w:val="009A6C27"/>
    <w:rsid w:val="009A74C0"/>
    <w:rsid w:val="009A74DC"/>
    <w:rsid w:val="009A7D62"/>
    <w:rsid w:val="009A7E98"/>
    <w:rsid w:val="009B0390"/>
    <w:rsid w:val="009B09AB"/>
    <w:rsid w:val="009B0F1D"/>
    <w:rsid w:val="009B1C57"/>
    <w:rsid w:val="009B244A"/>
    <w:rsid w:val="009B26C2"/>
    <w:rsid w:val="009B2ED9"/>
    <w:rsid w:val="009B3744"/>
    <w:rsid w:val="009B405C"/>
    <w:rsid w:val="009B48F6"/>
    <w:rsid w:val="009B4EBF"/>
    <w:rsid w:val="009B55A1"/>
    <w:rsid w:val="009B76E5"/>
    <w:rsid w:val="009B771D"/>
    <w:rsid w:val="009B7D9E"/>
    <w:rsid w:val="009C088B"/>
    <w:rsid w:val="009C177F"/>
    <w:rsid w:val="009C23A6"/>
    <w:rsid w:val="009C24FB"/>
    <w:rsid w:val="009C27DF"/>
    <w:rsid w:val="009C30F3"/>
    <w:rsid w:val="009C4789"/>
    <w:rsid w:val="009C5055"/>
    <w:rsid w:val="009C5115"/>
    <w:rsid w:val="009C567B"/>
    <w:rsid w:val="009C654D"/>
    <w:rsid w:val="009C6ABD"/>
    <w:rsid w:val="009C73CF"/>
    <w:rsid w:val="009C7B7F"/>
    <w:rsid w:val="009C7BE2"/>
    <w:rsid w:val="009C7FFB"/>
    <w:rsid w:val="009D01F5"/>
    <w:rsid w:val="009D0501"/>
    <w:rsid w:val="009D0A9D"/>
    <w:rsid w:val="009D187E"/>
    <w:rsid w:val="009D1D98"/>
    <w:rsid w:val="009D1E83"/>
    <w:rsid w:val="009D23F4"/>
    <w:rsid w:val="009D2F95"/>
    <w:rsid w:val="009D3194"/>
    <w:rsid w:val="009D3327"/>
    <w:rsid w:val="009D36A2"/>
    <w:rsid w:val="009D3C83"/>
    <w:rsid w:val="009D3FC1"/>
    <w:rsid w:val="009D4995"/>
    <w:rsid w:val="009D5E23"/>
    <w:rsid w:val="009D682A"/>
    <w:rsid w:val="009D6910"/>
    <w:rsid w:val="009D69EE"/>
    <w:rsid w:val="009D6B8D"/>
    <w:rsid w:val="009D7529"/>
    <w:rsid w:val="009D77CF"/>
    <w:rsid w:val="009D7FC4"/>
    <w:rsid w:val="009E0E81"/>
    <w:rsid w:val="009E1229"/>
    <w:rsid w:val="009E1CE0"/>
    <w:rsid w:val="009E24E4"/>
    <w:rsid w:val="009E2684"/>
    <w:rsid w:val="009E2909"/>
    <w:rsid w:val="009E2CEA"/>
    <w:rsid w:val="009E2D68"/>
    <w:rsid w:val="009E3C69"/>
    <w:rsid w:val="009E5337"/>
    <w:rsid w:val="009E55CF"/>
    <w:rsid w:val="009E5A16"/>
    <w:rsid w:val="009F07F4"/>
    <w:rsid w:val="009F157F"/>
    <w:rsid w:val="009F22FF"/>
    <w:rsid w:val="009F2D61"/>
    <w:rsid w:val="009F35E8"/>
    <w:rsid w:val="009F3C82"/>
    <w:rsid w:val="009F4443"/>
    <w:rsid w:val="009F4778"/>
    <w:rsid w:val="009F4B98"/>
    <w:rsid w:val="009F523C"/>
    <w:rsid w:val="009F5499"/>
    <w:rsid w:val="009F608E"/>
    <w:rsid w:val="009F60EC"/>
    <w:rsid w:val="009F73E8"/>
    <w:rsid w:val="00A01184"/>
    <w:rsid w:val="00A02837"/>
    <w:rsid w:val="00A04CD4"/>
    <w:rsid w:val="00A060E6"/>
    <w:rsid w:val="00A06312"/>
    <w:rsid w:val="00A0643E"/>
    <w:rsid w:val="00A06834"/>
    <w:rsid w:val="00A06835"/>
    <w:rsid w:val="00A06FBB"/>
    <w:rsid w:val="00A07199"/>
    <w:rsid w:val="00A07D02"/>
    <w:rsid w:val="00A10667"/>
    <w:rsid w:val="00A11665"/>
    <w:rsid w:val="00A1189B"/>
    <w:rsid w:val="00A12ABA"/>
    <w:rsid w:val="00A136FF"/>
    <w:rsid w:val="00A1581B"/>
    <w:rsid w:val="00A15E5C"/>
    <w:rsid w:val="00A16C78"/>
    <w:rsid w:val="00A1714C"/>
    <w:rsid w:val="00A173AB"/>
    <w:rsid w:val="00A17830"/>
    <w:rsid w:val="00A20885"/>
    <w:rsid w:val="00A21AA4"/>
    <w:rsid w:val="00A21B8C"/>
    <w:rsid w:val="00A21EF4"/>
    <w:rsid w:val="00A22088"/>
    <w:rsid w:val="00A22199"/>
    <w:rsid w:val="00A22835"/>
    <w:rsid w:val="00A228EE"/>
    <w:rsid w:val="00A2318E"/>
    <w:rsid w:val="00A2340D"/>
    <w:rsid w:val="00A23BB5"/>
    <w:rsid w:val="00A23FC0"/>
    <w:rsid w:val="00A24F0E"/>
    <w:rsid w:val="00A24F72"/>
    <w:rsid w:val="00A260FF"/>
    <w:rsid w:val="00A27C06"/>
    <w:rsid w:val="00A27EE6"/>
    <w:rsid w:val="00A30896"/>
    <w:rsid w:val="00A30D33"/>
    <w:rsid w:val="00A3120D"/>
    <w:rsid w:val="00A320E0"/>
    <w:rsid w:val="00A32D9D"/>
    <w:rsid w:val="00A33348"/>
    <w:rsid w:val="00A334AE"/>
    <w:rsid w:val="00A3390F"/>
    <w:rsid w:val="00A33DF7"/>
    <w:rsid w:val="00A34720"/>
    <w:rsid w:val="00A349E2"/>
    <w:rsid w:val="00A353F8"/>
    <w:rsid w:val="00A3583F"/>
    <w:rsid w:val="00A35F60"/>
    <w:rsid w:val="00A365CE"/>
    <w:rsid w:val="00A36D56"/>
    <w:rsid w:val="00A37430"/>
    <w:rsid w:val="00A378F7"/>
    <w:rsid w:val="00A40716"/>
    <w:rsid w:val="00A42314"/>
    <w:rsid w:val="00A425D7"/>
    <w:rsid w:val="00A42D12"/>
    <w:rsid w:val="00A43185"/>
    <w:rsid w:val="00A4346A"/>
    <w:rsid w:val="00A43F6F"/>
    <w:rsid w:val="00A440EF"/>
    <w:rsid w:val="00A441E3"/>
    <w:rsid w:val="00A44CDD"/>
    <w:rsid w:val="00A454A1"/>
    <w:rsid w:val="00A45821"/>
    <w:rsid w:val="00A46439"/>
    <w:rsid w:val="00A467EB"/>
    <w:rsid w:val="00A47159"/>
    <w:rsid w:val="00A500A2"/>
    <w:rsid w:val="00A500C1"/>
    <w:rsid w:val="00A50C01"/>
    <w:rsid w:val="00A50E26"/>
    <w:rsid w:val="00A5120A"/>
    <w:rsid w:val="00A527F5"/>
    <w:rsid w:val="00A52B6D"/>
    <w:rsid w:val="00A52C22"/>
    <w:rsid w:val="00A52D57"/>
    <w:rsid w:val="00A536AF"/>
    <w:rsid w:val="00A539D0"/>
    <w:rsid w:val="00A53B16"/>
    <w:rsid w:val="00A540C9"/>
    <w:rsid w:val="00A541D8"/>
    <w:rsid w:val="00A542D0"/>
    <w:rsid w:val="00A552D0"/>
    <w:rsid w:val="00A55468"/>
    <w:rsid w:val="00A55511"/>
    <w:rsid w:val="00A557EE"/>
    <w:rsid w:val="00A55A06"/>
    <w:rsid w:val="00A55C10"/>
    <w:rsid w:val="00A56CE8"/>
    <w:rsid w:val="00A57127"/>
    <w:rsid w:val="00A573A0"/>
    <w:rsid w:val="00A573BC"/>
    <w:rsid w:val="00A57998"/>
    <w:rsid w:val="00A6089A"/>
    <w:rsid w:val="00A60F61"/>
    <w:rsid w:val="00A61663"/>
    <w:rsid w:val="00A622D3"/>
    <w:rsid w:val="00A63AFD"/>
    <w:rsid w:val="00A64545"/>
    <w:rsid w:val="00A645E5"/>
    <w:rsid w:val="00A64CA2"/>
    <w:rsid w:val="00A64DCA"/>
    <w:rsid w:val="00A65132"/>
    <w:rsid w:val="00A66BB9"/>
    <w:rsid w:val="00A6780A"/>
    <w:rsid w:val="00A705D1"/>
    <w:rsid w:val="00A70F38"/>
    <w:rsid w:val="00A70F5B"/>
    <w:rsid w:val="00A7162C"/>
    <w:rsid w:val="00A725FC"/>
    <w:rsid w:val="00A72C65"/>
    <w:rsid w:val="00A74653"/>
    <w:rsid w:val="00A74D23"/>
    <w:rsid w:val="00A7503A"/>
    <w:rsid w:val="00A77A36"/>
    <w:rsid w:val="00A80669"/>
    <w:rsid w:val="00A80E84"/>
    <w:rsid w:val="00A80F82"/>
    <w:rsid w:val="00A8119C"/>
    <w:rsid w:val="00A82481"/>
    <w:rsid w:val="00A825CC"/>
    <w:rsid w:val="00A83348"/>
    <w:rsid w:val="00A84A2C"/>
    <w:rsid w:val="00A84DB9"/>
    <w:rsid w:val="00A85818"/>
    <w:rsid w:val="00A85A4E"/>
    <w:rsid w:val="00A85B50"/>
    <w:rsid w:val="00A877AE"/>
    <w:rsid w:val="00A87D0A"/>
    <w:rsid w:val="00A904EE"/>
    <w:rsid w:val="00A90D45"/>
    <w:rsid w:val="00A92B83"/>
    <w:rsid w:val="00A93D37"/>
    <w:rsid w:val="00A94656"/>
    <w:rsid w:val="00A9468E"/>
    <w:rsid w:val="00A956BA"/>
    <w:rsid w:val="00A9590F"/>
    <w:rsid w:val="00A95996"/>
    <w:rsid w:val="00A973A6"/>
    <w:rsid w:val="00AA0ADF"/>
    <w:rsid w:val="00AA1175"/>
    <w:rsid w:val="00AA2294"/>
    <w:rsid w:val="00AA2BD4"/>
    <w:rsid w:val="00AA47D2"/>
    <w:rsid w:val="00AA5192"/>
    <w:rsid w:val="00AA5502"/>
    <w:rsid w:val="00AA5C21"/>
    <w:rsid w:val="00AA61A2"/>
    <w:rsid w:val="00AA74E1"/>
    <w:rsid w:val="00AA755F"/>
    <w:rsid w:val="00AA790A"/>
    <w:rsid w:val="00AB0384"/>
    <w:rsid w:val="00AB0864"/>
    <w:rsid w:val="00AB0B55"/>
    <w:rsid w:val="00AB1448"/>
    <w:rsid w:val="00AB1721"/>
    <w:rsid w:val="00AB3568"/>
    <w:rsid w:val="00AB3F6F"/>
    <w:rsid w:val="00AB40D8"/>
    <w:rsid w:val="00AB44F3"/>
    <w:rsid w:val="00AB50AD"/>
    <w:rsid w:val="00AB5AE3"/>
    <w:rsid w:val="00AB618C"/>
    <w:rsid w:val="00AB77B0"/>
    <w:rsid w:val="00AC0E0D"/>
    <w:rsid w:val="00AC1AF2"/>
    <w:rsid w:val="00AC2532"/>
    <w:rsid w:val="00AC36AD"/>
    <w:rsid w:val="00AC6532"/>
    <w:rsid w:val="00AC7024"/>
    <w:rsid w:val="00AC76BA"/>
    <w:rsid w:val="00AC7BF3"/>
    <w:rsid w:val="00AD17EB"/>
    <w:rsid w:val="00AD3F0E"/>
    <w:rsid w:val="00AD4714"/>
    <w:rsid w:val="00AD478C"/>
    <w:rsid w:val="00AD514F"/>
    <w:rsid w:val="00AD524F"/>
    <w:rsid w:val="00AD6238"/>
    <w:rsid w:val="00AD6FA6"/>
    <w:rsid w:val="00AD7A58"/>
    <w:rsid w:val="00AD7BD9"/>
    <w:rsid w:val="00AD7F7B"/>
    <w:rsid w:val="00AD7FA0"/>
    <w:rsid w:val="00AD7FF3"/>
    <w:rsid w:val="00AE037C"/>
    <w:rsid w:val="00AE08A3"/>
    <w:rsid w:val="00AE0BDD"/>
    <w:rsid w:val="00AE0CD3"/>
    <w:rsid w:val="00AE12F9"/>
    <w:rsid w:val="00AE1953"/>
    <w:rsid w:val="00AE1B5A"/>
    <w:rsid w:val="00AE24D3"/>
    <w:rsid w:val="00AE268B"/>
    <w:rsid w:val="00AE3DD7"/>
    <w:rsid w:val="00AE4001"/>
    <w:rsid w:val="00AE49C8"/>
    <w:rsid w:val="00AE4A56"/>
    <w:rsid w:val="00AE4ABB"/>
    <w:rsid w:val="00AE4D49"/>
    <w:rsid w:val="00AE5E42"/>
    <w:rsid w:val="00AE6304"/>
    <w:rsid w:val="00AE6A60"/>
    <w:rsid w:val="00AE6D09"/>
    <w:rsid w:val="00AE704F"/>
    <w:rsid w:val="00AE74B9"/>
    <w:rsid w:val="00AE7AAA"/>
    <w:rsid w:val="00AF0245"/>
    <w:rsid w:val="00AF0E3E"/>
    <w:rsid w:val="00AF13AA"/>
    <w:rsid w:val="00AF1479"/>
    <w:rsid w:val="00AF147B"/>
    <w:rsid w:val="00AF1CAE"/>
    <w:rsid w:val="00AF2188"/>
    <w:rsid w:val="00AF2421"/>
    <w:rsid w:val="00AF3810"/>
    <w:rsid w:val="00AF423C"/>
    <w:rsid w:val="00AF42D2"/>
    <w:rsid w:val="00AF4382"/>
    <w:rsid w:val="00AF455B"/>
    <w:rsid w:val="00AF5133"/>
    <w:rsid w:val="00AF5474"/>
    <w:rsid w:val="00AF5833"/>
    <w:rsid w:val="00AF5FFD"/>
    <w:rsid w:val="00AF62A0"/>
    <w:rsid w:val="00AF6CB8"/>
    <w:rsid w:val="00AF7028"/>
    <w:rsid w:val="00AF702E"/>
    <w:rsid w:val="00AF756A"/>
    <w:rsid w:val="00AF783D"/>
    <w:rsid w:val="00B00568"/>
    <w:rsid w:val="00B01B02"/>
    <w:rsid w:val="00B01B38"/>
    <w:rsid w:val="00B0217A"/>
    <w:rsid w:val="00B02CA6"/>
    <w:rsid w:val="00B02EF0"/>
    <w:rsid w:val="00B032B3"/>
    <w:rsid w:val="00B043F1"/>
    <w:rsid w:val="00B05124"/>
    <w:rsid w:val="00B05D11"/>
    <w:rsid w:val="00B05D94"/>
    <w:rsid w:val="00B06014"/>
    <w:rsid w:val="00B079CD"/>
    <w:rsid w:val="00B07C49"/>
    <w:rsid w:val="00B07EF6"/>
    <w:rsid w:val="00B10B3B"/>
    <w:rsid w:val="00B10FA5"/>
    <w:rsid w:val="00B11058"/>
    <w:rsid w:val="00B118B3"/>
    <w:rsid w:val="00B125E8"/>
    <w:rsid w:val="00B130E7"/>
    <w:rsid w:val="00B148C6"/>
    <w:rsid w:val="00B14E00"/>
    <w:rsid w:val="00B15011"/>
    <w:rsid w:val="00B16122"/>
    <w:rsid w:val="00B16836"/>
    <w:rsid w:val="00B178FC"/>
    <w:rsid w:val="00B17A71"/>
    <w:rsid w:val="00B17FF3"/>
    <w:rsid w:val="00B2108B"/>
    <w:rsid w:val="00B21095"/>
    <w:rsid w:val="00B213F8"/>
    <w:rsid w:val="00B221B8"/>
    <w:rsid w:val="00B22242"/>
    <w:rsid w:val="00B22C44"/>
    <w:rsid w:val="00B237CC"/>
    <w:rsid w:val="00B237F0"/>
    <w:rsid w:val="00B23BA6"/>
    <w:rsid w:val="00B24DE8"/>
    <w:rsid w:val="00B254D9"/>
    <w:rsid w:val="00B25FE3"/>
    <w:rsid w:val="00B260F6"/>
    <w:rsid w:val="00B26E3F"/>
    <w:rsid w:val="00B27ADF"/>
    <w:rsid w:val="00B3075E"/>
    <w:rsid w:val="00B30824"/>
    <w:rsid w:val="00B30899"/>
    <w:rsid w:val="00B30AAF"/>
    <w:rsid w:val="00B3299F"/>
    <w:rsid w:val="00B32CC0"/>
    <w:rsid w:val="00B33619"/>
    <w:rsid w:val="00B341FE"/>
    <w:rsid w:val="00B344A1"/>
    <w:rsid w:val="00B34A6E"/>
    <w:rsid w:val="00B35F04"/>
    <w:rsid w:val="00B3681F"/>
    <w:rsid w:val="00B3762D"/>
    <w:rsid w:val="00B37A52"/>
    <w:rsid w:val="00B4078A"/>
    <w:rsid w:val="00B41197"/>
    <w:rsid w:val="00B4141F"/>
    <w:rsid w:val="00B41491"/>
    <w:rsid w:val="00B41B50"/>
    <w:rsid w:val="00B42C22"/>
    <w:rsid w:val="00B436D7"/>
    <w:rsid w:val="00B44437"/>
    <w:rsid w:val="00B4445D"/>
    <w:rsid w:val="00B464C4"/>
    <w:rsid w:val="00B474BA"/>
    <w:rsid w:val="00B4773C"/>
    <w:rsid w:val="00B47896"/>
    <w:rsid w:val="00B47B7A"/>
    <w:rsid w:val="00B47DFA"/>
    <w:rsid w:val="00B51417"/>
    <w:rsid w:val="00B5176C"/>
    <w:rsid w:val="00B521A6"/>
    <w:rsid w:val="00B5285F"/>
    <w:rsid w:val="00B52879"/>
    <w:rsid w:val="00B52CDC"/>
    <w:rsid w:val="00B53192"/>
    <w:rsid w:val="00B538DD"/>
    <w:rsid w:val="00B54E81"/>
    <w:rsid w:val="00B54F03"/>
    <w:rsid w:val="00B55420"/>
    <w:rsid w:val="00B56478"/>
    <w:rsid w:val="00B56877"/>
    <w:rsid w:val="00B57ECA"/>
    <w:rsid w:val="00B57F51"/>
    <w:rsid w:val="00B6076C"/>
    <w:rsid w:val="00B607C0"/>
    <w:rsid w:val="00B612B8"/>
    <w:rsid w:val="00B617DE"/>
    <w:rsid w:val="00B61AA3"/>
    <w:rsid w:val="00B61DD8"/>
    <w:rsid w:val="00B62BDA"/>
    <w:rsid w:val="00B63DA5"/>
    <w:rsid w:val="00B6422F"/>
    <w:rsid w:val="00B64A7D"/>
    <w:rsid w:val="00B65532"/>
    <w:rsid w:val="00B65703"/>
    <w:rsid w:val="00B65C7A"/>
    <w:rsid w:val="00B6641D"/>
    <w:rsid w:val="00B66FD2"/>
    <w:rsid w:val="00B6796E"/>
    <w:rsid w:val="00B67D67"/>
    <w:rsid w:val="00B70C97"/>
    <w:rsid w:val="00B70F15"/>
    <w:rsid w:val="00B71984"/>
    <w:rsid w:val="00B71A4B"/>
    <w:rsid w:val="00B72748"/>
    <w:rsid w:val="00B72F49"/>
    <w:rsid w:val="00B73A95"/>
    <w:rsid w:val="00B73DF0"/>
    <w:rsid w:val="00B741B5"/>
    <w:rsid w:val="00B74C74"/>
    <w:rsid w:val="00B764EA"/>
    <w:rsid w:val="00B769C0"/>
    <w:rsid w:val="00B76C2D"/>
    <w:rsid w:val="00B76D6E"/>
    <w:rsid w:val="00B77366"/>
    <w:rsid w:val="00B77B9A"/>
    <w:rsid w:val="00B77BD7"/>
    <w:rsid w:val="00B8126E"/>
    <w:rsid w:val="00B8151A"/>
    <w:rsid w:val="00B81926"/>
    <w:rsid w:val="00B81B6B"/>
    <w:rsid w:val="00B81CDF"/>
    <w:rsid w:val="00B8216C"/>
    <w:rsid w:val="00B82912"/>
    <w:rsid w:val="00B839FA"/>
    <w:rsid w:val="00B85202"/>
    <w:rsid w:val="00B85561"/>
    <w:rsid w:val="00B857FF"/>
    <w:rsid w:val="00B8765B"/>
    <w:rsid w:val="00B87674"/>
    <w:rsid w:val="00B91708"/>
    <w:rsid w:val="00B9191D"/>
    <w:rsid w:val="00B93D26"/>
    <w:rsid w:val="00B93FDF"/>
    <w:rsid w:val="00B9436A"/>
    <w:rsid w:val="00B9438A"/>
    <w:rsid w:val="00B94526"/>
    <w:rsid w:val="00B97316"/>
    <w:rsid w:val="00B976A2"/>
    <w:rsid w:val="00B97F27"/>
    <w:rsid w:val="00BA03FD"/>
    <w:rsid w:val="00BA089F"/>
    <w:rsid w:val="00BA0962"/>
    <w:rsid w:val="00BA0FA8"/>
    <w:rsid w:val="00BA1BCD"/>
    <w:rsid w:val="00BA45D4"/>
    <w:rsid w:val="00BA489D"/>
    <w:rsid w:val="00BA50BB"/>
    <w:rsid w:val="00BA51A8"/>
    <w:rsid w:val="00BA6A7A"/>
    <w:rsid w:val="00BA6F24"/>
    <w:rsid w:val="00BB0804"/>
    <w:rsid w:val="00BB0B6F"/>
    <w:rsid w:val="00BB0D59"/>
    <w:rsid w:val="00BB1012"/>
    <w:rsid w:val="00BB11AD"/>
    <w:rsid w:val="00BB13EE"/>
    <w:rsid w:val="00BB181F"/>
    <w:rsid w:val="00BB24A4"/>
    <w:rsid w:val="00BB36EB"/>
    <w:rsid w:val="00BB3BEF"/>
    <w:rsid w:val="00BB3D33"/>
    <w:rsid w:val="00BB5308"/>
    <w:rsid w:val="00BB5790"/>
    <w:rsid w:val="00BB62FF"/>
    <w:rsid w:val="00BB7500"/>
    <w:rsid w:val="00BB7A39"/>
    <w:rsid w:val="00BC037F"/>
    <w:rsid w:val="00BC07C1"/>
    <w:rsid w:val="00BC101F"/>
    <w:rsid w:val="00BC10D7"/>
    <w:rsid w:val="00BC196C"/>
    <w:rsid w:val="00BC2667"/>
    <w:rsid w:val="00BC2C6E"/>
    <w:rsid w:val="00BC2F6B"/>
    <w:rsid w:val="00BC32F5"/>
    <w:rsid w:val="00BC38AE"/>
    <w:rsid w:val="00BC3E2E"/>
    <w:rsid w:val="00BC4DDB"/>
    <w:rsid w:val="00BC5128"/>
    <w:rsid w:val="00BC6318"/>
    <w:rsid w:val="00BC6666"/>
    <w:rsid w:val="00BC6767"/>
    <w:rsid w:val="00BC67B8"/>
    <w:rsid w:val="00BC7390"/>
    <w:rsid w:val="00BC7EFC"/>
    <w:rsid w:val="00BD060E"/>
    <w:rsid w:val="00BD0622"/>
    <w:rsid w:val="00BD0A68"/>
    <w:rsid w:val="00BD1B99"/>
    <w:rsid w:val="00BD211C"/>
    <w:rsid w:val="00BD2584"/>
    <w:rsid w:val="00BD3867"/>
    <w:rsid w:val="00BD398E"/>
    <w:rsid w:val="00BD4CE5"/>
    <w:rsid w:val="00BD4E49"/>
    <w:rsid w:val="00BD5016"/>
    <w:rsid w:val="00BD52C6"/>
    <w:rsid w:val="00BD5CE7"/>
    <w:rsid w:val="00BD6159"/>
    <w:rsid w:val="00BD6803"/>
    <w:rsid w:val="00BD6E42"/>
    <w:rsid w:val="00BD7743"/>
    <w:rsid w:val="00BE042F"/>
    <w:rsid w:val="00BE0B76"/>
    <w:rsid w:val="00BE0CF3"/>
    <w:rsid w:val="00BE1E87"/>
    <w:rsid w:val="00BE261C"/>
    <w:rsid w:val="00BE263A"/>
    <w:rsid w:val="00BE2A25"/>
    <w:rsid w:val="00BE2EA8"/>
    <w:rsid w:val="00BE368D"/>
    <w:rsid w:val="00BE38F7"/>
    <w:rsid w:val="00BE4244"/>
    <w:rsid w:val="00BE4CC9"/>
    <w:rsid w:val="00BE528B"/>
    <w:rsid w:val="00BE77C1"/>
    <w:rsid w:val="00BE789E"/>
    <w:rsid w:val="00BF0DED"/>
    <w:rsid w:val="00BF1527"/>
    <w:rsid w:val="00BF180A"/>
    <w:rsid w:val="00BF1DB6"/>
    <w:rsid w:val="00BF3A12"/>
    <w:rsid w:val="00BF40B3"/>
    <w:rsid w:val="00BF4875"/>
    <w:rsid w:val="00BF577E"/>
    <w:rsid w:val="00BF5D5B"/>
    <w:rsid w:val="00BF5E8C"/>
    <w:rsid w:val="00BF6325"/>
    <w:rsid w:val="00BF6514"/>
    <w:rsid w:val="00BF6DDE"/>
    <w:rsid w:val="00BF7033"/>
    <w:rsid w:val="00BF7BF0"/>
    <w:rsid w:val="00BF7D76"/>
    <w:rsid w:val="00C00FD4"/>
    <w:rsid w:val="00C019EC"/>
    <w:rsid w:val="00C01D5B"/>
    <w:rsid w:val="00C028AC"/>
    <w:rsid w:val="00C031AA"/>
    <w:rsid w:val="00C0327E"/>
    <w:rsid w:val="00C03620"/>
    <w:rsid w:val="00C03FAB"/>
    <w:rsid w:val="00C044E9"/>
    <w:rsid w:val="00C056C7"/>
    <w:rsid w:val="00C0580A"/>
    <w:rsid w:val="00C05851"/>
    <w:rsid w:val="00C0613F"/>
    <w:rsid w:val="00C06316"/>
    <w:rsid w:val="00C065D9"/>
    <w:rsid w:val="00C06FFE"/>
    <w:rsid w:val="00C072CE"/>
    <w:rsid w:val="00C10208"/>
    <w:rsid w:val="00C105DE"/>
    <w:rsid w:val="00C10A6F"/>
    <w:rsid w:val="00C114C1"/>
    <w:rsid w:val="00C11F05"/>
    <w:rsid w:val="00C11F9A"/>
    <w:rsid w:val="00C12033"/>
    <w:rsid w:val="00C13B02"/>
    <w:rsid w:val="00C13B2D"/>
    <w:rsid w:val="00C13F74"/>
    <w:rsid w:val="00C14220"/>
    <w:rsid w:val="00C145E5"/>
    <w:rsid w:val="00C1490A"/>
    <w:rsid w:val="00C14B8D"/>
    <w:rsid w:val="00C16775"/>
    <w:rsid w:val="00C16CBA"/>
    <w:rsid w:val="00C202E6"/>
    <w:rsid w:val="00C20462"/>
    <w:rsid w:val="00C2094C"/>
    <w:rsid w:val="00C2198E"/>
    <w:rsid w:val="00C21EFC"/>
    <w:rsid w:val="00C2214C"/>
    <w:rsid w:val="00C2231A"/>
    <w:rsid w:val="00C2238A"/>
    <w:rsid w:val="00C23FE5"/>
    <w:rsid w:val="00C25005"/>
    <w:rsid w:val="00C2517C"/>
    <w:rsid w:val="00C252C9"/>
    <w:rsid w:val="00C262B2"/>
    <w:rsid w:val="00C26502"/>
    <w:rsid w:val="00C26745"/>
    <w:rsid w:val="00C26AC6"/>
    <w:rsid w:val="00C26D67"/>
    <w:rsid w:val="00C26EFC"/>
    <w:rsid w:val="00C2714F"/>
    <w:rsid w:val="00C277F8"/>
    <w:rsid w:val="00C27A19"/>
    <w:rsid w:val="00C304F5"/>
    <w:rsid w:val="00C318E7"/>
    <w:rsid w:val="00C325AF"/>
    <w:rsid w:val="00C32DAC"/>
    <w:rsid w:val="00C335D8"/>
    <w:rsid w:val="00C3415F"/>
    <w:rsid w:val="00C3439A"/>
    <w:rsid w:val="00C3453C"/>
    <w:rsid w:val="00C34CB8"/>
    <w:rsid w:val="00C36785"/>
    <w:rsid w:val="00C367B0"/>
    <w:rsid w:val="00C3767B"/>
    <w:rsid w:val="00C376F8"/>
    <w:rsid w:val="00C3772C"/>
    <w:rsid w:val="00C37AE0"/>
    <w:rsid w:val="00C40CB7"/>
    <w:rsid w:val="00C40F78"/>
    <w:rsid w:val="00C4135F"/>
    <w:rsid w:val="00C41A62"/>
    <w:rsid w:val="00C41D57"/>
    <w:rsid w:val="00C420DB"/>
    <w:rsid w:val="00C443A6"/>
    <w:rsid w:val="00C449B5"/>
    <w:rsid w:val="00C44CDF"/>
    <w:rsid w:val="00C45831"/>
    <w:rsid w:val="00C45EA2"/>
    <w:rsid w:val="00C46276"/>
    <w:rsid w:val="00C46A8B"/>
    <w:rsid w:val="00C477EE"/>
    <w:rsid w:val="00C479C3"/>
    <w:rsid w:val="00C50C9F"/>
    <w:rsid w:val="00C5115E"/>
    <w:rsid w:val="00C517EF"/>
    <w:rsid w:val="00C51812"/>
    <w:rsid w:val="00C518DD"/>
    <w:rsid w:val="00C519E9"/>
    <w:rsid w:val="00C51E58"/>
    <w:rsid w:val="00C52931"/>
    <w:rsid w:val="00C52F50"/>
    <w:rsid w:val="00C538E3"/>
    <w:rsid w:val="00C540CD"/>
    <w:rsid w:val="00C5537A"/>
    <w:rsid w:val="00C560C6"/>
    <w:rsid w:val="00C56B3F"/>
    <w:rsid w:val="00C579D3"/>
    <w:rsid w:val="00C57C7C"/>
    <w:rsid w:val="00C602D1"/>
    <w:rsid w:val="00C6035A"/>
    <w:rsid w:val="00C6065A"/>
    <w:rsid w:val="00C606FF"/>
    <w:rsid w:val="00C60B62"/>
    <w:rsid w:val="00C62206"/>
    <w:rsid w:val="00C632C4"/>
    <w:rsid w:val="00C637D1"/>
    <w:rsid w:val="00C642EC"/>
    <w:rsid w:val="00C652D1"/>
    <w:rsid w:val="00C65A05"/>
    <w:rsid w:val="00C65E97"/>
    <w:rsid w:val="00C65FB7"/>
    <w:rsid w:val="00C66B27"/>
    <w:rsid w:val="00C6745F"/>
    <w:rsid w:val="00C67507"/>
    <w:rsid w:val="00C678F7"/>
    <w:rsid w:val="00C721AE"/>
    <w:rsid w:val="00C7236F"/>
    <w:rsid w:val="00C735DA"/>
    <w:rsid w:val="00C73AC1"/>
    <w:rsid w:val="00C7404D"/>
    <w:rsid w:val="00C741B4"/>
    <w:rsid w:val="00C742D4"/>
    <w:rsid w:val="00C74C36"/>
    <w:rsid w:val="00C75854"/>
    <w:rsid w:val="00C75873"/>
    <w:rsid w:val="00C75935"/>
    <w:rsid w:val="00C75B06"/>
    <w:rsid w:val="00C75B8F"/>
    <w:rsid w:val="00C774E1"/>
    <w:rsid w:val="00C77E30"/>
    <w:rsid w:val="00C81174"/>
    <w:rsid w:val="00C81E14"/>
    <w:rsid w:val="00C82129"/>
    <w:rsid w:val="00C82990"/>
    <w:rsid w:val="00C83925"/>
    <w:rsid w:val="00C83C34"/>
    <w:rsid w:val="00C83D93"/>
    <w:rsid w:val="00C846AC"/>
    <w:rsid w:val="00C8493E"/>
    <w:rsid w:val="00C9060D"/>
    <w:rsid w:val="00C90998"/>
    <w:rsid w:val="00C90A81"/>
    <w:rsid w:val="00C90F17"/>
    <w:rsid w:val="00C91532"/>
    <w:rsid w:val="00C94284"/>
    <w:rsid w:val="00C9515D"/>
    <w:rsid w:val="00C9534C"/>
    <w:rsid w:val="00C95A8D"/>
    <w:rsid w:val="00C95C27"/>
    <w:rsid w:val="00C96186"/>
    <w:rsid w:val="00C9654F"/>
    <w:rsid w:val="00C96BDC"/>
    <w:rsid w:val="00C976CB"/>
    <w:rsid w:val="00CA066F"/>
    <w:rsid w:val="00CA0A45"/>
    <w:rsid w:val="00CA0A86"/>
    <w:rsid w:val="00CA0B34"/>
    <w:rsid w:val="00CA0CF2"/>
    <w:rsid w:val="00CA141C"/>
    <w:rsid w:val="00CA16BF"/>
    <w:rsid w:val="00CA2DDA"/>
    <w:rsid w:val="00CA3E0C"/>
    <w:rsid w:val="00CA3F5B"/>
    <w:rsid w:val="00CA4458"/>
    <w:rsid w:val="00CA4C5F"/>
    <w:rsid w:val="00CA68AD"/>
    <w:rsid w:val="00CA7CE0"/>
    <w:rsid w:val="00CB00BE"/>
    <w:rsid w:val="00CB0117"/>
    <w:rsid w:val="00CB0193"/>
    <w:rsid w:val="00CB01AB"/>
    <w:rsid w:val="00CB0291"/>
    <w:rsid w:val="00CB069F"/>
    <w:rsid w:val="00CB0E09"/>
    <w:rsid w:val="00CB0EE9"/>
    <w:rsid w:val="00CB1B88"/>
    <w:rsid w:val="00CB2429"/>
    <w:rsid w:val="00CB2D1A"/>
    <w:rsid w:val="00CB33CB"/>
    <w:rsid w:val="00CB37B3"/>
    <w:rsid w:val="00CB3814"/>
    <w:rsid w:val="00CB39D5"/>
    <w:rsid w:val="00CB555B"/>
    <w:rsid w:val="00CC09A4"/>
    <w:rsid w:val="00CC15F0"/>
    <w:rsid w:val="00CC274A"/>
    <w:rsid w:val="00CC2E86"/>
    <w:rsid w:val="00CC39CA"/>
    <w:rsid w:val="00CC3E8F"/>
    <w:rsid w:val="00CC5A44"/>
    <w:rsid w:val="00CC6C49"/>
    <w:rsid w:val="00CC717E"/>
    <w:rsid w:val="00CC7304"/>
    <w:rsid w:val="00CC7C8F"/>
    <w:rsid w:val="00CD0122"/>
    <w:rsid w:val="00CD03BF"/>
    <w:rsid w:val="00CD10E4"/>
    <w:rsid w:val="00CD11E2"/>
    <w:rsid w:val="00CD1440"/>
    <w:rsid w:val="00CD1EDE"/>
    <w:rsid w:val="00CD1FFC"/>
    <w:rsid w:val="00CD3F99"/>
    <w:rsid w:val="00CD410E"/>
    <w:rsid w:val="00CD45F4"/>
    <w:rsid w:val="00CD4C61"/>
    <w:rsid w:val="00CD5E17"/>
    <w:rsid w:val="00CD64B2"/>
    <w:rsid w:val="00CD6991"/>
    <w:rsid w:val="00CD6CDA"/>
    <w:rsid w:val="00CD6D35"/>
    <w:rsid w:val="00CD6F15"/>
    <w:rsid w:val="00CD7ED9"/>
    <w:rsid w:val="00CE08FE"/>
    <w:rsid w:val="00CE09C3"/>
    <w:rsid w:val="00CE18D3"/>
    <w:rsid w:val="00CE2265"/>
    <w:rsid w:val="00CE2783"/>
    <w:rsid w:val="00CE353C"/>
    <w:rsid w:val="00CE47B3"/>
    <w:rsid w:val="00CE4A14"/>
    <w:rsid w:val="00CE5445"/>
    <w:rsid w:val="00CE57F5"/>
    <w:rsid w:val="00CE64D5"/>
    <w:rsid w:val="00CE682A"/>
    <w:rsid w:val="00CE755A"/>
    <w:rsid w:val="00CE78E9"/>
    <w:rsid w:val="00CF072C"/>
    <w:rsid w:val="00CF1643"/>
    <w:rsid w:val="00CF1764"/>
    <w:rsid w:val="00CF2043"/>
    <w:rsid w:val="00CF23A9"/>
    <w:rsid w:val="00CF291B"/>
    <w:rsid w:val="00CF30B3"/>
    <w:rsid w:val="00CF3CF3"/>
    <w:rsid w:val="00CF3F0A"/>
    <w:rsid w:val="00CF4087"/>
    <w:rsid w:val="00CF42CC"/>
    <w:rsid w:val="00CF515F"/>
    <w:rsid w:val="00CF5160"/>
    <w:rsid w:val="00CF583F"/>
    <w:rsid w:val="00CF79B7"/>
    <w:rsid w:val="00CF7BCB"/>
    <w:rsid w:val="00D005C0"/>
    <w:rsid w:val="00D01806"/>
    <w:rsid w:val="00D018E0"/>
    <w:rsid w:val="00D01B4F"/>
    <w:rsid w:val="00D023BD"/>
    <w:rsid w:val="00D02A51"/>
    <w:rsid w:val="00D031C6"/>
    <w:rsid w:val="00D04375"/>
    <w:rsid w:val="00D04938"/>
    <w:rsid w:val="00D049CF"/>
    <w:rsid w:val="00D065A2"/>
    <w:rsid w:val="00D066D7"/>
    <w:rsid w:val="00D073EE"/>
    <w:rsid w:val="00D07628"/>
    <w:rsid w:val="00D07F6D"/>
    <w:rsid w:val="00D103CE"/>
    <w:rsid w:val="00D107C9"/>
    <w:rsid w:val="00D10A20"/>
    <w:rsid w:val="00D10B6E"/>
    <w:rsid w:val="00D1207E"/>
    <w:rsid w:val="00D1231C"/>
    <w:rsid w:val="00D12459"/>
    <w:rsid w:val="00D12E10"/>
    <w:rsid w:val="00D136F2"/>
    <w:rsid w:val="00D14B99"/>
    <w:rsid w:val="00D160F5"/>
    <w:rsid w:val="00D1621F"/>
    <w:rsid w:val="00D16B45"/>
    <w:rsid w:val="00D16C30"/>
    <w:rsid w:val="00D1745F"/>
    <w:rsid w:val="00D17838"/>
    <w:rsid w:val="00D2001F"/>
    <w:rsid w:val="00D2084E"/>
    <w:rsid w:val="00D228A5"/>
    <w:rsid w:val="00D234BF"/>
    <w:rsid w:val="00D24145"/>
    <w:rsid w:val="00D250BD"/>
    <w:rsid w:val="00D256F2"/>
    <w:rsid w:val="00D25E39"/>
    <w:rsid w:val="00D262D8"/>
    <w:rsid w:val="00D26443"/>
    <w:rsid w:val="00D2675C"/>
    <w:rsid w:val="00D26836"/>
    <w:rsid w:val="00D26E6B"/>
    <w:rsid w:val="00D30E13"/>
    <w:rsid w:val="00D3208A"/>
    <w:rsid w:val="00D32202"/>
    <w:rsid w:val="00D327F8"/>
    <w:rsid w:val="00D32926"/>
    <w:rsid w:val="00D3386F"/>
    <w:rsid w:val="00D34892"/>
    <w:rsid w:val="00D34F6A"/>
    <w:rsid w:val="00D351DB"/>
    <w:rsid w:val="00D35390"/>
    <w:rsid w:val="00D35610"/>
    <w:rsid w:val="00D36086"/>
    <w:rsid w:val="00D3630C"/>
    <w:rsid w:val="00D364F0"/>
    <w:rsid w:val="00D40567"/>
    <w:rsid w:val="00D4196D"/>
    <w:rsid w:val="00D41982"/>
    <w:rsid w:val="00D41E86"/>
    <w:rsid w:val="00D42EF7"/>
    <w:rsid w:val="00D439E1"/>
    <w:rsid w:val="00D440FD"/>
    <w:rsid w:val="00D46F2C"/>
    <w:rsid w:val="00D4728B"/>
    <w:rsid w:val="00D4731F"/>
    <w:rsid w:val="00D47E00"/>
    <w:rsid w:val="00D47EA9"/>
    <w:rsid w:val="00D47F60"/>
    <w:rsid w:val="00D5028B"/>
    <w:rsid w:val="00D5064A"/>
    <w:rsid w:val="00D50F5B"/>
    <w:rsid w:val="00D5195E"/>
    <w:rsid w:val="00D52702"/>
    <w:rsid w:val="00D52F4A"/>
    <w:rsid w:val="00D5492E"/>
    <w:rsid w:val="00D55A61"/>
    <w:rsid w:val="00D55ACE"/>
    <w:rsid w:val="00D55CF3"/>
    <w:rsid w:val="00D55DBF"/>
    <w:rsid w:val="00D57715"/>
    <w:rsid w:val="00D57754"/>
    <w:rsid w:val="00D60CE8"/>
    <w:rsid w:val="00D61001"/>
    <w:rsid w:val="00D61622"/>
    <w:rsid w:val="00D61854"/>
    <w:rsid w:val="00D61EB6"/>
    <w:rsid w:val="00D6202A"/>
    <w:rsid w:val="00D622DF"/>
    <w:rsid w:val="00D632BE"/>
    <w:rsid w:val="00D632E3"/>
    <w:rsid w:val="00D64731"/>
    <w:rsid w:val="00D6489D"/>
    <w:rsid w:val="00D649C3"/>
    <w:rsid w:val="00D64B6F"/>
    <w:rsid w:val="00D64CA0"/>
    <w:rsid w:val="00D64E6E"/>
    <w:rsid w:val="00D65742"/>
    <w:rsid w:val="00D67A1F"/>
    <w:rsid w:val="00D67D13"/>
    <w:rsid w:val="00D67E8A"/>
    <w:rsid w:val="00D70B3C"/>
    <w:rsid w:val="00D70CC3"/>
    <w:rsid w:val="00D711FE"/>
    <w:rsid w:val="00D730FC"/>
    <w:rsid w:val="00D73543"/>
    <w:rsid w:val="00D73FEB"/>
    <w:rsid w:val="00D749DD"/>
    <w:rsid w:val="00D7661E"/>
    <w:rsid w:val="00D76E14"/>
    <w:rsid w:val="00D77229"/>
    <w:rsid w:val="00D77720"/>
    <w:rsid w:val="00D77A32"/>
    <w:rsid w:val="00D77F9A"/>
    <w:rsid w:val="00D80F42"/>
    <w:rsid w:val="00D81148"/>
    <w:rsid w:val="00D81F7D"/>
    <w:rsid w:val="00D82BF4"/>
    <w:rsid w:val="00D83BD1"/>
    <w:rsid w:val="00D84104"/>
    <w:rsid w:val="00D84687"/>
    <w:rsid w:val="00D84BDA"/>
    <w:rsid w:val="00D854B5"/>
    <w:rsid w:val="00D85DBB"/>
    <w:rsid w:val="00D860F9"/>
    <w:rsid w:val="00D86572"/>
    <w:rsid w:val="00D86788"/>
    <w:rsid w:val="00D86D1B"/>
    <w:rsid w:val="00D87CF5"/>
    <w:rsid w:val="00D903CA"/>
    <w:rsid w:val="00D90B1E"/>
    <w:rsid w:val="00D92BAF"/>
    <w:rsid w:val="00D930D8"/>
    <w:rsid w:val="00D93BE2"/>
    <w:rsid w:val="00D9410A"/>
    <w:rsid w:val="00D94F96"/>
    <w:rsid w:val="00D94FFA"/>
    <w:rsid w:val="00D951E3"/>
    <w:rsid w:val="00D9531C"/>
    <w:rsid w:val="00D95FF8"/>
    <w:rsid w:val="00D961F7"/>
    <w:rsid w:val="00D972FB"/>
    <w:rsid w:val="00D97BA8"/>
    <w:rsid w:val="00DA001F"/>
    <w:rsid w:val="00DA1870"/>
    <w:rsid w:val="00DA1C52"/>
    <w:rsid w:val="00DA2C66"/>
    <w:rsid w:val="00DA3D4C"/>
    <w:rsid w:val="00DA44EF"/>
    <w:rsid w:val="00DA44FF"/>
    <w:rsid w:val="00DA4FD9"/>
    <w:rsid w:val="00DA6435"/>
    <w:rsid w:val="00DA6B32"/>
    <w:rsid w:val="00DA744C"/>
    <w:rsid w:val="00DA7BCE"/>
    <w:rsid w:val="00DB01CF"/>
    <w:rsid w:val="00DB034A"/>
    <w:rsid w:val="00DB085F"/>
    <w:rsid w:val="00DB1286"/>
    <w:rsid w:val="00DB2AD0"/>
    <w:rsid w:val="00DB2AEC"/>
    <w:rsid w:val="00DB2B7D"/>
    <w:rsid w:val="00DB334D"/>
    <w:rsid w:val="00DB349D"/>
    <w:rsid w:val="00DB383F"/>
    <w:rsid w:val="00DB3C9D"/>
    <w:rsid w:val="00DB45E1"/>
    <w:rsid w:val="00DB4B38"/>
    <w:rsid w:val="00DB59CB"/>
    <w:rsid w:val="00DB6194"/>
    <w:rsid w:val="00DB6226"/>
    <w:rsid w:val="00DB62B5"/>
    <w:rsid w:val="00DB6513"/>
    <w:rsid w:val="00DB6749"/>
    <w:rsid w:val="00DB708B"/>
    <w:rsid w:val="00DB76D8"/>
    <w:rsid w:val="00DC27C8"/>
    <w:rsid w:val="00DC35FE"/>
    <w:rsid w:val="00DC3901"/>
    <w:rsid w:val="00DC4E13"/>
    <w:rsid w:val="00DC51EA"/>
    <w:rsid w:val="00DC5535"/>
    <w:rsid w:val="00DC5801"/>
    <w:rsid w:val="00DC6DFE"/>
    <w:rsid w:val="00DC774B"/>
    <w:rsid w:val="00DC7A7E"/>
    <w:rsid w:val="00DD0EDD"/>
    <w:rsid w:val="00DD2303"/>
    <w:rsid w:val="00DD33EB"/>
    <w:rsid w:val="00DD36FC"/>
    <w:rsid w:val="00DD3B36"/>
    <w:rsid w:val="00DD5768"/>
    <w:rsid w:val="00DD5C53"/>
    <w:rsid w:val="00DD5E5E"/>
    <w:rsid w:val="00DD6D27"/>
    <w:rsid w:val="00DD7591"/>
    <w:rsid w:val="00DE0387"/>
    <w:rsid w:val="00DE1289"/>
    <w:rsid w:val="00DE1846"/>
    <w:rsid w:val="00DE1C6F"/>
    <w:rsid w:val="00DE30C1"/>
    <w:rsid w:val="00DE324C"/>
    <w:rsid w:val="00DE3AF0"/>
    <w:rsid w:val="00DE4AA0"/>
    <w:rsid w:val="00DE4C49"/>
    <w:rsid w:val="00DE5512"/>
    <w:rsid w:val="00DE57FC"/>
    <w:rsid w:val="00DE65EE"/>
    <w:rsid w:val="00DE687C"/>
    <w:rsid w:val="00DE728D"/>
    <w:rsid w:val="00DE7489"/>
    <w:rsid w:val="00DE77FF"/>
    <w:rsid w:val="00DE7962"/>
    <w:rsid w:val="00DE7B1B"/>
    <w:rsid w:val="00DF0D78"/>
    <w:rsid w:val="00DF158C"/>
    <w:rsid w:val="00DF18F9"/>
    <w:rsid w:val="00DF1CE7"/>
    <w:rsid w:val="00DF216C"/>
    <w:rsid w:val="00DF40BF"/>
    <w:rsid w:val="00DF48EE"/>
    <w:rsid w:val="00DF49AC"/>
    <w:rsid w:val="00DF50F9"/>
    <w:rsid w:val="00DF5BE3"/>
    <w:rsid w:val="00DF5CD0"/>
    <w:rsid w:val="00DF5D2A"/>
    <w:rsid w:val="00DF633E"/>
    <w:rsid w:val="00DF690B"/>
    <w:rsid w:val="00DF6ABF"/>
    <w:rsid w:val="00DF71F3"/>
    <w:rsid w:val="00DF77A2"/>
    <w:rsid w:val="00DF7A3E"/>
    <w:rsid w:val="00E00372"/>
    <w:rsid w:val="00E028B1"/>
    <w:rsid w:val="00E02A5A"/>
    <w:rsid w:val="00E02C76"/>
    <w:rsid w:val="00E02EC2"/>
    <w:rsid w:val="00E03C7D"/>
    <w:rsid w:val="00E03E9E"/>
    <w:rsid w:val="00E04421"/>
    <w:rsid w:val="00E045B7"/>
    <w:rsid w:val="00E04601"/>
    <w:rsid w:val="00E047AA"/>
    <w:rsid w:val="00E055C3"/>
    <w:rsid w:val="00E063A3"/>
    <w:rsid w:val="00E07860"/>
    <w:rsid w:val="00E07B3B"/>
    <w:rsid w:val="00E101A8"/>
    <w:rsid w:val="00E106B9"/>
    <w:rsid w:val="00E1084A"/>
    <w:rsid w:val="00E11B1C"/>
    <w:rsid w:val="00E125D1"/>
    <w:rsid w:val="00E1269E"/>
    <w:rsid w:val="00E12DAA"/>
    <w:rsid w:val="00E12E0B"/>
    <w:rsid w:val="00E13E42"/>
    <w:rsid w:val="00E16CD4"/>
    <w:rsid w:val="00E17D78"/>
    <w:rsid w:val="00E17F4E"/>
    <w:rsid w:val="00E17F9F"/>
    <w:rsid w:val="00E204F5"/>
    <w:rsid w:val="00E2134F"/>
    <w:rsid w:val="00E21AAE"/>
    <w:rsid w:val="00E21DDD"/>
    <w:rsid w:val="00E22B6E"/>
    <w:rsid w:val="00E231E8"/>
    <w:rsid w:val="00E23B77"/>
    <w:rsid w:val="00E2488F"/>
    <w:rsid w:val="00E25EBB"/>
    <w:rsid w:val="00E25ECB"/>
    <w:rsid w:val="00E26AF6"/>
    <w:rsid w:val="00E27285"/>
    <w:rsid w:val="00E31AA4"/>
    <w:rsid w:val="00E31CDC"/>
    <w:rsid w:val="00E3211C"/>
    <w:rsid w:val="00E33C8B"/>
    <w:rsid w:val="00E34183"/>
    <w:rsid w:val="00E345EC"/>
    <w:rsid w:val="00E34A33"/>
    <w:rsid w:val="00E3567A"/>
    <w:rsid w:val="00E35D0D"/>
    <w:rsid w:val="00E3603A"/>
    <w:rsid w:val="00E36189"/>
    <w:rsid w:val="00E3684C"/>
    <w:rsid w:val="00E36BC2"/>
    <w:rsid w:val="00E405E9"/>
    <w:rsid w:val="00E40B46"/>
    <w:rsid w:val="00E41F53"/>
    <w:rsid w:val="00E42F53"/>
    <w:rsid w:val="00E43454"/>
    <w:rsid w:val="00E434C5"/>
    <w:rsid w:val="00E438EA"/>
    <w:rsid w:val="00E43BBA"/>
    <w:rsid w:val="00E44599"/>
    <w:rsid w:val="00E447DA"/>
    <w:rsid w:val="00E449E7"/>
    <w:rsid w:val="00E450C1"/>
    <w:rsid w:val="00E45B9A"/>
    <w:rsid w:val="00E46534"/>
    <w:rsid w:val="00E466C4"/>
    <w:rsid w:val="00E468B7"/>
    <w:rsid w:val="00E470BF"/>
    <w:rsid w:val="00E4715F"/>
    <w:rsid w:val="00E4793C"/>
    <w:rsid w:val="00E47F3B"/>
    <w:rsid w:val="00E5068F"/>
    <w:rsid w:val="00E50D7A"/>
    <w:rsid w:val="00E529DA"/>
    <w:rsid w:val="00E52C7E"/>
    <w:rsid w:val="00E530C4"/>
    <w:rsid w:val="00E538A5"/>
    <w:rsid w:val="00E53EF0"/>
    <w:rsid w:val="00E547D1"/>
    <w:rsid w:val="00E548FF"/>
    <w:rsid w:val="00E549CD"/>
    <w:rsid w:val="00E54FDE"/>
    <w:rsid w:val="00E5554F"/>
    <w:rsid w:val="00E5556B"/>
    <w:rsid w:val="00E55DF0"/>
    <w:rsid w:val="00E55F14"/>
    <w:rsid w:val="00E56119"/>
    <w:rsid w:val="00E56423"/>
    <w:rsid w:val="00E566FB"/>
    <w:rsid w:val="00E57B2B"/>
    <w:rsid w:val="00E60032"/>
    <w:rsid w:val="00E606BA"/>
    <w:rsid w:val="00E60837"/>
    <w:rsid w:val="00E60961"/>
    <w:rsid w:val="00E60AB0"/>
    <w:rsid w:val="00E60FA9"/>
    <w:rsid w:val="00E61DC4"/>
    <w:rsid w:val="00E62369"/>
    <w:rsid w:val="00E63C0E"/>
    <w:rsid w:val="00E63F2F"/>
    <w:rsid w:val="00E6401E"/>
    <w:rsid w:val="00E65730"/>
    <w:rsid w:val="00E665A1"/>
    <w:rsid w:val="00E6688F"/>
    <w:rsid w:val="00E66FA6"/>
    <w:rsid w:val="00E6773C"/>
    <w:rsid w:val="00E678DC"/>
    <w:rsid w:val="00E70ABD"/>
    <w:rsid w:val="00E70AD5"/>
    <w:rsid w:val="00E70ECB"/>
    <w:rsid w:val="00E71537"/>
    <w:rsid w:val="00E716CB"/>
    <w:rsid w:val="00E716E8"/>
    <w:rsid w:val="00E71C99"/>
    <w:rsid w:val="00E72B9E"/>
    <w:rsid w:val="00E7326F"/>
    <w:rsid w:val="00E73420"/>
    <w:rsid w:val="00E73926"/>
    <w:rsid w:val="00E73A4D"/>
    <w:rsid w:val="00E73DB6"/>
    <w:rsid w:val="00E74C57"/>
    <w:rsid w:val="00E76710"/>
    <w:rsid w:val="00E77008"/>
    <w:rsid w:val="00E77424"/>
    <w:rsid w:val="00E7761A"/>
    <w:rsid w:val="00E7766E"/>
    <w:rsid w:val="00E77A5F"/>
    <w:rsid w:val="00E80948"/>
    <w:rsid w:val="00E816D3"/>
    <w:rsid w:val="00E82786"/>
    <w:rsid w:val="00E82BE9"/>
    <w:rsid w:val="00E835DD"/>
    <w:rsid w:val="00E83E81"/>
    <w:rsid w:val="00E84122"/>
    <w:rsid w:val="00E84160"/>
    <w:rsid w:val="00E84C30"/>
    <w:rsid w:val="00E84FD2"/>
    <w:rsid w:val="00E857DA"/>
    <w:rsid w:val="00E85DAA"/>
    <w:rsid w:val="00E865B2"/>
    <w:rsid w:val="00E8682F"/>
    <w:rsid w:val="00E86A28"/>
    <w:rsid w:val="00E87109"/>
    <w:rsid w:val="00E8711D"/>
    <w:rsid w:val="00E8765B"/>
    <w:rsid w:val="00E87FA3"/>
    <w:rsid w:val="00E906FB"/>
    <w:rsid w:val="00E91955"/>
    <w:rsid w:val="00E91B5F"/>
    <w:rsid w:val="00E91E61"/>
    <w:rsid w:val="00E92830"/>
    <w:rsid w:val="00E92C57"/>
    <w:rsid w:val="00E92F0D"/>
    <w:rsid w:val="00E93C92"/>
    <w:rsid w:val="00E944AE"/>
    <w:rsid w:val="00E94541"/>
    <w:rsid w:val="00E946F8"/>
    <w:rsid w:val="00E95415"/>
    <w:rsid w:val="00E96A02"/>
    <w:rsid w:val="00E97086"/>
    <w:rsid w:val="00E97723"/>
    <w:rsid w:val="00E97B19"/>
    <w:rsid w:val="00E97DD0"/>
    <w:rsid w:val="00E97E5D"/>
    <w:rsid w:val="00EA085C"/>
    <w:rsid w:val="00EA0D77"/>
    <w:rsid w:val="00EA18F5"/>
    <w:rsid w:val="00EA1914"/>
    <w:rsid w:val="00EA239F"/>
    <w:rsid w:val="00EA3319"/>
    <w:rsid w:val="00EA3FED"/>
    <w:rsid w:val="00EA40DE"/>
    <w:rsid w:val="00EA541A"/>
    <w:rsid w:val="00EA5789"/>
    <w:rsid w:val="00EA5BC1"/>
    <w:rsid w:val="00EA5C5D"/>
    <w:rsid w:val="00EA5D3B"/>
    <w:rsid w:val="00EA704F"/>
    <w:rsid w:val="00EA7D46"/>
    <w:rsid w:val="00EB01FF"/>
    <w:rsid w:val="00EB17EF"/>
    <w:rsid w:val="00EB1C8C"/>
    <w:rsid w:val="00EB263D"/>
    <w:rsid w:val="00EB43ED"/>
    <w:rsid w:val="00EB45B1"/>
    <w:rsid w:val="00EB505A"/>
    <w:rsid w:val="00EB50E2"/>
    <w:rsid w:val="00EB5E89"/>
    <w:rsid w:val="00EB622D"/>
    <w:rsid w:val="00EB6AE4"/>
    <w:rsid w:val="00EB79F9"/>
    <w:rsid w:val="00EB7C80"/>
    <w:rsid w:val="00EC0261"/>
    <w:rsid w:val="00EC0384"/>
    <w:rsid w:val="00EC0724"/>
    <w:rsid w:val="00EC07A7"/>
    <w:rsid w:val="00EC0E5C"/>
    <w:rsid w:val="00EC0EF2"/>
    <w:rsid w:val="00EC1151"/>
    <w:rsid w:val="00EC195A"/>
    <w:rsid w:val="00EC1F5A"/>
    <w:rsid w:val="00EC2240"/>
    <w:rsid w:val="00EC22E2"/>
    <w:rsid w:val="00EC26DC"/>
    <w:rsid w:val="00EC28C1"/>
    <w:rsid w:val="00EC2B92"/>
    <w:rsid w:val="00EC345C"/>
    <w:rsid w:val="00EC3CC4"/>
    <w:rsid w:val="00EC41D2"/>
    <w:rsid w:val="00EC4A7A"/>
    <w:rsid w:val="00EC4D39"/>
    <w:rsid w:val="00EC4FDE"/>
    <w:rsid w:val="00EC589C"/>
    <w:rsid w:val="00EC58F3"/>
    <w:rsid w:val="00EC6816"/>
    <w:rsid w:val="00EC7A50"/>
    <w:rsid w:val="00EC7CFC"/>
    <w:rsid w:val="00ED029F"/>
    <w:rsid w:val="00ED0577"/>
    <w:rsid w:val="00ED07A8"/>
    <w:rsid w:val="00ED0E43"/>
    <w:rsid w:val="00ED1213"/>
    <w:rsid w:val="00ED1612"/>
    <w:rsid w:val="00ED16AA"/>
    <w:rsid w:val="00ED19A6"/>
    <w:rsid w:val="00ED1BF2"/>
    <w:rsid w:val="00ED1FFC"/>
    <w:rsid w:val="00ED2FE1"/>
    <w:rsid w:val="00ED3B66"/>
    <w:rsid w:val="00ED435F"/>
    <w:rsid w:val="00ED54D1"/>
    <w:rsid w:val="00EE03FC"/>
    <w:rsid w:val="00EE2FBE"/>
    <w:rsid w:val="00EE32C8"/>
    <w:rsid w:val="00EE3763"/>
    <w:rsid w:val="00EE3ACF"/>
    <w:rsid w:val="00EE441D"/>
    <w:rsid w:val="00EE469B"/>
    <w:rsid w:val="00EE47FA"/>
    <w:rsid w:val="00EE4C5D"/>
    <w:rsid w:val="00EE4DD4"/>
    <w:rsid w:val="00EE4EE0"/>
    <w:rsid w:val="00EE572A"/>
    <w:rsid w:val="00EE5A33"/>
    <w:rsid w:val="00EE5CC0"/>
    <w:rsid w:val="00EE625C"/>
    <w:rsid w:val="00EE68EF"/>
    <w:rsid w:val="00EE6A91"/>
    <w:rsid w:val="00EE744F"/>
    <w:rsid w:val="00EE74E9"/>
    <w:rsid w:val="00EE7A91"/>
    <w:rsid w:val="00EF0295"/>
    <w:rsid w:val="00EF1B3A"/>
    <w:rsid w:val="00EF1BE5"/>
    <w:rsid w:val="00EF44D4"/>
    <w:rsid w:val="00EF4ABE"/>
    <w:rsid w:val="00EF537A"/>
    <w:rsid w:val="00EF5418"/>
    <w:rsid w:val="00EF5936"/>
    <w:rsid w:val="00EF5DEA"/>
    <w:rsid w:val="00EF61EC"/>
    <w:rsid w:val="00EF694C"/>
    <w:rsid w:val="00EF71B0"/>
    <w:rsid w:val="00EF7DE0"/>
    <w:rsid w:val="00EF7EE9"/>
    <w:rsid w:val="00F01127"/>
    <w:rsid w:val="00F013DD"/>
    <w:rsid w:val="00F01549"/>
    <w:rsid w:val="00F01925"/>
    <w:rsid w:val="00F025F9"/>
    <w:rsid w:val="00F02784"/>
    <w:rsid w:val="00F03E23"/>
    <w:rsid w:val="00F03F66"/>
    <w:rsid w:val="00F04AA6"/>
    <w:rsid w:val="00F05213"/>
    <w:rsid w:val="00F063B0"/>
    <w:rsid w:val="00F07493"/>
    <w:rsid w:val="00F0759A"/>
    <w:rsid w:val="00F07A6D"/>
    <w:rsid w:val="00F100EE"/>
    <w:rsid w:val="00F110D9"/>
    <w:rsid w:val="00F111DD"/>
    <w:rsid w:val="00F11344"/>
    <w:rsid w:val="00F123C4"/>
    <w:rsid w:val="00F131E1"/>
    <w:rsid w:val="00F13F8E"/>
    <w:rsid w:val="00F14199"/>
    <w:rsid w:val="00F14A14"/>
    <w:rsid w:val="00F162E2"/>
    <w:rsid w:val="00F16381"/>
    <w:rsid w:val="00F16F51"/>
    <w:rsid w:val="00F1702E"/>
    <w:rsid w:val="00F17274"/>
    <w:rsid w:val="00F17AF6"/>
    <w:rsid w:val="00F218AD"/>
    <w:rsid w:val="00F2207D"/>
    <w:rsid w:val="00F2319D"/>
    <w:rsid w:val="00F24F62"/>
    <w:rsid w:val="00F251E9"/>
    <w:rsid w:val="00F25A34"/>
    <w:rsid w:val="00F25E74"/>
    <w:rsid w:val="00F263DC"/>
    <w:rsid w:val="00F26D74"/>
    <w:rsid w:val="00F26F83"/>
    <w:rsid w:val="00F27631"/>
    <w:rsid w:val="00F27A54"/>
    <w:rsid w:val="00F27F53"/>
    <w:rsid w:val="00F30BC9"/>
    <w:rsid w:val="00F30DE6"/>
    <w:rsid w:val="00F31102"/>
    <w:rsid w:val="00F31726"/>
    <w:rsid w:val="00F31AB5"/>
    <w:rsid w:val="00F32E4C"/>
    <w:rsid w:val="00F333A3"/>
    <w:rsid w:val="00F3439B"/>
    <w:rsid w:val="00F34B9F"/>
    <w:rsid w:val="00F34EEC"/>
    <w:rsid w:val="00F35A5E"/>
    <w:rsid w:val="00F377D8"/>
    <w:rsid w:val="00F3780E"/>
    <w:rsid w:val="00F37A7F"/>
    <w:rsid w:val="00F400C3"/>
    <w:rsid w:val="00F4093D"/>
    <w:rsid w:val="00F417E1"/>
    <w:rsid w:val="00F428D9"/>
    <w:rsid w:val="00F429B9"/>
    <w:rsid w:val="00F44B43"/>
    <w:rsid w:val="00F44C04"/>
    <w:rsid w:val="00F44DD4"/>
    <w:rsid w:val="00F44E89"/>
    <w:rsid w:val="00F451CD"/>
    <w:rsid w:val="00F4596F"/>
    <w:rsid w:val="00F45A1B"/>
    <w:rsid w:val="00F46434"/>
    <w:rsid w:val="00F46A1F"/>
    <w:rsid w:val="00F4783F"/>
    <w:rsid w:val="00F47ABF"/>
    <w:rsid w:val="00F5093E"/>
    <w:rsid w:val="00F52252"/>
    <w:rsid w:val="00F53C5D"/>
    <w:rsid w:val="00F53CDA"/>
    <w:rsid w:val="00F556BC"/>
    <w:rsid w:val="00F55855"/>
    <w:rsid w:val="00F55D99"/>
    <w:rsid w:val="00F56075"/>
    <w:rsid w:val="00F5631C"/>
    <w:rsid w:val="00F5708A"/>
    <w:rsid w:val="00F579B2"/>
    <w:rsid w:val="00F57B24"/>
    <w:rsid w:val="00F600DA"/>
    <w:rsid w:val="00F60518"/>
    <w:rsid w:val="00F60DC5"/>
    <w:rsid w:val="00F611ED"/>
    <w:rsid w:val="00F61963"/>
    <w:rsid w:val="00F6262C"/>
    <w:rsid w:val="00F62C98"/>
    <w:rsid w:val="00F634F4"/>
    <w:rsid w:val="00F63BA9"/>
    <w:rsid w:val="00F63DAF"/>
    <w:rsid w:val="00F64493"/>
    <w:rsid w:val="00F644E8"/>
    <w:rsid w:val="00F65720"/>
    <w:rsid w:val="00F658C6"/>
    <w:rsid w:val="00F65C2B"/>
    <w:rsid w:val="00F66BBC"/>
    <w:rsid w:val="00F66C57"/>
    <w:rsid w:val="00F673B0"/>
    <w:rsid w:val="00F6779E"/>
    <w:rsid w:val="00F6793B"/>
    <w:rsid w:val="00F67A70"/>
    <w:rsid w:val="00F67B2E"/>
    <w:rsid w:val="00F701EF"/>
    <w:rsid w:val="00F70A31"/>
    <w:rsid w:val="00F70D8B"/>
    <w:rsid w:val="00F71693"/>
    <w:rsid w:val="00F73056"/>
    <w:rsid w:val="00F732DF"/>
    <w:rsid w:val="00F7353A"/>
    <w:rsid w:val="00F73A7E"/>
    <w:rsid w:val="00F73A97"/>
    <w:rsid w:val="00F73BBF"/>
    <w:rsid w:val="00F744A9"/>
    <w:rsid w:val="00F74F14"/>
    <w:rsid w:val="00F75068"/>
    <w:rsid w:val="00F752D3"/>
    <w:rsid w:val="00F75C1D"/>
    <w:rsid w:val="00F7655D"/>
    <w:rsid w:val="00F77B5F"/>
    <w:rsid w:val="00F80A40"/>
    <w:rsid w:val="00F80A5E"/>
    <w:rsid w:val="00F811F3"/>
    <w:rsid w:val="00F81375"/>
    <w:rsid w:val="00F81838"/>
    <w:rsid w:val="00F81B10"/>
    <w:rsid w:val="00F8378D"/>
    <w:rsid w:val="00F837AF"/>
    <w:rsid w:val="00F83EFA"/>
    <w:rsid w:val="00F840B8"/>
    <w:rsid w:val="00F85023"/>
    <w:rsid w:val="00F86582"/>
    <w:rsid w:val="00F8673E"/>
    <w:rsid w:val="00F86EB4"/>
    <w:rsid w:val="00F87018"/>
    <w:rsid w:val="00F8745E"/>
    <w:rsid w:val="00F87AB8"/>
    <w:rsid w:val="00F900D6"/>
    <w:rsid w:val="00F91288"/>
    <w:rsid w:val="00F913F7"/>
    <w:rsid w:val="00F91772"/>
    <w:rsid w:val="00F91D48"/>
    <w:rsid w:val="00F930D5"/>
    <w:rsid w:val="00F9380F"/>
    <w:rsid w:val="00F93859"/>
    <w:rsid w:val="00F9442D"/>
    <w:rsid w:val="00F94526"/>
    <w:rsid w:val="00F94561"/>
    <w:rsid w:val="00F948E7"/>
    <w:rsid w:val="00F94ADE"/>
    <w:rsid w:val="00F95949"/>
    <w:rsid w:val="00F962C8"/>
    <w:rsid w:val="00F966E8"/>
    <w:rsid w:val="00F97ACC"/>
    <w:rsid w:val="00F97B0E"/>
    <w:rsid w:val="00FA0BD1"/>
    <w:rsid w:val="00FA13DE"/>
    <w:rsid w:val="00FA13F9"/>
    <w:rsid w:val="00FA247A"/>
    <w:rsid w:val="00FA306D"/>
    <w:rsid w:val="00FA41D0"/>
    <w:rsid w:val="00FA49DC"/>
    <w:rsid w:val="00FA4AF7"/>
    <w:rsid w:val="00FA4DB5"/>
    <w:rsid w:val="00FA533D"/>
    <w:rsid w:val="00FA58F2"/>
    <w:rsid w:val="00FA6BF4"/>
    <w:rsid w:val="00FA7210"/>
    <w:rsid w:val="00FB09DE"/>
    <w:rsid w:val="00FB0D74"/>
    <w:rsid w:val="00FB1736"/>
    <w:rsid w:val="00FB21B7"/>
    <w:rsid w:val="00FB23A8"/>
    <w:rsid w:val="00FB2E9B"/>
    <w:rsid w:val="00FB3993"/>
    <w:rsid w:val="00FB4687"/>
    <w:rsid w:val="00FB50A4"/>
    <w:rsid w:val="00FB62F7"/>
    <w:rsid w:val="00FB702D"/>
    <w:rsid w:val="00FB743A"/>
    <w:rsid w:val="00FB75D2"/>
    <w:rsid w:val="00FB7C21"/>
    <w:rsid w:val="00FC0534"/>
    <w:rsid w:val="00FC1A1F"/>
    <w:rsid w:val="00FC3125"/>
    <w:rsid w:val="00FC322F"/>
    <w:rsid w:val="00FC3520"/>
    <w:rsid w:val="00FC3FE4"/>
    <w:rsid w:val="00FC4875"/>
    <w:rsid w:val="00FC4C0B"/>
    <w:rsid w:val="00FC5935"/>
    <w:rsid w:val="00FC6256"/>
    <w:rsid w:val="00FC6576"/>
    <w:rsid w:val="00FC6F6D"/>
    <w:rsid w:val="00FD04EE"/>
    <w:rsid w:val="00FD1585"/>
    <w:rsid w:val="00FD23EA"/>
    <w:rsid w:val="00FD246F"/>
    <w:rsid w:val="00FD3328"/>
    <w:rsid w:val="00FD33AA"/>
    <w:rsid w:val="00FD3E1E"/>
    <w:rsid w:val="00FD40FD"/>
    <w:rsid w:val="00FD44F6"/>
    <w:rsid w:val="00FD46ED"/>
    <w:rsid w:val="00FD4C3C"/>
    <w:rsid w:val="00FD4F52"/>
    <w:rsid w:val="00FD5205"/>
    <w:rsid w:val="00FD65B7"/>
    <w:rsid w:val="00FD6F23"/>
    <w:rsid w:val="00FD791F"/>
    <w:rsid w:val="00FD7EA7"/>
    <w:rsid w:val="00FD7F57"/>
    <w:rsid w:val="00FE07CE"/>
    <w:rsid w:val="00FE28D1"/>
    <w:rsid w:val="00FE2E07"/>
    <w:rsid w:val="00FE34E9"/>
    <w:rsid w:val="00FE4130"/>
    <w:rsid w:val="00FE514F"/>
    <w:rsid w:val="00FE5468"/>
    <w:rsid w:val="00FE55D9"/>
    <w:rsid w:val="00FE572A"/>
    <w:rsid w:val="00FE58A2"/>
    <w:rsid w:val="00FE5E3F"/>
    <w:rsid w:val="00FE61CB"/>
    <w:rsid w:val="00FE6583"/>
    <w:rsid w:val="00FE6909"/>
    <w:rsid w:val="00FE74C0"/>
    <w:rsid w:val="00FE7DCA"/>
    <w:rsid w:val="00FF0306"/>
    <w:rsid w:val="00FF09E1"/>
    <w:rsid w:val="00FF0D41"/>
    <w:rsid w:val="00FF0E25"/>
    <w:rsid w:val="00FF1A12"/>
    <w:rsid w:val="00FF1A70"/>
    <w:rsid w:val="00FF1DB5"/>
    <w:rsid w:val="00FF27D7"/>
    <w:rsid w:val="00FF3882"/>
    <w:rsid w:val="00FF5ABA"/>
    <w:rsid w:val="00FF5C60"/>
    <w:rsid w:val="00FF6A76"/>
    <w:rsid w:val="00FF6E2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2D839"/>
  <w15:docId w15:val="{F35CAB36-982E-4E87-9AC7-E802F6437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iPriority="0"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8EA"/>
    <w:pPr>
      <w:tabs>
        <w:tab w:val="left" w:pos="851"/>
      </w:tabs>
      <w:spacing w:before="120"/>
      <w:ind w:left="851"/>
      <w:jc w:val="both"/>
    </w:pPr>
    <w:rPr>
      <w:rFonts w:ascii="Arial" w:eastAsia="Times New Roman" w:hAnsi="Arial" w:cs="Arial"/>
      <w:lang w:val="en-GB" w:eastAsia="en-GB"/>
    </w:rPr>
  </w:style>
  <w:style w:type="paragraph" w:styleId="Heading1">
    <w:name w:val="heading 1"/>
    <w:aliases w:val="title,l1,Head1,Heading apps,h1,Capitol,H1,tchead,Section Heading,II+,I,Header 1,level 1,Level 1 Head,RFQ,Titre 11,t1.T1.Titre 1,t1,t1.T1,Titre 1ed,t1.T1.Titre 1Annexe,PLS 1,1 ghost,g,Sectiunea,Main Heading,Hauptüberschr.,PDS TITLE,.,CarlBro 1"/>
    <w:basedOn w:val="Normal"/>
    <w:next w:val="Normal"/>
    <w:link w:val="Heading1Char"/>
    <w:qFormat/>
    <w:rsid w:val="0070635C"/>
    <w:pPr>
      <w:keepNext/>
      <w:pageBreakBefore/>
      <w:numPr>
        <w:numId w:val="14"/>
      </w:numPr>
      <w:spacing w:before="240" w:after="60"/>
      <w:outlineLvl w:val="0"/>
    </w:pPr>
    <w:rPr>
      <w:rFonts w:ascii="Arial Bold" w:hAnsi="Arial Bold"/>
      <w:b/>
      <w:bCs/>
      <w:caps/>
      <w:kern w:val="32"/>
      <w:sz w:val="28"/>
      <w:szCs w:val="32"/>
    </w:rPr>
  </w:style>
  <w:style w:type="paragraph" w:styleId="Heading2">
    <w:name w:val="heading 2"/>
    <w:aliases w:val="Section Char,L2 Char,Section head Char,SH Char,Section,L2,Section head,SH,HD2,Titre3,Heading 2 Hidden,H2,Proposal,h2,stepstone,Stepstones,Major,H2normal full,Subcapitol,LOA3 H2,head2,A,A.B.C.,2,Header 2,21,Chapter Title,CarlBro 2,sous-chapitre"/>
    <w:basedOn w:val="Normal"/>
    <w:next w:val="Normal"/>
    <w:link w:val="Heading2Char"/>
    <w:qFormat/>
    <w:rsid w:val="0070635C"/>
    <w:pPr>
      <w:keepNext/>
      <w:numPr>
        <w:ilvl w:val="1"/>
        <w:numId w:val="14"/>
      </w:numPr>
      <w:spacing w:before="240" w:after="60"/>
      <w:outlineLvl w:val="1"/>
    </w:pPr>
    <w:rPr>
      <w:rFonts w:ascii="Arial Bold" w:hAnsi="Arial Bold"/>
      <w:b/>
      <w:bCs/>
      <w:iCs/>
      <w:sz w:val="24"/>
      <w:szCs w:val="28"/>
    </w:rPr>
  </w:style>
  <w:style w:type="paragraph" w:styleId="Heading3">
    <w:name w:val="heading 3"/>
    <w:aliases w:val="Primary Subhead,LOA3 H3,JSPLevel3,h3,Minor,head3,subhead,H3,3,alltoc,1.,Titre 31,t3.T3,l3,CT,Titre 3+,t3,Contrat 3,Titre 3 SQ,Titre 3 SQ1,Titre 3 SQ2,Titre 3 SQ3,Titre 3 SQ4,Titre 3 SQ5,Titre 3 SQ6,Titre 3 SQ7,Heading 3 - old,Propos,L3 Char,L"/>
    <w:basedOn w:val="Normal"/>
    <w:next w:val="Heading4"/>
    <w:link w:val="Heading3Char"/>
    <w:qFormat/>
    <w:rsid w:val="00B61DD8"/>
    <w:pPr>
      <w:keepNext/>
      <w:numPr>
        <w:ilvl w:val="2"/>
        <w:numId w:val="14"/>
      </w:numPr>
      <w:spacing w:before="240" w:after="60"/>
      <w:outlineLvl w:val="2"/>
    </w:pPr>
    <w:rPr>
      <w:rFonts w:ascii="Arial Bold" w:hAnsi="Arial Bold"/>
      <w:b/>
      <w:bCs/>
      <w:szCs w:val="26"/>
    </w:rPr>
  </w:style>
  <w:style w:type="paragraph" w:styleId="Heading4">
    <w:name w:val="heading 4"/>
    <w:aliases w:val="I4,4,l4,heading,Titlu paragraf,Contrat 4,Sub-Minor,h4,Heading 4 Char2,Heading 4 Char Char2,Heading 4 Char1 Char Char1,Heading 4 Char Char Char Char1,Heading 4 Char1 Char1,Heading 4 Char Char Char1,Heading 4 Char1 Char Char Char,Sous-Section"/>
    <w:basedOn w:val="Normal"/>
    <w:next w:val="Normal"/>
    <w:link w:val="Heading4Char"/>
    <w:unhideWhenUsed/>
    <w:qFormat/>
    <w:rsid w:val="004F7C90"/>
    <w:pPr>
      <w:keepNext/>
      <w:keepLines/>
      <w:numPr>
        <w:ilvl w:val="3"/>
        <w:numId w:val="14"/>
      </w:numPr>
      <w:spacing w:before="200"/>
      <w:outlineLvl w:val="3"/>
    </w:pPr>
    <w:rPr>
      <w:rFonts w:cs="Times New Roman"/>
      <w:b/>
      <w:bCs/>
      <w:iCs/>
    </w:rPr>
  </w:style>
  <w:style w:type="paragraph" w:styleId="Heading5">
    <w:name w:val="heading 5"/>
    <w:aliases w:val="Block Label,DO NOT USE_h5,H5,Roman list,h5,Char Char Char2,Char Char Char,Char Char1,Kop 1A,Char3, Char3"/>
    <w:basedOn w:val="Normal"/>
    <w:next w:val="Normal"/>
    <w:link w:val="Heading5Char"/>
    <w:qFormat/>
    <w:rsid w:val="00E438EA"/>
    <w:pPr>
      <w:numPr>
        <w:ilvl w:val="4"/>
        <w:numId w:val="14"/>
      </w:numPr>
      <w:tabs>
        <w:tab w:val="clear" w:pos="851"/>
      </w:tabs>
      <w:spacing w:before="240" w:after="60" w:line="260" w:lineRule="exact"/>
      <w:outlineLvl w:val="4"/>
    </w:pPr>
    <w:rPr>
      <w:rFonts w:ascii="Arial Bold" w:eastAsia="Calibri" w:hAnsi="Arial Bold" w:cs="Times New Roman"/>
      <w:b/>
      <w:szCs w:val="22"/>
      <w:lang w:val="ro-RO" w:eastAsia="en-US"/>
    </w:rPr>
  </w:style>
  <w:style w:type="paragraph" w:styleId="Heading6">
    <w:name w:val="heading 6"/>
    <w:aliases w:val="Appendix"/>
    <w:basedOn w:val="Normal"/>
    <w:next w:val="Normal"/>
    <w:link w:val="Heading6Char"/>
    <w:unhideWhenUsed/>
    <w:qFormat/>
    <w:rsid w:val="00567170"/>
    <w:pPr>
      <w:numPr>
        <w:ilvl w:val="5"/>
        <w:numId w:val="14"/>
      </w:numPr>
      <w:spacing w:before="240" w:after="60"/>
      <w:outlineLvl w:val="5"/>
    </w:pPr>
    <w:rPr>
      <w:rFonts w:ascii="Calibri" w:hAnsi="Calibri" w:cs="Times New Roman"/>
      <w:b/>
      <w:bCs/>
      <w:sz w:val="22"/>
      <w:szCs w:val="22"/>
    </w:rPr>
  </w:style>
  <w:style w:type="paragraph" w:styleId="Heading7">
    <w:name w:val="heading 7"/>
    <w:basedOn w:val="Normal"/>
    <w:next w:val="Normal"/>
    <w:link w:val="Heading7Char"/>
    <w:qFormat/>
    <w:rsid w:val="00A46439"/>
    <w:pPr>
      <w:keepNext/>
      <w:numPr>
        <w:ilvl w:val="6"/>
        <w:numId w:val="11"/>
      </w:numPr>
      <w:tabs>
        <w:tab w:val="clear" w:pos="851"/>
      </w:tabs>
      <w:jc w:val="center"/>
      <w:outlineLvl w:val="6"/>
    </w:pPr>
    <w:rPr>
      <w:rFonts w:ascii="Tahoma" w:hAnsi="Tahoma"/>
      <w:b/>
      <w:lang w:eastAsia="en-US"/>
    </w:rPr>
  </w:style>
  <w:style w:type="paragraph" w:styleId="Heading8">
    <w:name w:val="heading 8"/>
    <w:basedOn w:val="Normal"/>
    <w:next w:val="Normal"/>
    <w:link w:val="Heading8Char"/>
    <w:qFormat/>
    <w:rsid w:val="00A46439"/>
    <w:pPr>
      <w:keepNext/>
      <w:numPr>
        <w:ilvl w:val="7"/>
        <w:numId w:val="11"/>
      </w:numPr>
      <w:tabs>
        <w:tab w:val="clear" w:pos="851"/>
      </w:tabs>
      <w:spacing w:after="120"/>
      <w:outlineLvl w:val="7"/>
    </w:pPr>
    <w:rPr>
      <w:b/>
      <w:sz w:val="22"/>
      <w:szCs w:val="22"/>
      <w:lang w:val="ro-RO" w:eastAsia="en-US"/>
    </w:rPr>
  </w:style>
  <w:style w:type="paragraph" w:styleId="Heading9">
    <w:name w:val="heading 9"/>
    <w:aliases w:val="App Heading"/>
    <w:basedOn w:val="Normal"/>
    <w:next w:val="Normal"/>
    <w:link w:val="Heading9Char"/>
    <w:qFormat/>
    <w:rsid w:val="00A46439"/>
    <w:pPr>
      <w:keepNext/>
      <w:numPr>
        <w:ilvl w:val="8"/>
        <w:numId w:val="11"/>
      </w:numPr>
      <w:tabs>
        <w:tab w:val="clear" w:pos="851"/>
      </w:tabs>
      <w:outlineLvl w:val="8"/>
    </w:pPr>
    <w:rPr>
      <w:b/>
      <w:bCs/>
      <w:i/>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Char,l1 Char,Head1 Char,Heading apps Char,h1 Char,Capitol Char,H1 Char,tchead Char,Section Heading Char,II+ Char,I Char,Header 1 Char,level 1 Char,Level 1 Head Char,RFQ Char,Titre 11 Char,t1.T1.Titre 1 Char,t1 Char,t1.T1 Char,g Char"/>
    <w:basedOn w:val="DefaultParagraphFont"/>
    <w:link w:val="Heading1"/>
    <w:rsid w:val="0070635C"/>
    <w:rPr>
      <w:rFonts w:ascii="Arial Bold" w:eastAsia="Times New Roman" w:hAnsi="Arial Bold" w:cs="Arial"/>
      <w:b/>
      <w:bCs/>
      <w:caps/>
      <w:kern w:val="32"/>
      <w:sz w:val="28"/>
      <w:szCs w:val="32"/>
      <w:lang w:val="en-GB" w:eastAsia="en-GB"/>
    </w:rPr>
  </w:style>
  <w:style w:type="character" w:customStyle="1" w:styleId="Heading2Char">
    <w:name w:val="Heading 2 Char"/>
    <w:aliases w:val="Section Char Char,L2 Char Char,Section head Char Char,SH Char Char,Section Char1,L2 Char1,Section head Char1,SH Char1,HD2 Char,Titre3 Char,Heading 2 Hidden Char,H2 Char,Proposal Char,h2 Char,stepstone Char,Stepstones Char,Major Char"/>
    <w:basedOn w:val="DefaultParagraphFont"/>
    <w:link w:val="Heading2"/>
    <w:rsid w:val="0070635C"/>
    <w:rPr>
      <w:rFonts w:ascii="Arial Bold" w:eastAsia="Times New Roman" w:hAnsi="Arial Bold" w:cs="Arial"/>
      <w:b/>
      <w:bCs/>
      <w:iCs/>
      <w:sz w:val="24"/>
      <w:szCs w:val="28"/>
      <w:lang w:val="en-GB" w:eastAsia="en-GB"/>
    </w:rPr>
  </w:style>
  <w:style w:type="character" w:customStyle="1" w:styleId="Heading4Char">
    <w:name w:val="Heading 4 Char"/>
    <w:aliases w:val="I4 Char,4 Char,l4 Char,heading Char,Titlu paragraf Char,Contrat 4 Char,Sub-Minor Char,h4 Char,Heading 4 Char2 Char,Heading 4 Char Char2 Char,Heading 4 Char1 Char Char1 Char,Heading 4 Char Char Char Char1 Char,Heading 4 Char1 Char1 Char"/>
    <w:basedOn w:val="DefaultParagraphFont"/>
    <w:link w:val="Heading4"/>
    <w:rsid w:val="004F7C90"/>
    <w:rPr>
      <w:rFonts w:ascii="Arial" w:eastAsia="Times New Roman" w:hAnsi="Arial"/>
      <w:b/>
      <w:bCs/>
      <w:iCs/>
      <w:lang w:val="en-GB" w:eastAsia="en-GB"/>
    </w:rPr>
  </w:style>
  <w:style w:type="character" w:customStyle="1" w:styleId="Heading3Char">
    <w:name w:val="Heading 3 Char"/>
    <w:aliases w:val="Primary Subhead Char,LOA3 H3 Char,JSPLevel3 Char,h3 Char,Minor Char,head3 Char,subhead Char,H3 Char,3 Char,alltoc Char,1. Char,Titre 31 Char,t3.T3 Char,l3 Char,CT Char,Titre 3+ Char,t3 Char,Contrat 3 Char,Titre 3 SQ Char,Titre 3 SQ1 Char"/>
    <w:basedOn w:val="DefaultParagraphFont"/>
    <w:link w:val="Heading3"/>
    <w:rsid w:val="00B61DD8"/>
    <w:rPr>
      <w:rFonts w:ascii="Arial Bold" w:eastAsia="Times New Roman" w:hAnsi="Arial Bold" w:cs="Arial"/>
      <w:b/>
      <w:bCs/>
      <w:szCs w:val="26"/>
      <w:lang w:val="en-GB" w:eastAsia="en-GB"/>
    </w:rPr>
  </w:style>
  <w:style w:type="character" w:customStyle="1" w:styleId="Heading5Char">
    <w:name w:val="Heading 5 Char"/>
    <w:aliases w:val="Block Label Char,DO NOT USE_h5 Char,H5 Char,Roman list Char,h5 Char,Char Char Char2 Char,Char Char Char Char,Char Char1 Char,Kop 1A Char,Char3 Char, Char3 Char"/>
    <w:basedOn w:val="DefaultParagraphFont"/>
    <w:link w:val="Heading5"/>
    <w:rsid w:val="00E438EA"/>
    <w:rPr>
      <w:rFonts w:ascii="Arial Bold" w:hAnsi="Arial Bold"/>
      <w:b/>
      <w:szCs w:val="22"/>
      <w:lang w:val="ro-RO"/>
    </w:rPr>
  </w:style>
  <w:style w:type="character" w:customStyle="1" w:styleId="Heading6Char">
    <w:name w:val="Heading 6 Char"/>
    <w:aliases w:val="Appendix Char"/>
    <w:basedOn w:val="DefaultParagraphFont"/>
    <w:link w:val="Heading6"/>
    <w:uiPriority w:val="9"/>
    <w:rsid w:val="00567170"/>
    <w:rPr>
      <w:rFonts w:eastAsia="Times New Roman"/>
      <w:b/>
      <w:bCs/>
      <w:sz w:val="22"/>
      <w:szCs w:val="22"/>
      <w:lang w:val="en-GB" w:eastAsia="en-GB"/>
    </w:rPr>
  </w:style>
  <w:style w:type="character" w:customStyle="1" w:styleId="Heading7Char">
    <w:name w:val="Heading 7 Char"/>
    <w:basedOn w:val="DefaultParagraphFont"/>
    <w:link w:val="Heading7"/>
    <w:rsid w:val="00A46439"/>
    <w:rPr>
      <w:rFonts w:ascii="Tahoma" w:eastAsia="Times New Roman" w:hAnsi="Tahoma" w:cs="Arial"/>
      <w:b/>
      <w:lang w:val="en-GB"/>
    </w:rPr>
  </w:style>
  <w:style w:type="character" w:customStyle="1" w:styleId="Heading8Char">
    <w:name w:val="Heading 8 Char"/>
    <w:basedOn w:val="DefaultParagraphFont"/>
    <w:link w:val="Heading8"/>
    <w:rsid w:val="00A46439"/>
    <w:rPr>
      <w:rFonts w:ascii="Arial" w:eastAsia="Times New Roman" w:hAnsi="Arial" w:cs="Arial"/>
      <w:b/>
      <w:sz w:val="22"/>
      <w:szCs w:val="22"/>
      <w:lang w:val="ro-RO"/>
    </w:rPr>
  </w:style>
  <w:style w:type="character" w:customStyle="1" w:styleId="Heading9Char">
    <w:name w:val="Heading 9 Char"/>
    <w:aliases w:val="App Heading Char"/>
    <w:basedOn w:val="DefaultParagraphFont"/>
    <w:link w:val="Heading9"/>
    <w:rsid w:val="00A46439"/>
    <w:rPr>
      <w:rFonts w:ascii="Arial" w:eastAsia="Times New Roman" w:hAnsi="Arial" w:cs="Arial"/>
      <w:b/>
      <w:bCs/>
      <w:i/>
      <w:sz w:val="22"/>
      <w:szCs w:val="22"/>
      <w:lang w:val="ro-RO"/>
    </w:rPr>
  </w:style>
  <w:style w:type="paragraph" w:customStyle="1" w:styleId="Letteredlist">
    <w:name w:val="Lettered list"/>
    <w:basedOn w:val="Normal"/>
    <w:rsid w:val="00724086"/>
    <w:pPr>
      <w:numPr>
        <w:numId w:val="2"/>
      </w:numPr>
      <w:tabs>
        <w:tab w:val="clear" w:pos="851"/>
      </w:tabs>
      <w:spacing w:after="60"/>
    </w:pPr>
    <w:rPr>
      <w:szCs w:val="22"/>
    </w:rPr>
  </w:style>
  <w:style w:type="paragraph" w:customStyle="1" w:styleId="Bullet-Red">
    <w:name w:val="Bullet - Red"/>
    <w:basedOn w:val="Normal"/>
    <w:rsid w:val="00724086"/>
    <w:pPr>
      <w:numPr>
        <w:numId w:val="1"/>
      </w:numPr>
    </w:pPr>
    <w:rPr>
      <w:color w:val="FF0000"/>
    </w:rPr>
  </w:style>
  <w:style w:type="paragraph" w:customStyle="1" w:styleId="Numberlist">
    <w:name w:val="Number list"/>
    <w:basedOn w:val="List"/>
    <w:rsid w:val="00724086"/>
    <w:pPr>
      <w:numPr>
        <w:numId w:val="3"/>
      </w:numPr>
      <w:tabs>
        <w:tab w:val="clear" w:pos="851"/>
      </w:tabs>
      <w:spacing w:after="60"/>
      <w:contextualSpacing w:val="0"/>
    </w:pPr>
  </w:style>
  <w:style w:type="paragraph" w:styleId="List">
    <w:name w:val="List"/>
    <w:basedOn w:val="Normal"/>
    <w:uiPriority w:val="99"/>
    <w:unhideWhenUsed/>
    <w:rsid w:val="00724086"/>
    <w:pPr>
      <w:ind w:left="360" w:hanging="360"/>
      <w:contextualSpacing/>
    </w:pPr>
  </w:style>
  <w:style w:type="paragraph" w:styleId="Header">
    <w:name w:val="header"/>
    <w:aliases w:val="E.e,TussenBladHeader"/>
    <w:basedOn w:val="Normal"/>
    <w:link w:val="HeaderChar"/>
    <w:qFormat/>
    <w:rsid w:val="00724086"/>
    <w:pPr>
      <w:pBdr>
        <w:bottom w:val="single" w:sz="8" w:space="1" w:color="auto"/>
      </w:pBdr>
      <w:tabs>
        <w:tab w:val="clear" w:pos="851"/>
        <w:tab w:val="center" w:pos="4536"/>
        <w:tab w:val="right" w:pos="9639"/>
      </w:tabs>
      <w:spacing w:before="0"/>
      <w:ind w:left="0"/>
    </w:pPr>
    <w:rPr>
      <w:sz w:val="16"/>
    </w:rPr>
  </w:style>
  <w:style w:type="character" w:customStyle="1" w:styleId="HeaderChar">
    <w:name w:val="Header Char"/>
    <w:aliases w:val="E.e Char,TussenBladHeader Char"/>
    <w:basedOn w:val="DefaultParagraphFont"/>
    <w:link w:val="Header"/>
    <w:uiPriority w:val="99"/>
    <w:rsid w:val="00724086"/>
    <w:rPr>
      <w:rFonts w:ascii="Arial" w:eastAsia="Times New Roman" w:hAnsi="Arial" w:cs="Arial"/>
      <w:sz w:val="16"/>
      <w:szCs w:val="20"/>
      <w:lang w:val="en-GB" w:eastAsia="en-GB"/>
    </w:rPr>
  </w:style>
  <w:style w:type="paragraph" w:styleId="Footer">
    <w:name w:val="footer"/>
    <w:basedOn w:val="Normal"/>
    <w:link w:val="FooterChar"/>
    <w:qFormat/>
    <w:rsid w:val="00BB11AD"/>
    <w:pPr>
      <w:pBdr>
        <w:top w:val="single" w:sz="8" w:space="1" w:color="auto"/>
      </w:pBdr>
      <w:tabs>
        <w:tab w:val="clear" w:pos="851"/>
        <w:tab w:val="center" w:pos="4820"/>
        <w:tab w:val="right" w:pos="9639"/>
      </w:tabs>
      <w:spacing w:before="0"/>
      <w:ind w:left="0"/>
    </w:pPr>
    <w:rPr>
      <w:sz w:val="16"/>
    </w:rPr>
  </w:style>
  <w:style w:type="character" w:customStyle="1" w:styleId="FooterChar">
    <w:name w:val="Footer Char"/>
    <w:basedOn w:val="DefaultParagraphFont"/>
    <w:link w:val="Footer"/>
    <w:rsid w:val="00BB11AD"/>
    <w:rPr>
      <w:rFonts w:ascii="Arial" w:eastAsia="Times New Roman" w:hAnsi="Arial" w:cs="Arial"/>
      <w:sz w:val="16"/>
      <w:lang w:val="en-GB" w:eastAsia="en-GB"/>
    </w:rPr>
  </w:style>
  <w:style w:type="paragraph" w:customStyle="1" w:styleId="DocumentTitle">
    <w:name w:val="Document Title"/>
    <w:basedOn w:val="Normal"/>
    <w:rsid w:val="00724086"/>
    <w:pPr>
      <w:spacing w:before="360" w:after="360"/>
      <w:ind w:left="0"/>
      <w:jc w:val="left"/>
    </w:pPr>
    <w:rPr>
      <w:rFonts w:ascii="Arial Bold" w:hAnsi="Arial Bold"/>
      <w:b/>
      <w:caps/>
      <w:sz w:val="32"/>
    </w:rPr>
  </w:style>
  <w:style w:type="paragraph" w:styleId="TOC1">
    <w:name w:val="toc 1"/>
    <w:basedOn w:val="Normal"/>
    <w:next w:val="Normal"/>
    <w:autoRedefine/>
    <w:uiPriority w:val="39"/>
    <w:rsid w:val="0020657F"/>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uiPriority w:val="39"/>
    <w:rsid w:val="00724086"/>
    <w:pPr>
      <w:tabs>
        <w:tab w:val="clear" w:pos="851"/>
        <w:tab w:val="left" w:pos="709"/>
        <w:tab w:val="right" w:leader="dot" w:pos="9639"/>
      </w:tabs>
      <w:ind w:left="0"/>
    </w:pPr>
    <w:rPr>
      <w:rFonts w:ascii="Arial Bold" w:hAnsi="Arial Bold"/>
      <w:b/>
      <w:noProof/>
    </w:rPr>
  </w:style>
  <w:style w:type="character" w:styleId="Hyperlink">
    <w:name w:val="Hyperlink"/>
    <w:basedOn w:val="DefaultParagraphFont"/>
    <w:uiPriority w:val="99"/>
    <w:rsid w:val="006541FD"/>
    <w:rPr>
      <w:color w:val="0000FF"/>
      <w:sz w:val="20"/>
      <w:u w:val="single"/>
    </w:rPr>
  </w:style>
  <w:style w:type="paragraph" w:customStyle="1" w:styleId="NormalRed">
    <w:name w:val="Normal Red"/>
    <w:basedOn w:val="Normal"/>
    <w:rsid w:val="001534CC"/>
    <w:pPr>
      <w:tabs>
        <w:tab w:val="clear" w:pos="851"/>
        <w:tab w:val="left" w:pos="284"/>
      </w:tabs>
    </w:pPr>
  </w:style>
  <w:style w:type="paragraph" w:customStyle="1" w:styleId="TitlePage2">
    <w:name w:val="Title Page 2"/>
    <w:basedOn w:val="Normal"/>
    <w:rsid w:val="002B04CD"/>
    <w:pPr>
      <w:tabs>
        <w:tab w:val="clear" w:pos="851"/>
        <w:tab w:val="left" w:pos="1985"/>
        <w:tab w:val="left" w:pos="2268"/>
      </w:tabs>
      <w:spacing w:before="80" w:after="80"/>
      <w:ind w:left="0"/>
      <w:jc w:val="left"/>
    </w:pPr>
    <w:rPr>
      <w:rFonts w:ascii="Arial Bold" w:hAnsi="Arial Bold"/>
      <w:b/>
      <w:bCs/>
      <w:sz w:val="32"/>
    </w:rPr>
  </w:style>
  <w:style w:type="paragraph" w:customStyle="1" w:styleId="TitlePage3">
    <w:name w:val="Title Page 3"/>
    <w:basedOn w:val="Normal"/>
    <w:rsid w:val="002B04CD"/>
    <w:pPr>
      <w:tabs>
        <w:tab w:val="clear" w:pos="851"/>
        <w:tab w:val="left" w:pos="1985"/>
      </w:tabs>
      <w:spacing w:before="80" w:after="80"/>
      <w:ind w:left="0"/>
      <w:jc w:val="left"/>
    </w:pPr>
    <w:rPr>
      <w:rFonts w:ascii="Arial Bold" w:hAnsi="Arial Bold"/>
      <w:b/>
      <w:bCs/>
      <w:color w:val="999999"/>
      <w:sz w:val="32"/>
    </w:rPr>
  </w:style>
  <w:style w:type="paragraph" w:customStyle="1" w:styleId="TitlePage4">
    <w:name w:val="Title Page 4"/>
    <w:basedOn w:val="TitlePage2"/>
    <w:rsid w:val="00724086"/>
    <w:rPr>
      <w:sz w:val="24"/>
      <w:szCs w:val="24"/>
    </w:rPr>
  </w:style>
  <w:style w:type="paragraph" w:customStyle="1" w:styleId="TitlePage5">
    <w:name w:val="Title Page 5"/>
    <w:basedOn w:val="TitlePage4"/>
    <w:rsid w:val="00724086"/>
    <w:rPr>
      <w:color w:val="999999"/>
      <w:lang w:val="ro-RO"/>
    </w:rPr>
  </w:style>
  <w:style w:type="paragraph" w:customStyle="1" w:styleId="Normal-Red-Noindent">
    <w:name w:val="Normal - Red - No indent"/>
    <w:basedOn w:val="NormalRed"/>
    <w:rsid w:val="00724086"/>
    <w:pPr>
      <w:ind w:left="0"/>
    </w:pPr>
  </w:style>
  <w:style w:type="paragraph" w:styleId="BalloonText">
    <w:name w:val="Balloon Text"/>
    <w:basedOn w:val="Normal"/>
    <w:link w:val="BalloonTextChar"/>
    <w:uiPriority w:val="99"/>
    <w:semiHidden/>
    <w:unhideWhenUsed/>
    <w:rsid w:val="002F3E1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E16"/>
    <w:rPr>
      <w:rFonts w:ascii="Tahoma" w:eastAsia="Times New Roman" w:hAnsi="Tahoma" w:cs="Tahoma"/>
      <w:sz w:val="16"/>
      <w:szCs w:val="16"/>
      <w:lang w:val="en-GB" w:eastAsia="en-GB"/>
    </w:rPr>
  </w:style>
  <w:style w:type="character" w:styleId="CommentReference">
    <w:name w:val="annotation reference"/>
    <w:basedOn w:val="DefaultParagraphFont"/>
    <w:semiHidden/>
    <w:rsid w:val="005A6BC7"/>
    <w:rPr>
      <w:sz w:val="16"/>
      <w:szCs w:val="16"/>
    </w:rPr>
  </w:style>
  <w:style w:type="paragraph" w:styleId="CommentText">
    <w:name w:val="annotation text"/>
    <w:basedOn w:val="Normal"/>
    <w:semiHidden/>
    <w:rsid w:val="005A6BC7"/>
  </w:style>
  <w:style w:type="paragraph" w:styleId="CommentSubject">
    <w:name w:val="annotation subject"/>
    <w:basedOn w:val="CommentText"/>
    <w:next w:val="CommentText"/>
    <w:semiHidden/>
    <w:rsid w:val="005A6BC7"/>
    <w:rPr>
      <w:b/>
      <w:bCs/>
    </w:rPr>
  </w:style>
  <w:style w:type="paragraph" w:customStyle="1" w:styleId="TitlePage1">
    <w:name w:val="Title Page 1"/>
    <w:basedOn w:val="TitlePage2"/>
    <w:rsid w:val="00F63BA9"/>
    <w:rPr>
      <w:sz w:val="44"/>
      <w:lang w:val="ro-RO"/>
    </w:rPr>
  </w:style>
  <w:style w:type="paragraph" w:customStyle="1" w:styleId="Single">
    <w:name w:val="Single"/>
    <w:basedOn w:val="Normal"/>
    <w:locked/>
    <w:rsid w:val="006A743C"/>
    <w:pPr>
      <w:spacing w:before="0"/>
    </w:pPr>
  </w:style>
  <w:style w:type="paragraph" w:customStyle="1" w:styleId="Bullet">
    <w:name w:val="Bullet"/>
    <w:basedOn w:val="Normal"/>
    <w:rsid w:val="0061725A"/>
    <w:pPr>
      <w:tabs>
        <w:tab w:val="clear" w:pos="851"/>
        <w:tab w:val="num" w:pos="3049"/>
      </w:tabs>
      <w:spacing w:before="0" w:after="120"/>
      <w:ind w:left="3049" w:hanging="360"/>
      <w:jc w:val="left"/>
    </w:pPr>
    <w:rPr>
      <w:sz w:val="22"/>
    </w:rPr>
  </w:style>
  <w:style w:type="table" w:customStyle="1" w:styleId="Table-Indent">
    <w:name w:val="Table - Indent"/>
    <w:basedOn w:val="TableNormal"/>
    <w:locked/>
    <w:rsid w:val="002364BC"/>
    <w:pPr>
      <w:tabs>
        <w:tab w:val="left" w:pos="284"/>
      </w:tabs>
      <w:spacing w:before="60" w:after="60"/>
      <w:ind w:left="1702" w:hanging="851"/>
    </w:pPr>
    <w:rPr>
      <w:rFonts w:ascii="Arial" w:eastAsia="Times New Roman"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paragraph" w:styleId="BodyText">
    <w:name w:val="Body Text"/>
    <w:aliases w:val="Body Text Char Char,Char,Char13,??2,Brödtext,Head3NoNumber,contents,bt,body tesx,subtitle2,body,Specs,contents indent,contents1,OCS Body Text,Body TextRR,Full Page Title,Viñeta,Texto independiente,DNV-Body,xPlatte tekst,contbu,Corps de texte"/>
    <w:basedOn w:val="Normal"/>
    <w:link w:val="BodyTextChar"/>
    <w:qFormat/>
    <w:rsid w:val="009B3744"/>
    <w:pPr>
      <w:tabs>
        <w:tab w:val="clear" w:pos="851"/>
      </w:tabs>
      <w:ind w:left="0"/>
    </w:pPr>
    <w:rPr>
      <w:sz w:val="22"/>
      <w:lang w:val="sv-SE"/>
    </w:rPr>
  </w:style>
  <w:style w:type="character" w:customStyle="1" w:styleId="BodyTextChar">
    <w:name w:val="Body Text Char"/>
    <w:aliases w:val="Body Text Char Char Char,Char Char,Char13 Char,??2 Char,Brödtext Char,Head3NoNumber Char,contents Char,bt Char,body tesx Char,subtitle2 Char,body Char,Specs Char,contents indent Char,contents1 Char,OCS Body Text Char,Body TextRR Char"/>
    <w:basedOn w:val="DefaultParagraphFont"/>
    <w:link w:val="BodyText"/>
    <w:rsid w:val="009B3744"/>
    <w:rPr>
      <w:rFonts w:ascii="Arial" w:eastAsia="Times New Roman" w:hAnsi="Arial" w:cs="Arial"/>
      <w:sz w:val="22"/>
      <w:lang w:val="sv-SE" w:eastAsia="en-GB"/>
    </w:rPr>
  </w:style>
  <w:style w:type="paragraph" w:customStyle="1" w:styleId="Text4">
    <w:name w:val="Text 4"/>
    <w:basedOn w:val="Normal"/>
    <w:rsid w:val="00A95996"/>
    <w:pPr>
      <w:tabs>
        <w:tab w:val="clear" w:pos="851"/>
        <w:tab w:val="left" w:pos="2302"/>
      </w:tabs>
      <w:spacing w:after="240"/>
      <w:ind w:left="1202"/>
    </w:pPr>
    <w:rPr>
      <w:sz w:val="22"/>
    </w:rPr>
  </w:style>
  <w:style w:type="paragraph" w:styleId="ListBullet2">
    <w:name w:val="List Bullet 2"/>
    <w:basedOn w:val="Normal"/>
    <w:qFormat/>
    <w:rsid w:val="00A95996"/>
    <w:pPr>
      <w:numPr>
        <w:ilvl w:val="1"/>
        <w:numId w:val="10"/>
      </w:numPr>
      <w:tabs>
        <w:tab w:val="clear" w:pos="851"/>
      </w:tabs>
      <w:spacing w:after="240"/>
    </w:pPr>
    <w:rPr>
      <w:sz w:val="22"/>
      <w:lang w:eastAsia="en-US"/>
    </w:rPr>
  </w:style>
  <w:style w:type="character" w:customStyle="1" w:styleId="Normal1">
    <w:name w:val="Normal1"/>
    <w:basedOn w:val="DefaultParagraphFont"/>
    <w:rsid w:val="00A95996"/>
    <w:rPr>
      <w:rFonts w:ascii="Arial" w:hAnsi="Arial" w:cs="Arial"/>
    </w:rPr>
  </w:style>
  <w:style w:type="paragraph" w:styleId="TOC3">
    <w:name w:val="toc 3"/>
    <w:basedOn w:val="Normal"/>
    <w:next w:val="Normal"/>
    <w:autoRedefine/>
    <w:uiPriority w:val="39"/>
    <w:unhideWhenUsed/>
    <w:rsid w:val="00000FFE"/>
    <w:pPr>
      <w:tabs>
        <w:tab w:val="clear" w:pos="851"/>
      </w:tabs>
      <w:spacing w:after="100"/>
      <w:ind w:left="400"/>
    </w:pPr>
    <w:rPr>
      <w:rFonts w:ascii="Arial Bold" w:hAnsi="Arial Bold"/>
      <w:b/>
    </w:rPr>
  </w:style>
  <w:style w:type="paragraph" w:customStyle="1" w:styleId="ListBullet1">
    <w:name w:val="List Bullet 1"/>
    <w:basedOn w:val="Normal"/>
    <w:rsid w:val="00A46439"/>
    <w:pPr>
      <w:tabs>
        <w:tab w:val="clear" w:pos="851"/>
        <w:tab w:val="num" w:pos="720"/>
      </w:tabs>
      <w:spacing w:after="240"/>
      <w:ind w:left="720" w:hanging="360"/>
    </w:pPr>
    <w:rPr>
      <w:sz w:val="22"/>
      <w:lang w:eastAsia="en-US"/>
    </w:rPr>
  </w:style>
  <w:style w:type="paragraph" w:styleId="Caption">
    <w:name w:val="caption"/>
    <w:aliases w:val="Char Char Char Char Char Char Char Char Char Char Char Char Char Char Char Char Char Char Char Char Char Char Char Char Char Char Char Char Char Char Char Char,Caracter Caracter,Caracter Caracter Caracter,Titlu Tabel,Map"/>
    <w:basedOn w:val="Normal"/>
    <w:next w:val="Normal"/>
    <w:link w:val="CaptionChar"/>
    <w:qFormat/>
    <w:rsid w:val="003D1A22"/>
    <w:pPr>
      <w:tabs>
        <w:tab w:val="clear" w:pos="851"/>
        <w:tab w:val="left" w:pos="992"/>
      </w:tabs>
      <w:spacing w:after="120" w:line="260" w:lineRule="exact"/>
      <w:ind w:left="0"/>
    </w:pPr>
    <w:rPr>
      <w:rFonts w:ascii="Arial Bold" w:hAnsi="Arial Bold" w:cs="Times New Roman"/>
      <w:b/>
      <w:bCs/>
      <w:i/>
      <w:sz w:val="16"/>
      <w:szCs w:val="16"/>
      <w:lang w:eastAsia="de-DE"/>
    </w:rPr>
  </w:style>
  <w:style w:type="character" w:customStyle="1" w:styleId="CaptionChar">
    <w:name w:val="Caption Char"/>
    <w:aliases w:val="Char Char Char Char Char Char Char Char Char Char Char Char Char Char Char Char Char Char Char Char Char Char Char Char Char Char Char Char Char Char Char Char Char,Caracter Caracter Char,Caracter Caracter Caracter Char,Titlu Tabel Char"/>
    <w:basedOn w:val="DefaultParagraphFont"/>
    <w:link w:val="Caption"/>
    <w:rsid w:val="003D1A22"/>
    <w:rPr>
      <w:rFonts w:ascii="Arial Bold" w:eastAsia="Times New Roman" w:hAnsi="Arial Bold"/>
      <w:b/>
      <w:bCs/>
      <w:i/>
      <w:sz w:val="16"/>
      <w:szCs w:val="16"/>
      <w:lang w:val="en-GB" w:eastAsia="de-DE"/>
    </w:rPr>
  </w:style>
  <w:style w:type="paragraph" w:customStyle="1" w:styleId="Tabletext">
    <w:name w:val="Table text"/>
    <w:basedOn w:val="Normal"/>
    <w:next w:val="Normal"/>
    <w:link w:val="TabletextChar"/>
    <w:autoRedefine/>
    <w:qFormat/>
    <w:rsid w:val="0054545F"/>
    <w:pPr>
      <w:tabs>
        <w:tab w:val="clear" w:pos="851"/>
      </w:tabs>
      <w:spacing w:line="264" w:lineRule="auto"/>
      <w:ind w:left="-34" w:right="-136" w:firstLine="6"/>
      <w:jc w:val="left"/>
    </w:pPr>
    <w:rPr>
      <w:lang w:eastAsia="en-US"/>
    </w:rPr>
  </w:style>
  <w:style w:type="character" w:customStyle="1" w:styleId="TabletextChar">
    <w:name w:val="Table text Char"/>
    <w:basedOn w:val="DefaultParagraphFont"/>
    <w:link w:val="Tabletext"/>
    <w:rsid w:val="0054545F"/>
    <w:rPr>
      <w:rFonts w:ascii="Arial" w:eastAsia="Times New Roman" w:hAnsi="Arial" w:cs="Arial"/>
      <w:lang w:val="en-GB"/>
    </w:rPr>
  </w:style>
  <w:style w:type="paragraph" w:styleId="ListParagraph">
    <w:name w:val="List Paragraph"/>
    <w:aliases w:val="Header bold,body 2,List Paragraph1,List Paragraph11,bullets,Arial,Lettre d'introduction,List Paragraph111,List_Paragraph,Multilevel para_II,Normal bullet 2,EU,Bullet Points,Liste Paragraf,Forth level,Listă colorată - Accentuare 11,List1"/>
    <w:basedOn w:val="Normal"/>
    <w:link w:val="ListParagraphChar"/>
    <w:uiPriority w:val="34"/>
    <w:qFormat/>
    <w:rsid w:val="003D1A22"/>
    <w:pPr>
      <w:tabs>
        <w:tab w:val="clear" w:pos="851"/>
      </w:tabs>
      <w:spacing w:before="0" w:line="280" w:lineRule="exact"/>
      <w:ind w:left="720"/>
      <w:contextualSpacing/>
      <w:jc w:val="left"/>
    </w:pPr>
    <w:rPr>
      <w:rFonts w:ascii="Calibri" w:eastAsia="Calibri" w:hAnsi="Calibri" w:cs="Times New Roman"/>
      <w:sz w:val="24"/>
      <w:szCs w:val="24"/>
      <w:lang w:val="en-US" w:eastAsia="en-US"/>
    </w:rPr>
  </w:style>
  <w:style w:type="paragraph" w:customStyle="1" w:styleId="Source">
    <w:name w:val="Source"/>
    <w:basedOn w:val="Normal"/>
    <w:link w:val="SourceChar1"/>
    <w:rsid w:val="003D1A22"/>
    <w:pPr>
      <w:tabs>
        <w:tab w:val="clear" w:pos="851"/>
      </w:tabs>
      <w:autoSpaceDE w:val="0"/>
      <w:autoSpaceDN w:val="0"/>
      <w:adjustRightInd w:val="0"/>
      <w:spacing w:before="0" w:line="288" w:lineRule="auto"/>
      <w:ind w:left="0"/>
    </w:pPr>
    <w:rPr>
      <w:sz w:val="18"/>
      <w:szCs w:val="22"/>
      <w:lang w:eastAsia="en-US"/>
    </w:rPr>
  </w:style>
  <w:style w:type="character" w:customStyle="1" w:styleId="SourceChar1">
    <w:name w:val="Source Char1"/>
    <w:basedOn w:val="DefaultParagraphFont"/>
    <w:link w:val="Source"/>
    <w:rsid w:val="003D1A22"/>
    <w:rPr>
      <w:rFonts w:ascii="Arial" w:eastAsia="Times New Roman" w:hAnsi="Arial" w:cs="Arial"/>
      <w:sz w:val="18"/>
      <w:szCs w:val="22"/>
      <w:lang w:val="en-GB"/>
    </w:rPr>
  </w:style>
  <w:style w:type="paragraph" w:customStyle="1" w:styleId="StyleMV">
    <w:name w:val="StyleMV"/>
    <w:basedOn w:val="Normal"/>
    <w:link w:val="StyleMVChar"/>
    <w:qFormat/>
    <w:rsid w:val="00D86788"/>
    <w:pPr>
      <w:tabs>
        <w:tab w:val="clear" w:pos="851"/>
      </w:tabs>
      <w:spacing w:before="0"/>
      <w:ind w:left="0"/>
    </w:pPr>
    <w:rPr>
      <w:rFonts w:eastAsia="Calibri" w:cs="Times New Roman"/>
      <w:bCs/>
      <w:szCs w:val="16"/>
      <w:lang w:val="ro-RO" w:eastAsia="ro-RO"/>
    </w:rPr>
  </w:style>
  <w:style w:type="character" w:customStyle="1" w:styleId="StyleMVChar">
    <w:name w:val="StyleMV Char"/>
    <w:link w:val="StyleMV"/>
    <w:locked/>
    <w:rsid w:val="00D86788"/>
    <w:rPr>
      <w:rFonts w:ascii="Arial" w:hAnsi="Arial" w:cs="Arial"/>
      <w:bCs/>
      <w:szCs w:val="16"/>
      <w:lang w:val="ro-RO" w:eastAsia="ro-RO"/>
    </w:rPr>
  </w:style>
  <w:style w:type="paragraph" w:customStyle="1" w:styleId="StyleAfter6pt">
    <w:name w:val="Style After:  6 pt"/>
    <w:basedOn w:val="Normal"/>
    <w:autoRedefine/>
    <w:rsid w:val="00D86788"/>
    <w:pPr>
      <w:tabs>
        <w:tab w:val="clear" w:pos="851"/>
      </w:tabs>
      <w:spacing w:before="0" w:after="120" w:line="360" w:lineRule="auto"/>
      <w:ind w:left="0"/>
      <w:jc w:val="left"/>
    </w:pPr>
    <w:rPr>
      <w:rFonts w:eastAsia="Calibri"/>
      <w:bCs/>
      <w:lang w:val="ro-RO" w:eastAsia="ro-RO"/>
    </w:rPr>
  </w:style>
  <w:style w:type="paragraph" w:styleId="BodyTextIndent3">
    <w:name w:val="Body Text Indent 3"/>
    <w:basedOn w:val="Normal"/>
    <w:link w:val="BodyTextIndent3Char"/>
    <w:uiPriority w:val="99"/>
    <w:semiHidden/>
    <w:unhideWhenUsed/>
    <w:rsid w:val="0038616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8616F"/>
    <w:rPr>
      <w:rFonts w:ascii="Arial" w:eastAsia="Times New Roman" w:hAnsi="Arial" w:cs="Arial"/>
      <w:sz w:val="16"/>
      <w:szCs w:val="16"/>
      <w:lang w:val="en-GB" w:eastAsia="en-GB"/>
    </w:rPr>
  </w:style>
  <w:style w:type="paragraph" w:customStyle="1" w:styleId="Tabletexttitle">
    <w:name w:val="Table text title"/>
    <w:basedOn w:val="BodyText"/>
    <w:qFormat/>
    <w:rsid w:val="00E538A5"/>
    <w:pPr>
      <w:tabs>
        <w:tab w:val="left" w:pos="425"/>
      </w:tabs>
      <w:spacing w:before="0"/>
      <w:jc w:val="center"/>
    </w:pPr>
    <w:rPr>
      <w:rFonts w:ascii="Arial Bold" w:hAnsi="Arial Bold" w:cs="Times New Roman"/>
      <w:b/>
      <w:sz w:val="18"/>
      <w:szCs w:val="24"/>
      <w:lang w:val="en-US" w:eastAsia="en-US"/>
    </w:rPr>
  </w:style>
  <w:style w:type="table" w:styleId="TableGrid">
    <w:name w:val="Table Grid"/>
    <w:basedOn w:val="TableNormal"/>
    <w:uiPriority w:val="99"/>
    <w:rsid w:val="00741AF0"/>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5F5479"/>
  </w:style>
  <w:style w:type="paragraph" w:styleId="ListBullet5">
    <w:name w:val="List Bullet 5"/>
    <w:basedOn w:val="Normal"/>
    <w:uiPriority w:val="99"/>
    <w:unhideWhenUsed/>
    <w:qFormat/>
    <w:rsid w:val="00F8673E"/>
    <w:pPr>
      <w:numPr>
        <w:numId w:val="7"/>
      </w:numPr>
      <w:tabs>
        <w:tab w:val="clear" w:pos="851"/>
        <w:tab w:val="left" w:pos="1728"/>
        <w:tab w:val="left" w:pos="2088"/>
      </w:tabs>
      <w:spacing w:before="60"/>
    </w:pPr>
  </w:style>
  <w:style w:type="paragraph" w:styleId="ListBullet4">
    <w:name w:val="List Bullet 4"/>
    <w:basedOn w:val="Normal"/>
    <w:uiPriority w:val="99"/>
    <w:unhideWhenUsed/>
    <w:qFormat/>
    <w:rsid w:val="00904D28"/>
    <w:pPr>
      <w:numPr>
        <w:numId w:val="6"/>
      </w:numPr>
      <w:tabs>
        <w:tab w:val="clear" w:pos="851"/>
        <w:tab w:val="left" w:pos="1296"/>
        <w:tab w:val="left" w:pos="1656"/>
      </w:tabs>
    </w:pPr>
  </w:style>
  <w:style w:type="paragraph" w:styleId="ListContinue">
    <w:name w:val="List Continue"/>
    <w:basedOn w:val="Normal"/>
    <w:uiPriority w:val="99"/>
    <w:unhideWhenUsed/>
    <w:rsid w:val="00167EFC"/>
    <w:pPr>
      <w:spacing w:after="120"/>
      <w:ind w:left="360"/>
      <w:contextualSpacing/>
    </w:pPr>
  </w:style>
  <w:style w:type="paragraph" w:styleId="ListContinue2">
    <w:name w:val="List Continue 2"/>
    <w:basedOn w:val="Normal"/>
    <w:uiPriority w:val="99"/>
    <w:unhideWhenUsed/>
    <w:rsid w:val="00167EFC"/>
    <w:pPr>
      <w:spacing w:after="120"/>
      <w:ind w:left="720"/>
      <w:contextualSpacing/>
    </w:pPr>
  </w:style>
  <w:style w:type="paragraph" w:styleId="ListContinue3">
    <w:name w:val="List Continue 3"/>
    <w:basedOn w:val="Normal"/>
    <w:uiPriority w:val="99"/>
    <w:unhideWhenUsed/>
    <w:rsid w:val="00167EFC"/>
    <w:pPr>
      <w:numPr>
        <w:numId w:val="13"/>
      </w:numPr>
      <w:spacing w:after="120"/>
    </w:pPr>
  </w:style>
  <w:style w:type="paragraph" w:styleId="ListContinue5">
    <w:name w:val="List Continue 5"/>
    <w:basedOn w:val="Normal"/>
    <w:uiPriority w:val="99"/>
    <w:unhideWhenUsed/>
    <w:rsid w:val="00167EFC"/>
    <w:pPr>
      <w:spacing w:after="120"/>
      <w:ind w:left="1800"/>
      <w:contextualSpacing/>
    </w:pPr>
  </w:style>
  <w:style w:type="paragraph" w:styleId="ListContinue4">
    <w:name w:val="List Continue 4"/>
    <w:basedOn w:val="Normal"/>
    <w:uiPriority w:val="99"/>
    <w:unhideWhenUsed/>
    <w:rsid w:val="00167EFC"/>
    <w:pPr>
      <w:numPr>
        <w:numId w:val="15"/>
      </w:numPr>
      <w:spacing w:after="120"/>
      <w:contextualSpacing/>
    </w:pPr>
  </w:style>
  <w:style w:type="paragraph" w:styleId="ListBullet">
    <w:name w:val="List Bullet"/>
    <w:aliases w:val="List BULLET 3"/>
    <w:basedOn w:val="Normal"/>
    <w:link w:val="ListBulletChar"/>
    <w:uiPriority w:val="99"/>
    <w:unhideWhenUsed/>
    <w:qFormat/>
    <w:rsid w:val="00ED07A8"/>
    <w:pPr>
      <w:numPr>
        <w:numId w:val="4"/>
      </w:numPr>
      <w:tabs>
        <w:tab w:val="left" w:pos="1210"/>
      </w:tabs>
      <w:contextualSpacing/>
    </w:pPr>
  </w:style>
  <w:style w:type="paragraph" w:styleId="ListBullet3">
    <w:name w:val="List Bullet 3"/>
    <w:basedOn w:val="Normal"/>
    <w:uiPriority w:val="99"/>
    <w:unhideWhenUsed/>
    <w:qFormat/>
    <w:rsid w:val="001534CC"/>
    <w:pPr>
      <w:numPr>
        <w:numId w:val="5"/>
      </w:numPr>
    </w:pPr>
  </w:style>
  <w:style w:type="paragraph" w:customStyle="1" w:styleId="StyleAfter6ptLinespacingExactly13pt">
    <w:name w:val="Style After:  6 pt Line spacing:  Exactly 13 pt"/>
    <w:basedOn w:val="Normal"/>
    <w:rsid w:val="00E53EF0"/>
    <w:pPr>
      <w:spacing w:after="120" w:line="260" w:lineRule="exact"/>
      <w:ind w:left="1282" w:hanging="432"/>
    </w:pPr>
    <w:rPr>
      <w:rFonts w:cs="Times New Roman"/>
    </w:rPr>
  </w:style>
  <w:style w:type="paragraph" w:styleId="List5">
    <w:name w:val="List 5"/>
    <w:basedOn w:val="Normal"/>
    <w:unhideWhenUsed/>
    <w:rsid w:val="0005682A"/>
    <w:pPr>
      <w:numPr>
        <w:numId w:val="12"/>
      </w:numPr>
      <w:spacing w:after="120"/>
    </w:pPr>
  </w:style>
  <w:style w:type="paragraph" w:styleId="List3">
    <w:name w:val="List 3"/>
    <w:basedOn w:val="Normal"/>
    <w:uiPriority w:val="99"/>
    <w:unhideWhenUsed/>
    <w:rsid w:val="0005682A"/>
    <w:pPr>
      <w:ind w:left="1080" w:hanging="360"/>
      <w:contextualSpacing/>
    </w:pPr>
  </w:style>
  <w:style w:type="paragraph" w:styleId="List2">
    <w:name w:val="List 2"/>
    <w:basedOn w:val="Normal"/>
    <w:uiPriority w:val="99"/>
    <w:unhideWhenUsed/>
    <w:rsid w:val="0005682A"/>
    <w:pPr>
      <w:ind w:left="720" w:hanging="360"/>
      <w:contextualSpacing/>
    </w:pPr>
  </w:style>
  <w:style w:type="paragraph" w:styleId="List4">
    <w:name w:val="List 4"/>
    <w:basedOn w:val="Normal"/>
    <w:uiPriority w:val="99"/>
    <w:unhideWhenUsed/>
    <w:rsid w:val="0005682A"/>
    <w:pPr>
      <w:ind w:left="1440" w:hanging="360"/>
      <w:contextualSpacing/>
    </w:pPr>
  </w:style>
  <w:style w:type="character" w:styleId="LineNumber">
    <w:name w:val="line number"/>
    <w:basedOn w:val="DefaultParagraphFont"/>
    <w:uiPriority w:val="99"/>
    <w:unhideWhenUsed/>
    <w:rsid w:val="0005682A"/>
  </w:style>
  <w:style w:type="paragraph" w:styleId="Index1">
    <w:name w:val="index 1"/>
    <w:basedOn w:val="Normal"/>
    <w:next w:val="Normal"/>
    <w:autoRedefine/>
    <w:uiPriority w:val="99"/>
    <w:semiHidden/>
    <w:unhideWhenUsed/>
    <w:rsid w:val="0005682A"/>
    <w:pPr>
      <w:tabs>
        <w:tab w:val="clear" w:pos="851"/>
      </w:tabs>
      <w:ind w:left="200" w:hanging="200"/>
    </w:pPr>
  </w:style>
  <w:style w:type="paragraph" w:styleId="IndexHeading">
    <w:name w:val="index heading"/>
    <w:basedOn w:val="Normal"/>
    <w:next w:val="Index1"/>
    <w:uiPriority w:val="99"/>
    <w:unhideWhenUsed/>
    <w:rsid w:val="0005682A"/>
    <w:rPr>
      <w:rFonts w:ascii="Cambria" w:hAnsi="Cambria" w:cs="Times New Roman"/>
      <w:b/>
      <w:bCs/>
    </w:rPr>
  </w:style>
  <w:style w:type="paragraph" w:styleId="Index9">
    <w:name w:val="index 9"/>
    <w:basedOn w:val="Normal"/>
    <w:next w:val="Normal"/>
    <w:autoRedefine/>
    <w:uiPriority w:val="99"/>
    <w:unhideWhenUsed/>
    <w:rsid w:val="0005682A"/>
    <w:pPr>
      <w:tabs>
        <w:tab w:val="clear" w:pos="851"/>
      </w:tabs>
      <w:ind w:left="1800" w:hanging="200"/>
    </w:pPr>
  </w:style>
  <w:style w:type="paragraph" w:styleId="Index6">
    <w:name w:val="index 6"/>
    <w:basedOn w:val="Normal"/>
    <w:next w:val="Normal"/>
    <w:autoRedefine/>
    <w:uiPriority w:val="99"/>
    <w:unhideWhenUsed/>
    <w:rsid w:val="0005682A"/>
    <w:pPr>
      <w:tabs>
        <w:tab w:val="clear" w:pos="851"/>
      </w:tabs>
      <w:ind w:left="1200" w:hanging="200"/>
    </w:pPr>
  </w:style>
  <w:style w:type="paragraph" w:styleId="ListNumber3">
    <w:name w:val="List Number 3"/>
    <w:basedOn w:val="Normal"/>
    <w:uiPriority w:val="99"/>
    <w:unhideWhenUsed/>
    <w:rsid w:val="00F31AB5"/>
    <w:pPr>
      <w:numPr>
        <w:numId w:val="8"/>
      </w:numPr>
      <w:contextualSpacing/>
    </w:pPr>
  </w:style>
  <w:style w:type="paragraph" w:customStyle="1" w:styleId="StyleBoldLeft05Before0pt">
    <w:name w:val="Style Bold Left:  0.5&quot; Before:  0 pt"/>
    <w:basedOn w:val="Normal"/>
    <w:rsid w:val="000C5FB6"/>
    <w:pPr>
      <w:spacing w:before="0"/>
      <w:ind w:left="850"/>
    </w:pPr>
    <w:rPr>
      <w:rFonts w:cs="Times New Roman"/>
      <w:b/>
      <w:bCs/>
    </w:rPr>
  </w:style>
  <w:style w:type="paragraph" w:customStyle="1" w:styleId="StyleBoldLeft05">
    <w:name w:val="Style Bold Left:  0.5&quot;"/>
    <w:basedOn w:val="Normal"/>
    <w:rsid w:val="000C5FB6"/>
    <w:pPr>
      <w:ind w:left="850"/>
    </w:pPr>
    <w:rPr>
      <w:rFonts w:cs="Times New Roman"/>
      <w:b/>
      <w:bCs/>
    </w:rPr>
  </w:style>
  <w:style w:type="paragraph" w:customStyle="1" w:styleId="BodyText1">
    <w:name w:val="Body Text1"/>
    <w:basedOn w:val="Normal"/>
    <w:qFormat/>
    <w:rsid w:val="00ED07A8"/>
    <w:pPr>
      <w:tabs>
        <w:tab w:val="clear" w:pos="851"/>
      </w:tabs>
      <w:spacing w:before="0" w:after="200" w:line="276" w:lineRule="auto"/>
      <w:ind w:left="0"/>
    </w:pPr>
    <w:rPr>
      <w:rFonts w:eastAsia="Calibri" w:cs="Times New Roman"/>
      <w:szCs w:val="22"/>
      <w:lang w:val="en-US" w:eastAsia="en-US"/>
    </w:rPr>
  </w:style>
  <w:style w:type="paragraph" w:customStyle="1" w:styleId="StyleListContinue4Bold">
    <w:name w:val="Style List Continue 4 + Bold"/>
    <w:basedOn w:val="ListContinue4"/>
    <w:rsid w:val="00ED07A8"/>
    <w:pPr>
      <w:contextualSpacing w:val="0"/>
    </w:pPr>
    <w:rPr>
      <w:b/>
      <w:bCs/>
    </w:rPr>
  </w:style>
  <w:style w:type="character" w:customStyle="1" w:styleId="apple-converted-space">
    <w:name w:val="apple-converted-space"/>
    <w:basedOn w:val="DefaultParagraphFont"/>
    <w:rsid w:val="00EE74E9"/>
  </w:style>
  <w:style w:type="character" w:styleId="Strong">
    <w:name w:val="Strong"/>
    <w:basedOn w:val="DefaultParagraphFont"/>
    <w:uiPriority w:val="22"/>
    <w:qFormat/>
    <w:rsid w:val="00EE74E9"/>
    <w:rPr>
      <w:b/>
      <w:bCs/>
    </w:rPr>
  </w:style>
  <w:style w:type="paragraph" w:styleId="TOC4">
    <w:name w:val="toc 4"/>
    <w:basedOn w:val="Normal"/>
    <w:next w:val="Normal"/>
    <w:autoRedefine/>
    <w:uiPriority w:val="39"/>
    <w:unhideWhenUsed/>
    <w:rsid w:val="00000FFE"/>
    <w:pPr>
      <w:tabs>
        <w:tab w:val="clear" w:pos="851"/>
      </w:tabs>
      <w:ind w:left="600"/>
    </w:pPr>
    <w:rPr>
      <w:rFonts w:ascii="Arial Bold" w:hAnsi="Arial Bold"/>
      <w:b/>
    </w:rPr>
  </w:style>
  <w:style w:type="paragraph" w:styleId="TOC7">
    <w:name w:val="toc 7"/>
    <w:basedOn w:val="Normal"/>
    <w:next w:val="Normal"/>
    <w:autoRedefine/>
    <w:uiPriority w:val="39"/>
    <w:unhideWhenUsed/>
    <w:rsid w:val="005D4C52"/>
    <w:pPr>
      <w:tabs>
        <w:tab w:val="clear" w:pos="851"/>
      </w:tabs>
      <w:ind w:left="1200"/>
    </w:pPr>
  </w:style>
  <w:style w:type="paragraph" w:customStyle="1" w:styleId="Default">
    <w:name w:val="Default"/>
    <w:rsid w:val="002E7765"/>
    <w:pPr>
      <w:autoSpaceDE w:val="0"/>
      <w:autoSpaceDN w:val="0"/>
      <w:adjustRightInd w:val="0"/>
    </w:pPr>
    <w:rPr>
      <w:rFonts w:cs="Calibri"/>
      <w:color w:val="000000"/>
      <w:sz w:val="24"/>
      <w:szCs w:val="24"/>
    </w:rPr>
  </w:style>
  <w:style w:type="paragraph" w:customStyle="1" w:styleId="StyleHeading4ArialBoldNotItalicAuto">
    <w:name w:val="Style Heading 4 + Arial Bold Not Italic Auto"/>
    <w:basedOn w:val="Heading4"/>
    <w:rsid w:val="00016E43"/>
    <w:rPr>
      <w:rFonts w:ascii="Arial Bold" w:hAnsi="Arial Bold"/>
      <w:iCs w:val="0"/>
    </w:rPr>
  </w:style>
  <w:style w:type="paragraph" w:styleId="TOC5">
    <w:name w:val="toc 5"/>
    <w:basedOn w:val="Normal"/>
    <w:next w:val="Normal"/>
    <w:autoRedefine/>
    <w:uiPriority w:val="39"/>
    <w:unhideWhenUsed/>
    <w:rsid w:val="005C0888"/>
    <w:pPr>
      <w:tabs>
        <w:tab w:val="clear" w:pos="851"/>
      </w:tabs>
      <w:spacing w:before="0" w:after="100" w:line="276" w:lineRule="auto"/>
      <w:ind w:left="880"/>
      <w:jc w:val="left"/>
    </w:pPr>
    <w:rPr>
      <w:rFonts w:ascii="Calibri" w:hAnsi="Calibri" w:cs="Times New Roman"/>
      <w:sz w:val="22"/>
      <w:szCs w:val="22"/>
      <w:lang w:val="en-US" w:eastAsia="en-US"/>
    </w:rPr>
  </w:style>
  <w:style w:type="paragraph" w:styleId="TOC6">
    <w:name w:val="toc 6"/>
    <w:basedOn w:val="Normal"/>
    <w:next w:val="Normal"/>
    <w:autoRedefine/>
    <w:uiPriority w:val="39"/>
    <w:unhideWhenUsed/>
    <w:rsid w:val="005C0888"/>
    <w:pPr>
      <w:tabs>
        <w:tab w:val="clear" w:pos="851"/>
      </w:tabs>
      <w:spacing w:before="0" w:after="100" w:line="276" w:lineRule="auto"/>
      <w:ind w:left="1100"/>
      <w:jc w:val="left"/>
    </w:pPr>
    <w:rPr>
      <w:rFonts w:ascii="Calibri" w:hAnsi="Calibri" w:cs="Times New Roman"/>
      <w:sz w:val="22"/>
      <w:szCs w:val="22"/>
      <w:lang w:val="en-US" w:eastAsia="en-US"/>
    </w:rPr>
  </w:style>
  <w:style w:type="paragraph" w:styleId="TOC8">
    <w:name w:val="toc 8"/>
    <w:basedOn w:val="Normal"/>
    <w:next w:val="Normal"/>
    <w:autoRedefine/>
    <w:uiPriority w:val="39"/>
    <w:unhideWhenUsed/>
    <w:rsid w:val="005C0888"/>
    <w:pPr>
      <w:tabs>
        <w:tab w:val="clear" w:pos="851"/>
      </w:tabs>
      <w:spacing w:before="0" w:after="100" w:line="276" w:lineRule="auto"/>
      <w:ind w:left="1540"/>
      <w:jc w:val="left"/>
    </w:pPr>
    <w:rPr>
      <w:rFonts w:ascii="Calibri" w:hAnsi="Calibri" w:cs="Times New Roman"/>
      <w:sz w:val="22"/>
      <w:szCs w:val="22"/>
      <w:lang w:val="en-US" w:eastAsia="en-US"/>
    </w:rPr>
  </w:style>
  <w:style w:type="paragraph" w:styleId="TOC9">
    <w:name w:val="toc 9"/>
    <w:basedOn w:val="Normal"/>
    <w:next w:val="Normal"/>
    <w:autoRedefine/>
    <w:uiPriority w:val="39"/>
    <w:unhideWhenUsed/>
    <w:rsid w:val="005C0888"/>
    <w:pPr>
      <w:tabs>
        <w:tab w:val="clear" w:pos="851"/>
      </w:tabs>
      <w:spacing w:before="0" w:after="100" w:line="276" w:lineRule="auto"/>
      <w:ind w:left="1760"/>
      <w:jc w:val="left"/>
    </w:pPr>
    <w:rPr>
      <w:rFonts w:ascii="Calibri" w:hAnsi="Calibri" w:cs="Times New Roman"/>
      <w:sz w:val="22"/>
      <w:szCs w:val="22"/>
      <w:lang w:val="en-US" w:eastAsia="en-US"/>
    </w:rPr>
  </w:style>
  <w:style w:type="paragraph" w:styleId="BodyTextIndent">
    <w:name w:val="Body Text Indent"/>
    <w:basedOn w:val="Normal"/>
    <w:link w:val="BodyTextIndentChar"/>
    <w:rsid w:val="00E34A33"/>
    <w:pPr>
      <w:tabs>
        <w:tab w:val="clear" w:pos="851"/>
      </w:tabs>
      <w:autoSpaceDE w:val="0"/>
      <w:autoSpaceDN w:val="0"/>
      <w:spacing w:before="0" w:after="120"/>
      <w:ind w:left="360"/>
      <w:jc w:val="left"/>
    </w:pPr>
    <w:rPr>
      <w:rFonts w:ascii="Times New Roman" w:hAnsi="Times New Roman" w:cs="Times New Roman"/>
      <w:lang w:val="en-US" w:eastAsia="ro-RO"/>
    </w:rPr>
  </w:style>
  <w:style w:type="character" w:customStyle="1" w:styleId="BodyTextIndentChar">
    <w:name w:val="Body Text Indent Char"/>
    <w:basedOn w:val="DefaultParagraphFont"/>
    <w:link w:val="BodyTextIndent"/>
    <w:rsid w:val="00E34A33"/>
    <w:rPr>
      <w:rFonts w:ascii="Times New Roman" w:eastAsia="Times New Roman" w:hAnsi="Times New Roman"/>
      <w:lang w:eastAsia="ro-RO"/>
    </w:rPr>
  </w:style>
  <w:style w:type="paragraph" w:styleId="NormalWeb">
    <w:name w:val="Normal (Web)"/>
    <w:basedOn w:val="Normal"/>
    <w:rsid w:val="00E34A33"/>
    <w:pPr>
      <w:tabs>
        <w:tab w:val="clear" w:pos="851"/>
      </w:tabs>
      <w:spacing w:before="100" w:beforeAutospacing="1" w:after="100" w:afterAutospacing="1"/>
      <w:ind w:left="0"/>
      <w:jc w:val="left"/>
    </w:pPr>
    <w:rPr>
      <w:sz w:val="24"/>
      <w:szCs w:val="24"/>
      <w:lang w:val="ro-RO" w:eastAsia="ro-RO"/>
    </w:rPr>
  </w:style>
  <w:style w:type="paragraph" w:customStyle="1" w:styleId="CaracterCaracter2">
    <w:name w:val="Caracter Caracter2"/>
    <w:basedOn w:val="Normal"/>
    <w:rsid w:val="002D5E26"/>
    <w:pPr>
      <w:tabs>
        <w:tab w:val="clear" w:pos="851"/>
      </w:tabs>
      <w:spacing w:before="0"/>
      <w:ind w:left="0"/>
      <w:jc w:val="left"/>
    </w:pPr>
    <w:rPr>
      <w:rFonts w:ascii="Times New Roman" w:hAnsi="Times New Roman" w:cs="Times New Roman"/>
      <w:sz w:val="24"/>
      <w:szCs w:val="24"/>
      <w:lang w:val="pl-PL" w:eastAsia="pl-PL"/>
    </w:rPr>
  </w:style>
  <w:style w:type="paragraph" w:customStyle="1" w:styleId="CaracterCaracter1CharCharCaracterCaracter1">
    <w:name w:val="Caracter Caracter1 Char Char Caracter Caracter1"/>
    <w:basedOn w:val="Normal"/>
    <w:rsid w:val="00003234"/>
    <w:pPr>
      <w:tabs>
        <w:tab w:val="clear" w:pos="851"/>
      </w:tabs>
      <w:spacing w:before="0"/>
      <w:ind w:left="0"/>
      <w:jc w:val="left"/>
    </w:pPr>
    <w:rPr>
      <w:rFonts w:ascii="Times New Roman" w:hAnsi="Times New Roman" w:cs="Times New Roman"/>
      <w:sz w:val="24"/>
      <w:szCs w:val="24"/>
      <w:lang w:val="pl-PL" w:eastAsia="pl-PL"/>
    </w:rPr>
  </w:style>
  <w:style w:type="paragraph" w:customStyle="1" w:styleId="p4">
    <w:name w:val="p4"/>
    <w:basedOn w:val="Normal"/>
    <w:rsid w:val="00003234"/>
    <w:pPr>
      <w:widowControl w:val="0"/>
      <w:tabs>
        <w:tab w:val="clear" w:pos="851"/>
        <w:tab w:val="left" w:pos="1371"/>
      </w:tabs>
      <w:autoSpaceDE w:val="0"/>
      <w:autoSpaceDN w:val="0"/>
      <w:adjustRightInd w:val="0"/>
      <w:spacing w:before="0"/>
      <w:ind w:left="69"/>
    </w:pPr>
    <w:rPr>
      <w:rFonts w:ascii="Times New Roman" w:hAnsi="Times New Roman" w:cs="Times New Roman"/>
      <w:sz w:val="24"/>
      <w:szCs w:val="24"/>
      <w:lang w:val="en-US" w:eastAsia="ro-RO"/>
    </w:rPr>
  </w:style>
  <w:style w:type="paragraph" w:styleId="BodyText3">
    <w:name w:val="Body Text 3"/>
    <w:basedOn w:val="Normal"/>
    <w:link w:val="BodyText3Char"/>
    <w:uiPriority w:val="99"/>
    <w:semiHidden/>
    <w:unhideWhenUsed/>
    <w:rsid w:val="001C2FC0"/>
    <w:pPr>
      <w:spacing w:after="120"/>
    </w:pPr>
    <w:rPr>
      <w:sz w:val="16"/>
      <w:szCs w:val="16"/>
    </w:rPr>
  </w:style>
  <w:style w:type="character" w:customStyle="1" w:styleId="BodyText3Char">
    <w:name w:val="Body Text 3 Char"/>
    <w:basedOn w:val="DefaultParagraphFont"/>
    <w:link w:val="BodyText3"/>
    <w:uiPriority w:val="99"/>
    <w:semiHidden/>
    <w:rsid w:val="001C2FC0"/>
    <w:rPr>
      <w:rFonts w:ascii="Arial" w:eastAsia="Times New Roman" w:hAnsi="Arial" w:cs="Arial"/>
      <w:sz w:val="16"/>
      <w:szCs w:val="16"/>
      <w:lang w:val="en-GB" w:eastAsia="en-GB"/>
    </w:rPr>
  </w:style>
  <w:style w:type="paragraph" w:styleId="NoSpacing">
    <w:name w:val="No Spacing"/>
    <w:uiPriority w:val="1"/>
    <w:qFormat/>
    <w:rsid w:val="00F25E74"/>
    <w:pPr>
      <w:suppressAutoHyphens/>
    </w:pPr>
    <w:rPr>
      <w:rFonts w:ascii="Times New Roman" w:eastAsia="SimSun" w:hAnsi="Times New Roman"/>
      <w:sz w:val="24"/>
      <w:szCs w:val="24"/>
      <w:lang w:val="ro-RO" w:eastAsia="ar-SA"/>
    </w:rPr>
  </w:style>
  <w:style w:type="paragraph" w:customStyle="1" w:styleId="Paragraph-Blue">
    <w:name w:val="Paragraph - Blue"/>
    <w:basedOn w:val="Normal"/>
    <w:rsid w:val="007C42AD"/>
    <w:pPr>
      <w:numPr>
        <w:numId w:val="17"/>
      </w:numPr>
    </w:pPr>
  </w:style>
  <w:style w:type="paragraph" w:customStyle="1" w:styleId="CaracterCaracterCharCharCaracterCaracterCharCharCharCharCharCharCharCharChar">
    <w:name w:val="Caracter Caracter Char Char Caracter Caracter Char Char Char Char Char Char Char Char Char"/>
    <w:basedOn w:val="Normal"/>
    <w:rsid w:val="005513EB"/>
    <w:pPr>
      <w:tabs>
        <w:tab w:val="clear" w:pos="851"/>
      </w:tabs>
      <w:spacing w:before="0"/>
      <w:ind w:left="0"/>
      <w:jc w:val="left"/>
    </w:pPr>
    <w:rPr>
      <w:rFonts w:ascii="Times New Roman" w:hAnsi="Times New Roman" w:cs="Times New Roman"/>
      <w:sz w:val="24"/>
      <w:szCs w:val="24"/>
      <w:lang w:val="pl-PL" w:eastAsia="pl-PL"/>
    </w:rPr>
  </w:style>
  <w:style w:type="character" w:customStyle="1" w:styleId="Normal10">
    <w:name w:val="Normal1"/>
    <w:rsid w:val="00934C8D"/>
    <w:rPr>
      <w:rFonts w:cs="Arial"/>
    </w:rPr>
  </w:style>
  <w:style w:type="paragraph" w:styleId="BodyText2">
    <w:name w:val="Body Text 2"/>
    <w:basedOn w:val="Normal"/>
    <w:link w:val="BodyText2Char"/>
    <w:semiHidden/>
    <w:rsid w:val="00BA50BB"/>
    <w:pPr>
      <w:tabs>
        <w:tab w:val="clear" w:pos="851"/>
      </w:tabs>
      <w:spacing w:before="0" w:after="120" w:line="480" w:lineRule="auto"/>
      <w:ind w:left="0"/>
      <w:jc w:val="left"/>
    </w:pPr>
    <w:rPr>
      <w:rFonts w:cs="Times New Roman"/>
      <w:sz w:val="24"/>
      <w:szCs w:val="24"/>
      <w:lang w:val="ro-RO" w:eastAsia="ro-RO"/>
    </w:rPr>
  </w:style>
  <w:style w:type="character" w:customStyle="1" w:styleId="BodyText2Char">
    <w:name w:val="Body Text 2 Char"/>
    <w:basedOn w:val="DefaultParagraphFont"/>
    <w:link w:val="BodyText2"/>
    <w:semiHidden/>
    <w:rsid w:val="00BA50BB"/>
    <w:rPr>
      <w:rFonts w:ascii="Arial" w:eastAsia="Times New Roman" w:hAnsi="Arial"/>
      <w:sz w:val="24"/>
      <w:szCs w:val="24"/>
      <w:lang w:val="ro-RO" w:eastAsia="ro-RO"/>
    </w:rPr>
  </w:style>
  <w:style w:type="paragraph" w:styleId="BodyTextIndent2">
    <w:name w:val="Body Text Indent 2"/>
    <w:basedOn w:val="Normal"/>
    <w:link w:val="BodyTextIndent2Char"/>
    <w:uiPriority w:val="99"/>
    <w:semiHidden/>
    <w:unhideWhenUsed/>
    <w:rsid w:val="002D5831"/>
    <w:pPr>
      <w:spacing w:after="120" w:line="480" w:lineRule="auto"/>
      <w:ind w:left="360"/>
    </w:pPr>
  </w:style>
  <w:style w:type="character" w:customStyle="1" w:styleId="BodyTextIndent2Char">
    <w:name w:val="Body Text Indent 2 Char"/>
    <w:basedOn w:val="DefaultParagraphFont"/>
    <w:link w:val="BodyTextIndent2"/>
    <w:uiPriority w:val="99"/>
    <w:semiHidden/>
    <w:rsid w:val="002D5831"/>
    <w:rPr>
      <w:rFonts w:ascii="Arial" w:eastAsia="Times New Roman" w:hAnsi="Arial" w:cs="Arial"/>
      <w:lang w:val="en-GB" w:eastAsia="en-GB"/>
    </w:rPr>
  </w:style>
  <w:style w:type="paragraph" w:customStyle="1" w:styleId="Clause">
    <w:name w:val="Clause"/>
    <w:basedOn w:val="Normal"/>
    <w:next w:val="Normal"/>
    <w:locked/>
    <w:rsid w:val="0074178C"/>
    <w:pPr>
      <w:numPr>
        <w:numId w:val="18"/>
      </w:numPr>
      <w:tabs>
        <w:tab w:val="clear" w:pos="851"/>
        <w:tab w:val="clear" w:pos="1985"/>
        <w:tab w:val="left" w:pos="2268"/>
      </w:tabs>
      <w:spacing w:before="240" w:after="60"/>
    </w:pPr>
    <w:rPr>
      <w:rFonts w:ascii="Arial Bold" w:hAnsi="Arial Bold"/>
      <w:b/>
      <w:sz w:val="32"/>
    </w:rPr>
  </w:style>
  <w:style w:type="paragraph" w:customStyle="1" w:styleId="Paragraph">
    <w:name w:val="Paragraph"/>
    <w:basedOn w:val="Normal"/>
    <w:rsid w:val="0074178C"/>
    <w:pPr>
      <w:tabs>
        <w:tab w:val="num" w:pos="851"/>
      </w:tabs>
      <w:ind w:hanging="851"/>
    </w:pPr>
  </w:style>
  <w:style w:type="paragraph" w:customStyle="1" w:styleId="bodytextbold">
    <w:name w:val="body text bold"/>
    <w:basedOn w:val="Normal"/>
    <w:next w:val="TitlePage3"/>
    <w:link w:val="bodytextboldChar"/>
    <w:qFormat/>
    <w:rsid w:val="0074178C"/>
    <w:pPr>
      <w:tabs>
        <w:tab w:val="clear" w:pos="851"/>
        <w:tab w:val="left" w:pos="425"/>
      </w:tabs>
      <w:spacing w:after="120"/>
      <w:ind w:left="0"/>
    </w:pPr>
    <w:rPr>
      <w:rFonts w:cs="Times New Roman"/>
      <w:b/>
      <w:szCs w:val="24"/>
      <w:lang w:val="ro-RO" w:eastAsia="en-US"/>
    </w:rPr>
  </w:style>
  <w:style w:type="character" w:customStyle="1" w:styleId="bodytextboldChar">
    <w:name w:val="body text bold Char"/>
    <w:basedOn w:val="DefaultParagraphFont"/>
    <w:link w:val="bodytextbold"/>
    <w:rsid w:val="0074178C"/>
    <w:rPr>
      <w:rFonts w:ascii="Arial" w:eastAsia="Times New Roman" w:hAnsi="Arial"/>
      <w:b/>
      <w:szCs w:val="24"/>
      <w:lang w:val="ro-RO"/>
    </w:rPr>
  </w:style>
  <w:style w:type="paragraph" w:customStyle="1" w:styleId="bodytextitalic">
    <w:name w:val="body text italic"/>
    <w:basedOn w:val="Normal"/>
    <w:link w:val="bodytextitalicChar"/>
    <w:qFormat/>
    <w:rsid w:val="0074178C"/>
    <w:pPr>
      <w:tabs>
        <w:tab w:val="clear" w:pos="851"/>
        <w:tab w:val="left" w:pos="425"/>
      </w:tabs>
      <w:spacing w:after="120"/>
      <w:ind w:left="0"/>
    </w:pPr>
    <w:rPr>
      <w:rFonts w:cs="Times New Roman"/>
      <w:i/>
      <w:szCs w:val="24"/>
      <w:lang w:val="ro-RO" w:eastAsia="en-US"/>
    </w:rPr>
  </w:style>
  <w:style w:type="character" w:customStyle="1" w:styleId="bodytextitalicChar">
    <w:name w:val="body text italic Char"/>
    <w:basedOn w:val="DefaultParagraphFont"/>
    <w:link w:val="bodytextitalic"/>
    <w:rsid w:val="0074178C"/>
    <w:rPr>
      <w:rFonts w:ascii="Arial" w:eastAsia="Times New Roman" w:hAnsi="Arial"/>
      <w:i/>
      <w:szCs w:val="24"/>
      <w:lang w:val="ro-RO"/>
    </w:rPr>
  </w:style>
  <w:style w:type="paragraph" w:customStyle="1" w:styleId="Sub-clause">
    <w:name w:val="Sub-clause"/>
    <w:basedOn w:val="Normal"/>
    <w:next w:val="Normal"/>
    <w:locked/>
    <w:rsid w:val="00BD1B99"/>
    <w:pPr>
      <w:numPr>
        <w:ilvl w:val="1"/>
        <w:numId w:val="19"/>
      </w:numPr>
      <w:tabs>
        <w:tab w:val="clear" w:pos="0"/>
        <w:tab w:val="clear" w:pos="851"/>
        <w:tab w:val="left" w:pos="2268"/>
      </w:tabs>
      <w:spacing w:before="240" w:after="60"/>
    </w:pPr>
    <w:rPr>
      <w:rFonts w:ascii="Arial Bold" w:hAnsi="Arial Bold"/>
      <w:b/>
      <w:sz w:val="28"/>
    </w:rPr>
  </w:style>
  <w:style w:type="paragraph" w:customStyle="1" w:styleId="bodytextbolditalic">
    <w:name w:val="body text bold italic"/>
    <w:basedOn w:val="BodyText"/>
    <w:link w:val="bodytextbolditalicChar"/>
    <w:qFormat/>
    <w:rsid w:val="00072AEA"/>
    <w:pPr>
      <w:tabs>
        <w:tab w:val="left" w:pos="425"/>
      </w:tabs>
      <w:spacing w:after="120"/>
    </w:pPr>
    <w:rPr>
      <w:rFonts w:cs="Times New Roman"/>
      <w:b/>
      <w:i/>
      <w:sz w:val="20"/>
      <w:szCs w:val="24"/>
      <w:lang w:val="ro-RO" w:eastAsia="en-US"/>
    </w:rPr>
  </w:style>
  <w:style w:type="paragraph" w:customStyle="1" w:styleId="p6">
    <w:name w:val="p6"/>
    <w:basedOn w:val="Normal"/>
    <w:rsid w:val="00072AEA"/>
    <w:pPr>
      <w:widowControl w:val="0"/>
      <w:tabs>
        <w:tab w:val="clear" w:pos="851"/>
      </w:tabs>
      <w:spacing w:before="0" w:line="240" w:lineRule="atLeast"/>
      <w:ind w:left="726" w:hanging="714"/>
    </w:pPr>
    <w:rPr>
      <w:rFonts w:ascii="Times New Roman" w:hAnsi="Times New Roman" w:cs="Times New Roman"/>
      <w:snapToGrid w:val="0"/>
      <w:sz w:val="24"/>
      <w:lang w:val="en-AU" w:eastAsia="en-US"/>
    </w:rPr>
  </w:style>
  <w:style w:type="character" w:customStyle="1" w:styleId="ListParagraphChar">
    <w:name w:val="List Paragraph Char"/>
    <w:aliases w:val="Header bold Char,body 2 Char,List Paragraph1 Char,List Paragraph11 Char,bullets Char,Arial Char,Lettre d'introduction Char,List Paragraph111 Char,List_Paragraph Char,Multilevel para_II Char,Normal bullet 2 Char,EU Char,List1 Char"/>
    <w:link w:val="ListParagraph"/>
    <w:uiPriority w:val="34"/>
    <w:qFormat/>
    <w:locked/>
    <w:rsid w:val="00E3211C"/>
    <w:rPr>
      <w:sz w:val="24"/>
      <w:szCs w:val="24"/>
    </w:rPr>
  </w:style>
  <w:style w:type="paragraph" w:styleId="BlockText">
    <w:name w:val="Block Text"/>
    <w:basedOn w:val="Normal"/>
    <w:rsid w:val="00BC38AE"/>
    <w:pPr>
      <w:tabs>
        <w:tab w:val="clear" w:pos="851"/>
      </w:tabs>
      <w:spacing w:before="0" w:line="360" w:lineRule="auto"/>
      <w:ind w:left="1560" w:right="-999" w:hanging="1134"/>
    </w:pPr>
    <w:rPr>
      <w:rFonts w:ascii="Times New Roman" w:hAnsi="Times New Roman" w:cs="Times New Roman"/>
      <w:sz w:val="28"/>
      <w:lang w:val="ro-RO" w:eastAsia="en-US"/>
    </w:rPr>
  </w:style>
  <w:style w:type="table" w:customStyle="1" w:styleId="Table">
    <w:name w:val="Table"/>
    <w:basedOn w:val="TableNormal"/>
    <w:rsid w:val="007132DE"/>
    <w:pPr>
      <w:tabs>
        <w:tab w:val="left" w:pos="142"/>
      </w:tabs>
      <w:spacing w:before="60" w:after="60"/>
    </w:pPr>
    <w:rPr>
      <w:rFonts w:ascii="Arial" w:eastAsia="Times New Roman" w:hAnsi="Arial"/>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rPr>
        <w:b/>
        <w:i w:val="0"/>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character" w:customStyle="1" w:styleId="l5def1">
    <w:name w:val="l5def1"/>
    <w:rsid w:val="00431CBA"/>
    <w:rPr>
      <w:rFonts w:ascii="Arial" w:hAnsi="Arial" w:cs="Arial" w:hint="default"/>
      <w:color w:val="000000"/>
      <w:sz w:val="26"/>
      <w:szCs w:val="26"/>
    </w:rPr>
  </w:style>
  <w:style w:type="paragraph" w:styleId="ListNumber">
    <w:name w:val="List Number"/>
    <w:basedOn w:val="Normal"/>
    <w:uiPriority w:val="99"/>
    <w:semiHidden/>
    <w:unhideWhenUsed/>
    <w:rsid w:val="00057466"/>
    <w:pPr>
      <w:numPr>
        <w:numId w:val="26"/>
      </w:numPr>
      <w:contextualSpacing/>
    </w:pPr>
  </w:style>
  <w:style w:type="character" w:customStyle="1" w:styleId="ListBulletChar">
    <w:name w:val="List Bullet Char"/>
    <w:aliases w:val="List BULLET 3 Char"/>
    <w:link w:val="ListBullet"/>
    <w:uiPriority w:val="99"/>
    <w:locked/>
    <w:rsid w:val="002C14D7"/>
    <w:rPr>
      <w:rFonts w:ascii="Arial" w:eastAsia="Times New Roman" w:hAnsi="Arial" w:cs="Arial"/>
      <w:lang w:val="en-GB" w:eastAsia="en-GB"/>
    </w:rPr>
  </w:style>
  <w:style w:type="numbering" w:customStyle="1" w:styleId="CurrentList1">
    <w:name w:val="Current List1"/>
    <w:semiHidden/>
    <w:rsid w:val="004F5E3F"/>
    <w:pPr>
      <w:numPr>
        <w:numId w:val="29"/>
      </w:numPr>
    </w:pPr>
  </w:style>
  <w:style w:type="paragraph" w:customStyle="1" w:styleId="TiretCharCharChar">
    <w:name w:val="Tiret Char Char Char"/>
    <w:basedOn w:val="Normal"/>
    <w:rsid w:val="00095F61"/>
    <w:pPr>
      <w:numPr>
        <w:numId w:val="30"/>
      </w:numPr>
      <w:tabs>
        <w:tab w:val="clear" w:pos="851"/>
        <w:tab w:val="right" w:leader="dot" w:pos="8505"/>
      </w:tabs>
      <w:spacing w:before="0" w:after="120"/>
      <w:jc w:val="center"/>
    </w:pPr>
    <w:rPr>
      <w:rFonts w:ascii="Times New Roman" w:hAnsi="Times New Roman" w:cs="Times New Roman"/>
      <w:bCs/>
      <w:noProof/>
      <w:sz w:val="24"/>
      <w:lang w:val="en-US" w:eastAsia="fr-FR"/>
    </w:rPr>
  </w:style>
  <w:style w:type="paragraph" w:styleId="Subtitle">
    <w:name w:val="Subtitle"/>
    <w:basedOn w:val="Normal"/>
    <w:next w:val="Normal"/>
    <w:link w:val="SubtitleChar"/>
    <w:qFormat/>
    <w:rsid w:val="00095F61"/>
    <w:pPr>
      <w:numPr>
        <w:ilvl w:val="1"/>
      </w:numPr>
      <w:tabs>
        <w:tab w:val="clear" w:pos="851"/>
      </w:tabs>
      <w:spacing w:before="0"/>
      <w:ind w:left="851"/>
      <w:jc w:val="center"/>
    </w:pPr>
    <w:rPr>
      <w:rFonts w:cs="Times New Roman"/>
      <w:i/>
      <w:iCs/>
      <w:noProof/>
      <w:color w:val="4F81BD"/>
      <w:spacing w:val="15"/>
      <w:sz w:val="16"/>
      <w:lang w:val="en-US" w:eastAsia="en-US"/>
    </w:rPr>
  </w:style>
  <w:style w:type="character" w:customStyle="1" w:styleId="SubtitleChar">
    <w:name w:val="Subtitle Char"/>
    <w:basedOn w:val="DefaultParagraphFont"/>
    <w:link w:val="Subtitle"/>
    <w:rsid w:val="00095F61"/>
    <w:rPr>
      <w:rFonts w:ascii="Arial" w:eastAsia="Times New Roman" w:hAnsi="Arial"/>
      <w:i/>
      <w:iCs/>
      <w:noProof/>
      <w:color w:val="4F81BD"/>
      <w:spacing w:val="15"/>
      <w:sz w:val="16"/>
    </w:rPr>
  </w:style>
  <w:style w:type="character" w:customStyle="1" w:styleId="bodytextbolditalicChar">
    <w:name w:val="body text bold italic Char"/>
    <w:basedOn w:val="DefaultParagraphFont"/>
    <w:link w:val="bodytextbolditalic"/>
    <w:rsid w:val="00FE34E9"/>
    <w:rPr>
      <w:rFonts w:ascii="Arial" w:eastAsia="Times New Roman" w:hAnsi="Arial"/>
      <w:b/>
      <w:i/>
      <w:szCs w:val="24"/>
      <w:lang w:val="ro-RO"/>
    </w:rPr>
  </w:style>
  <w:style w:type="paragraph" w:customStyle="1" w:styleId="Cerinta">
    <w:name w:val="Cerinta"/>
    <w:basedOn w:val="BodyText"/>
    <w:rsid w:val="00E56119"/>
    <w:pPr>
      <w:keepNext/>
      <w:numPr>
        <w:numId w:val="36"/>
      </w:numPr>
      <w:spacing w:before="0" w:after="240" w:line="300" w:lineRule="exact"/>
      <w:jc w:val="left"/>
    </w:pPr>
    <w:rPr>
      <w:rFonts w:ascii="Tahoma" w:hAnsi="Tahoma" w:cs="Times New Roman"/>
      <w:sz w:val="21"/>
      <w:szCs w:val="24"/>
      <w:lang w:val="en-GB" w:eastAsia="en-US"/>
    </w:rPr>
  </w:style>
  <w:style w:type="character" w:customStyle="1" w:styleId="Normal2">
    <w:name w:val="Normal2"/>
    <w:basedOn w:val="DefaultParagraphFont"/>
    <w:rsid w:val="00B4773C"/>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993349">
      <w:bodyDiv w:val="1"/>
      <w:marLeft w:val="0"/>
      <w:marRight w:val="0"/>
      <w:marTop w:val="0"/>
      <w:marBottom w:val="0"/>
      <w:divBdr>
        <w:top w:val="none" w:sz="0" w:space="0" w:color="auto"/>
        <w:left w:val="none" w:sz="0" w:space="0" w:color="auto"/>
        <w:bottom w:val="none" w:sz="0" w:space="0" w:color="auto"/>
        <w:right w:val="none" w:sz="0" w:space="0" w:color="auto"/>
      </w:divBdr>
    </w:div>
    <w:div w:id="664092689">
      <w:bodyDiv w:val="1"/>
      <w:marLeft w:val="0"/>
      <w:marRight w:val="0"/>
      <w:marTop w:val="0"/>
      <w:marBottom w:val="0"/>
      <w:divBdr>
        <w:top w:val="none" w:sz="0" w:space="0" w:color="auto"/>
        <w:left w:val="none" w:sz="0" w:space="0" w:color="auto"/>
        <w:bottom w:val="none" w:sz="0" w:space="0" w:color="auto"/>
        <w:right w:val="none" w:sz="0" w:space="0" w:color="auto"/>
      </w:divBdr>
    </w:div>
    <w:div w:id="885146320">
      <w:bodyDiv w:val="1"/>
      <w:marLeft w:val="0"/>
      <w:marRight w:val="0"/>
      <w:marTop w:val="0"/>
      <w:marBottom w:val="0"/>
      <w:divBdr>
        <w:top w:val="none" w:sz="0" w:space="0" w:color="auto"/>
        <w:left w:val="none" w:sz="0" w:space="0" w:color="auto"/>
        <w:bottom w:val="none" w:sz="0" w:space="0" w:color="auto"/>
        <w:right w:val="none" w:sz="0" w:space="0" w:color="auto"/>
      </w:divBdr>
    </w:div>
    <w:div w:id="935207542">
      <w:bodyDiv w:val="1"/>
      <w:marLeft w:val="0"/>
      <w:marRight w:val="0"/>
      <w:marTop w:val="0"/>
      <w:marBottom w:val="0"/>
      <w:divBdr>
        <w:top w:val="none" w:sz="0" w:space="0" w:color="auto"/>
        <w:left w:val="none" w:sz="0" w:space="0" w:color="auto"/>
        <w:bottom w:val="none" w:sz="0" w:space="0" w:color="auto"/>
        <w:right w:val="none" w:sz="0" w:space="0" w:color="auto"/>
      </w:divBdr>
    </w:div>
    <w:div w:id="164319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E93E3-E845-4B27-8E07-AFDE18F68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2513</TotalTime>
  <Pages>31</Pages>
  <Words>14935</Words>
  <Characters>85135</Characters>
  <Application>Microsoft Office Word</Application>
  <DocSecurity>0</DocSecurity>
  <Lines>709</Lines>
  <Paragraphs>199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«NumeAC»</vt:lpstr>
      <vt:lpstr>«NumeAC»</vt:lpstr>
    </vt:vector>
  </TitlesOfParts>
  <Company>NONE</Company>
  <LinksUpToDate>false</LinksUpToDate>
  <CharactersWithSpaces>99871</CharactersWithSpaces>
  <SharedDoc>false</SharedDoc>
  <HLinks>
    <vt:vector size="204" baseType="variant">
      <vt:variant>
        <vt:i4>6357091</vt:i4>
      </vt:variant>
      <vt:variant>
        <vt:i4>201</vt:i4>
      </vt:variant>
      <vt:variant>
        <vt:i4>0</vt:i4>
      </vt:variant>
      <vt:variant>
        <vt:i4>5</vt:i4>
      </vt:variant>
      <vt:variant>
        <vt:lpwstr>mailto:aquacaras_piu@yahoo.com</vt:lpwstr>
      </vt:variant>
      <vt:variant>
        <vt:lpwstr/>
      </vt:variant>
      <vt:variant>
        <vt:i4>1769531</vt:i4>
      </vt:variant>
      <vt:variant>
        <vt:i4>194</vt:i4>
      </vt:variant>
      <vt:variant>
        <vt:i4>0</vt:i4>
      </vt:variant>
      <vt:variant>
        <vt:i4>5</vt:i4>
      </vt:variant>
      <vt:variant>
        <vt:lpwstr/>
      </vt:variant>
      <vt:variant>
        <vt:lpwstr>_Toc338961673</vt:lpwstr>
      </vt:variant>
      <vt:variant>
        <vt:i4>1769531</vt:i4>
      </vt:variant>
      <vt:variant>
        <vt:i4>188</vt:i4>
      </vt:variant>
      <vt:variant>
        <vt:i4>0</vt:i4>
      </vt:variant>
      <vt:variant>
        <vt:i4>5</vt:i4>
      </vt:variant>
      <vt:variant>
        <vt:lpwstr/>
      </vt:variant>
      <vt:variant>
        <vt:lpwstr>_Toc338961672</vt:lpwstr>
      </vt:variant>
      <vt:variant>
        <vt:i4>1769531</vt:i4>
      </vt:variant>
      <vt:variant>
        <vt:i4>182</vt:i4>
      </vt:variant>
      <vt:variant>
        <vt:i4>0</vt:i4>
      </vt:variant>
      <vt:variant>
        <vt:i4>5</vt:i4>
      </vt:variant>
      <vt:variant>
        <vt:lpwstr/>
      </vt:variant>
      <vt:variant>
        <vt:lpwstr>_Toc338961671</vt:lpwstr>
      </vt:variant>
      <vt:variant>
        <vt:i4>1769531</vt:i4>
      </vt:variant>
      <vt:variant>
        <vt:i4>176</vt:i4>
      </vt:variant>
      <vt:variant>
        <vt:i4>0</vt:i4>
      </vt:variant>
      <vt:variant>
        <vt:i4>5</vt:i4>
      </vt:variant>
      <vt:variant>
        <vt:lpwstr/>
      </vt:variant>
      <vt:variant>
        <vt:lpwstr>_Toc338961670</vt:lpwstr>
      </vt:variant>
      <vt:variant>
        <vt:i4>1703995</vt:i4>
      </vt:variant>
      <vt:variant>
        <vt:i4>170</vt:i4>
      </vt:variant>
      <vt:variant>
        <vt:i4>0</vt:i4>
      </vt:variant>
      <vt:variant>
        <vt:i4>5</vt:i4>
      </vt:variant>
      <vt:variant>
        <vt:lpwstr/>
      </vt:variant>
      <vt:variant>
        <vt:lpwstr>_Toc338961669</vt:lpwstr>
      </vt:variant>
      <vt:variant>
        <vt:i4>1703995</vt:i4>
      </vt:variant>
      <vt:variant>
        <vt:i4>164</vt:i4>
      </vt:variant>
      <vt:variant>
        <vt:i4>0</vt:i4>
      </vt:variant>
      <vt:variant>
        <vt:i4>5</vt:i4>
      </vt:variant>
      <vt:variant>
        <vt:lpwstr/>
      </vt:variant>
      <vt:variant>
        <vt:lpwstr>_Toc338961668</vt:lpwstr>
      </vt:variant>
      <vt:variant>
        <vt:i4>1703995</vt:i4>
      </vt:variant>
      <vt:variant>
        <vt:i4>158</vt:i4>
      </vt:variant>
      <vt:variant>
        <vt:i4>0</vt:i4>
      </vt:variant>
      <vt:variant>
        <vt:i4>5</vt:i4>
      </vt:variant>
      <vt:variant>
        <vt:lpwstr/>
      </vt:variant>
      <vt:variant>
        <vt:lpwstr>_Toc338961667</vt:lpwstr>
      </vt:variant>
      <vt:variant>
        <vt:i4>1703995</vt:i4>
      </vt:variant>
      <vt:variant>
        <vt:i4>152</vt:i4>
      </vt:variant>
      <vt:variant>
        <vt:i4>0</vt:i4>
      </vt:variant>
      <vt:variant>
        <vt:i4>5</vt:i4>
      </vt:variant>
      <vt:variant>
        <vt:lpwstr/>
      </vt:variant>
      <vt:variant>
        <vt:lpwstr>_Toc338961666</vt:lpwstr>
      </vt:variant>
      <vt:variant>
        <vt:i4>1703995</vt:i4>
      </vt:variant>
      <vt:variant>
        <vt:i4>146</vt:i4>
      </vt:variant>
      <vt:variant>
        <vt:i4>0</vt:i4>
      </vt:variant>
      <vt:variant>
        <vt:i4>5</vt:i4>
      </vt:variant>
      <vt:variant>
        <vt:lpwstr/>
      </vt:variant>
      <vt:variant>
        <vt:lpwstr>_Toc338961665</vt:lpwstr>
      </vt:variant>
      <vt:variant>
        <vt:i4>1703995</vt:i4>
      </vt:variant>
      <vt:variant>
        <vt:i4>140</vt:i4>
      </vt:variant>
      <vt:variant>
        <vt:i4>0</vt:i4>
      </vt:variant>
      <vt:variant>
        <vt:i4>5</vt:i4>
      </vt:variant>
      <vt:variant>
        <vt:lpwstr/>
      </vt:variant>
      <vt:variant>
        <vt:lpwstr>_Toc338961664</vt:lpwstr>
      </vt:variant>
      <vt:variant>
        <vt:i4>1703995</vt:i4>
      </vt:variant>
      <vt:variant>
        <vt:i4>134</vt:i4>
      </vt:variant>
      <vt:variant>
        <vt:i4>0</vt:i4>
      </vt:variant>
      <vt:variant>
        <vt:i4>5</vt:i4>
      </vt:variant>
      <vt:variant>
        <vt:lpwstr/>
      </vt:variant>
      <vt:variant>
        <vt:lpwstr>_Toc338961663</vt:lpwstr>
      </vt:variant>
      <vt:variant>
        <vt:i4>1703995</vt:i4>
      </vt:variant>
      <vt:variant>
        <vt:i4>128</vt:i4>
      </vt:variant>
      <vt:variant>
        <vt:i4>0</vt:i4>
      </vt:variant>
      <vt:variant>
        <vt:i4>5</vt:i4>
      </vt:variant>
      <vt:variant>
        <vt:lpwstr/>
      </vt:variant>
      <vt:variant>
        <vt:lpwstr>_Toc338961662</vt:lpwstr>
      </vt:variant>
      <vt:variant>
        <vt:i4>1703995</vt:i4>
      </vt:variant>
      <vt:variant>
        <vt:i4>122</vt:i4>
      </vt:variant>
      <vt:variant>
        <vt:i4>0</vt:i4>
      </vt:variant>
      <vt:variant>
        <vt:i4>5</vt:i4>
      </vt:variant>
      <vt:variant>
        <vt:lpwstr/>
      </vt:variant>
      <vt:variant>
        <vt:lpwstr>_Toc338961661</vt:lpwstr>
      </vt:variant>
      <vt:variant>
        <vt:i4>1703995</vt:i4>
      </vt:variant>
      <vt:variant>
        <vt:i4>116</vt:i4>
      </vt:variant>
      <vt:variant>
        <vt:i4>0</vt:i4>
      </vt:variant>
      <vt:variant>
        <vt:i4>5</vt:i4>
      </vt:variant>
      <vt:variant>
        <vt:lpwstr/>
      </vt:variant>
      <vt:variant>
        <vt:lpwstr>_Toc338961660</vt:lpwstr>
      </vt:variant>
      <vt:variant>
        <vt:i4>1638459</vt:i4>
      </vt:variant>
      <vt:variant>
        <vt:i4>110</vt:i4>
      </vt:variant>
      <vt:variant>
        <vt:i4>0</vt:i4>
      </vt:variant>
      <vt:variant>
        <vt:i4>5</vt:i4>
      </vt:variant>
      <vt:variant>
        <vt:lpwstr/>
      </vt:variant>
      <vt:variant>
        <vt:lpwstr>_Toc338961659</vt:lpwstr>
      </vt:variant>
      <vt:variant>
        <vt:i4>1638459</vt:i4>
      </vt:variant>
      <vt:variant>
        <vt:i4>104</vt:i4>
      </vt:variant>
      <vt:variant>
        <vt:i4>0</vt:i4>
      </vt:variant>
      <vt:variant>
        <vt:i4>5</vt:i4>
      </vt:variant>
      <vt:variant>
        <vt:lpwstr/>
      </vt:variant>
      <vt:variant>
        <vt:lpwstr>_Toc338961658</vt:lpwstr>
      </vt:variant>
      <vt:variant>
        <vt:i4>1638459</vt:i4>
      </vt:variant>
      <vt:variant>
        <vt:i4>98</vt:i4>
      </vt:variant>
      <vt:variant>
        <vt:i4>0</vt:i4>
      </vt:variant>
      <vt:variant>
        <vt:i4>5</vt:i4>
      </vt:variant>
      <vt:variant>
        <vt:lpwstr/>
      </vt:variant>
      <vt:variant>
        <vt:lpwstr>_Toc338961655</vt:lpwstr>
      </vt:variant>
      <vt:variant>
        <vt:i4>1638459</vt:i4>
      </vt:variant>
      <vt:variant>
        <vt:i4>92</vt:i4>
      </vt:variant>
      <vt:variant>
        <vt:i4>0</vt:i4>
      </vt:variant>
      <vt:variant>
        <vt:i4>5</vt:i4>
      </vt:variant>
      <vt:variant>
        <vt:lpwstr/>
      </vt:variant>
      <vt:variant>
        <vt:lpwstr>_Toc338961654</vt:lpwstr>
      </vt:variant>
      <vt:variant>
        <vt:i4>1572923</vt:i4>
      </vt:variant>
      <vt:variant>
        <vt:i4>86</vt:i4>
      </vt:variant>
      <vt:variant>
        <vt:i4>0</vt:i4>
      </vt:variant>
      <vt:variant>
        <vt:i4>5</vt:i4>
      </vt:variant>
      <vt:variant>
        <vt:lpwstr/>
      </vt:variant>
      <vt:variant>
        <vt:lpwstr>_Toc338961648</vt:lpwstr>
      </vt:variant>
      <vt:variant>
        <vt:i4>1572923</vt:i4>
      </vt:variant>
      <vt:variant>
        <vt:i4>80</vt:i4>
      </vt:variant>
      <vt:variant>
        <vt:i4>0</vt:i4>
      </vt:variant>
      <vt:variant>
        <vt:i4>5</vt:i4>
      </vt:variant>
      <vt:variant>
        <vt:lpwstr/>
      </vt:variant>
      <vt:variant>
        <vt:lpwstr>_Toc338961643</vt:lpwstr>
      </vt:variant>
      <vt:variant>
        <vt:i4>1572923</vt:i4>
      </vt:variant>
      <vt:variant>
        <vt:i4>74</vt:i4>
      </vt:variant>
      <vt:variant>
        <vt:i4>0</vt:i4>
      </vt:variant>
      <vt:variant>
        <vt:i4>5</vt:i4>
      </vt:variant>
      <vt:variant>
        <vt:lpwstr/>
      </vt:variant>
      <vt:variant>
        <vt:lpwstr>_Toc338961642</vt:lpwstr>
      </vt:variant>
      <vt:variant>
        <vt:i4>1572923</vt:i4>
      </vt:variant>
      <vt:variant>
        <vt:i4>68</vt:i4>
      </vt:variant>
      <vt:variant>
        <vt:i4>0</vt:i4>
      </vt:variant>
      <vt:variant>
        <vt:i4>5</vt:i4>
      </vt:variant>
      <vt:variant>
        <vt:lpwstr/>
      </vt:variant>
      <vt:variant>
        <vt:lpwstr>_Toc338961640</vt:lpwstr>
      </vt:variant>
      <vt:variant>
        <vt:i4>2031675</vt:i4>
      </vt:variant>
      <vt:variant>
        <vt:i4>62</vt:i4>
      </vt:variant>
      <vt:variant>
        <vt:i4>0</vt:i4>
      </vt:variant>
      <vt:variant>
        <vt:i4>5</vt:i4>
      </vt:variant>
      <vt:variant>
        <vt:lpwstr/>
      </vt:variant>
      <vt:variant>
        <vt:lpwstr>_Toc338961639</vt:lpwstr>
      </vt:variant>
      <vt:variant>
        <vt:i4>2031675</vt:i4>
      </vt:variant>
      <vt:variant>
        <vt:i4>56</vt:i4>
      </vt:variant>
      <vt:variant>
        <vt:i4>0</vt:i4>
      </vt:variant>
      <vt:variant>
        <vt:i4>5</vt:i4>
      </vt:variant>
      <vt:variant>
        <vt:lpwstr/>
      </vt:variant>
      <vt:variant>
        <vt:lpwstr>_Toc338961638</vt:lpwstr>
      </vt:variant>
      <vt:variant>
        <vt:i4>2031675</vt:i4>
      </vt:variant>
      <vt:variant>
        <vt:i4>50</vt:i4>
      </vt:variant>
      <vt:variant>
        <vt:i4>0</vt:i4>
      </vt:variant>
      <vt:variant>
        <vt:i4>5</vt:i4>
      </vt:variant>
      <vt:variant>
        <vt:lpwstr/>
      </vt:variant>
      <vt:variant>
        <vt:lpwstr>_Toc338961637</vt:lpwstr>
      </vt:variant>
      <vt:variant>
        <vt:i4>2031675</vt:i4>
      </vt:variant>
      <vt:variant>
        <vt:i4>44</vt:i4>
      </vt:variant>
      <vt:variant>
        <vt:i4>0</vt:i4>
      </vt:variant>
      <vt:variant>
        <vt:i4>5</vt:i4>
      </vt:variant>
      <vt:variant>
        <vt:lpwstr/>
      </vt:variant>
      <vt:variant>
        <vt:lpwstr>_Toc338961635</vt:lpwstr>
      </vt:variant>
      <vt:variant>
        <vt:i4>2031675</vt:i4>
      </vt:variant>
      <vt:variant>
        <vt:i4>38</vt:i4>
      </vt:variant>
      <vt:variant>
        <vt:i4>0</vt:i4>
      </vt:variant>
      <vt:variant>
        <vt:i4>5</vt:i4>
      </vt:variant>
      <vt:variant>
        <vt:lpwstr/>
      </vt:variant>
      <vt:variant>
        <vt:lpwstr>_Toc338961634</vt:lpwstr>
      </vt:variant>
      <vt:variant>
        <vt:i4>2031675</vt:i4>
      </vt:variant>
      <vt:variant>
        <vt:i4>32</vt:i4>
      </vt:variant>
      <vt:variant>
        <vt:i4>0</vt:i4>
      </vt:variant>
      <vt:variant>
        <vt:i4>5</vt:i4>
      </vt:variant>
      <vt:variant>
        <vt:lpwstr/>
      </vt:variant>
      <vt:variant>
        <vt:lpwstr>_Toc338961632</vt:lpwstr>
      </vt:variant>
      <vt:variant>
        <vt:i4>1966139</vt:i4>
      </vt:variant>
      <vt:variant>
        <vt:i4>26</vt:i4>
      </vt:variant>
      <vt:variant>
        <vt:i4>0</vt:i4>
      </vt:variant>
      <vt:variant>
        <vt:i4>5</vt:i4>
      </vt:variant>
      <vt:variant>
        <vt:lpwstr/>
      </vt:variant>
      <vt:variant>
        <vt:lpwstr>_Toc338961628</vt:lpwstr>
      </vt:variant>
      <vt:variant>
        <vt:i4>1966139</vt:i4>
      </vt:variant>
      <vt:variant>
        <vt:i4>20</vt:i4>
      </vt:variant>
      <vt:variant>
        <vt:i4>0</vt:i4>
      </vt:variant>
      <vt:variant>
        <vt:i4>5</vt:i4>
      </vt:variant>
      <vt:variant>
        <vt:lpwstr/>
      </vt:variant>
      <vt:variant>
        <vt:lpwstr>_Toc338961627</vt:lpwstr>
      </vt:variant>
      <vt:variant>
        <vt:i4>1966139</vt:i4>
      </vt:variant>
      <vt:variant>
        <vt:i4>14</vt:i4>
      </vt:variant>
      <vt:variant>
        <vt:i4>0</vt:i4>
      </vt:variant>
      <vt:variant>
        <vt:i4>5</vt:i4>
      </vt:variant>
      <vt:variant>
        <vt:lpwstr/>
      </vt:variant>
      <vt:variant>
        <vt:lpwstr>_Toc338961626</vt:lpwstr>
      </vt:variant>
      <vt:variant>
        <vt:i4>1966139</vt:i4>
      </vt:variant>
      <vt:variant>
        <vt:i4>8</vt:i4>
      </vt:variant>
      <vt:variant>
        <vt:i4>0</vt:i4>
      </vt:variant>
      <vt:variant>
        <vt:i4>5</vt:i4>
      </vt:variant>
      <vt:variant>
        <vt:lpwstr/>
      </vt:variant>
      <vt:variant>
        <vt:lpwstr>_Toc338961625</vt:lpwstr>
      </vt:variant>
      <vt:variant>
        <vt:i4>1966139</vt:i4>
      </vt:variant>
      <vt:variant>
        <vt:i4>2</vt:i4>
      </vt:variant>
      <vt:variant>
        <vt:i4>0</vt:i4>
      </vt:variant>
      <vt:variant>
        <vt:i4>5</vt:i4>
      </vt:variant>
      <vt:variant>
        <vt:lpwstr/>
      </vt:variant>
      <vt:variant>
        <vt:lpwstr>_Toc338961624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«NumeAC»</dc:title>
  <dc:creator>CHANGE_ME1</dc:creator>
  <cp:lastModifiedBy>Lucica Neagu</cp:lastModifiedBy>
  <cp:revision>53</cp:revision>
  <cp:lastPrinted>2012-07-27T07:39:00Z</cp:lastPrinted>
  <dcterms:created xsi:type="dcterms:W3CDTF">2024-02-01T17:20:00Z</dcterms:created>
  <dcterms:modified xsi:type="dcterms:W3CDTF">2025-07-09T07:00:00Z</dcterms:modified>
</cp:coreProperties>
</file>